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234DB" w14:textId="015352A6" w:rsidR="003A1A40" w:rsidRPr="002F33DA" w:rsidRDefault="003A1A40" w:rsidP="00A45B7C">
      <w:pPr>
        <w:pBdr>
          <w:top w:val="thinThickThinSmallGap" w:sz="24" w:space="0" w:color="auto"/>
          <w:left w:val="thinThickThinSmallGap" w:sz="24" w:space="0" w:color="auto"/>
          <w:bottom w:val="thinThickThinSmallGap" w:sz="24" w:space="0" w:color="auto"/>
          <w:right w:val="thinThickThinSmallGap" w:sz="24" w:space="4" w:color="auto"/>
        </w:pBdr>
        <w:jc w:val="center"/>
        <w:rPr>
          <w:noProof/>
          <w:lang w:val="en-US"/>
        </w:rPr>
      </w:pPr>
    </w:p>
    <w:p w14:paraId="749656A9" w14:textId="3E39B231" w:rsidR="00420BB4" w:rsidRPr="002F33DA" w:rsidRDefault="00A45B7C" w:rsidP="00A45B7C">
      <w:pPr>
        <w:pBdr>
          <w:top w:val="thinThickThinSmallGap" w:sz="24" w:space="0" w:color="auto"/>
          <w:left w:val="thinThickThinSmallGap" w:sz="24" w:space="0" w:color="auto"/>
          <w:bottom w:val="thinThickThinSmallGap" w:sz="24" w:space="0" w:color="auto"/>
          <w:right w:val="thinThickThinSmallGap" w:sz="24" w:space="4" w:color="auto"/>
        </w:pBdr>
        <w:jc w:val="center"/>
        <w:rPr>
          <w:noProof/>
          <w:lang w:val="en-US"/>
        </w:rPr>
      </w:pPr>
      <w:r w:rsidRPr="002F33DA">
        <w:rPr>
          <w:rFonts w:eastAsia="MS Mincho"/>
          <w:noProof/>
          <w:sz w:val="21"/>
          <w:szCs w:val="22"/>
          <w:lang w:val="en-US"/>
        </w:rPr>
        <w:drawing>
          <wp:inline distT="0" distB="0" distL="0" distR="0" wp14:anchorId="4675C815" wp14:editId="65394D95">
            <wp:extent cx="5628640" cy="10336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7"/>
                    <a:stretch>
                      <a:fillRect/>
                    </a:stretch>
                  </pic:blipFill>
                  <pic:spPr>
                    <a:xfrm>
                      <a:off x="0" y="0"/>
                      <a:ext cx="6029775" cy="1107335"/>
                    </a:xfrm>
                    <a:prstGeom prst="rect">
                      <a:avLst/>
                    </a:prstGeom>
                  </pic:spPr>
                </pic:pic>
              </a:graphicData>
            </a:graphic>
          </wp:inline>
        </w:drawing>
      </w:r>
    </w:p>
    <w:p w14:paraId="1CB4B174" w14:textId="43DA294C" w:rsidR="00420BB4" w:rsidRPr="002F33DA" w:rsidRDefault="00420BB4" w:rsidP="00A45B7C">
      <w:pPr>
        <w:pBdr>
          <w:top w:val="thinThickThinSmallGap" w:sz="24" w:space="0" w:color="auto"/>
          <w:left w:val="thinThickThinSmallGap" w:sz="24" w:space="0" w:color="auto"/>
          <w:bottom w:val="thinThickThinSmallGap" w:sz="24" w:space="0" w:color="auto"/>
          <w:right w:val="thinThickThinSmallGap" w:sz="24" w:space="4" w:color="auto"/>
        </w:pBdr>
        <w:jc w:val="center"/>
      </w:pPr>
    </w:p>
    <w:p w14:paraId="0972AF65" w14:textId="77777777" w:rsidR="003A1A40" w:rsidRPr="002F33DA" w:rsidRDefault="003A1A40">
      <w:pPr>
        <w:jc w:val="both"/>
        <w:rPr>
          <w:sz w:val="32"/>
          <w:szCs w:val="32"/>
        </w:rPr>
      </w:pPr>
    </w:p>
    <w:p w14:paraId="0FBF7682" w14:textId="77777777" w:rsidR="003A1A40" w:rsidRPr="002F33DA" w:rsidRDefault="003A1A40">
      <w:pPr>
        <w:jc w:val="both"/>
        <w:rPr>
          <w:sz w:val="32"/>
          <w:szCs w:val="32"/>
        </w:rPr>
      </w:pPr>
    </w:p>
    <w:p w14:paraId="3F321146" w14:textId="6C1314D3" w:rsidR="003A1A40" w:rsidRPr="002F33DA" w:rsidRDefault="00C941B9">
      <w:pPr>
        <w:pBdr>
          <w:top w:val="thinThickThinSmallGap" w:sz="24" w:space="1" w:color="auto"/>
          <w:left w:val="thinThickThinSmallGap" w:sz="24" w:space="4" w:color="auto"/>
          <w:bottom w:val="thinThickThinSmallGap" w:sz="24" w:space="15" w:color="auto"/>
          <w:right w:val="thinThickThinSmallGap" w:sz="24" w:space="4" w:color="auto"/>
        </w:pBdr>
        <w:tabs>
          <w:tab w:val="left" w:pos="720"/>
          <w:tab w:val="right" w:leader="dot" w:pos="8640"/>
        </w:tabs>
        <w:jc w:val="both"/>
        <w:rPr>
          <w:b/>
          <w:bCs/>
          <w:sz w:val="36"/>
          <w:szCs w:val="36"/>
        </w:rPr>
      </w:pPr>
      <w:r w:rsidRPr="002F33DA">
        <w:rPr>
          <w:b/>
          <w:bCs/>
          <w:sz w:val="36"/>
          <w:szCs w:val="36"/>
        </w:rPr>
        <w:t xml:space="preserve">PROVISION OF </w:t>
      </w:r>
      <w:r w:rsidR="00420BB4" w:rsidRPr="002F33DA">
        <w:rPr>
          <w:b/>
          <w:bCs/>
          <w:sz w:val="36"/>
          <w:szCs w:val="36"/>
        </w:rPr>
        <w:t>MEDICAL INSURANCE PACKAGE FOR STAFF</w:t>
      </w:r>
      <w:r w:rsidR="005B7A0F">
        <w:rPr>
          <w:b/>
          <w:bCs/>
          <w:sz w:val="36"/>
          <w:szCs w:val="36"/>
        </w:rPr>
        <w:t xml:space="preserve"> </w:t>
      </w:r>
    </w:p>
    <w:tbl>
      <w:tblPr>
        <w:tblW w:w="10062" w:type="dxa"/>
        <w:tblInd w:w="108" w:type="dxa"/>
        <w:tblLook w:val="04A0" w:firstRow="1" w:lastRow="0" w:firstColumn="1" w:lastColumn="0" w:noHBand="0" w:noVBand="1"/>
      </w:tblPr>
      <w:tblGrid>
        <w:gridCol w:w="2502"/>
        <w:gridCol w:w="7560"/>
      </w:tblGrid>
      <w:tr w:rsidR="003A1A40" w:rsidRPr="002F33DA" w14:paraId="7CBFE91B" w14:textId="77777777" w:rsidTr="00E30955">
        <w:tc>
          <w:tcPr>
            <w:tcW w:w="2502" w:type="dxa"/>
          </w:tcPr>
          <w:p w14:paraId="7ECD7F2C" w14:textId="77777777" w:rsidR="003A1A40" w:rsidRPr="002F33DA" w:rsidRDefault="003A1A40">
            <w:pPr>
              <w:tabs>
                <w:tab w:val="left" w:pos="4253"/>
              </w:tabs>
              <w:spacing w:before="120" w:after="120"/>
              <w:jc w:val="both"/>
              <w:rPr>
                <w:b/>
                <w:bCs/>
                <w:sz w:val="28"/>
                <w:szCs w:val="28"/>
              </w:rPr>
            </w:pPr>
          </w:p>
          <w:p w14:paraId="7966EB51" w14:textId="77777777" w:rsidR="00381996" w:rsidRPr="002F33DA" w:rsidRDefault="00381996">
            <w:pPr>
              <w:tabs>
                <w:tab w:val="left" w:pos="4253"/>
              </w:tabs>
              <w:spacing w:before="120" w:after="120"/>
              <w:jc w:val="both"/>
              <w:rPr>
                <w:b/>
                <w:bCs/>
                <w:sz w:val="28"/>
                <w:szCs w:val="28"/>
              </w:rPr>
            </w:pPr>
          </w:p>
          <w:p w14:paraId="2C94A589" w14:textId="77777777" w:rsidR="003A1A40" w:rsidRPr="002F33DA" w:rsidRDefault="003A1A40">
            <w:pPr>
              <w:tabs>
                <w:tab w:val="left" w:pos="4253"/>
              </w:tabs>
              <w:spacing w:before="120" w:after="120"/>
              <w:jc w:val="both"/>
              <w:rPr>
                <w:b/>
                <w:bCs/>
                <w:sz w:val="28"/>
                <w:szCs w:val="28"/>
              </w:rPr>
            </w:pPr>
          </w:p>
          <w:p w14:paraId="5D9F37A2" w14:textId="77777777" w:rsidR="003A1A40" w:rsidRPr="002F33DA" w:rsidRDefault="00C941B9">
            <w:pPr>
              <w:tabs>
                <w:tab w:val="left" w:pos="4253"/>
              </w:tabs>
              <w:spacing w:before="120" w:after="120"/>
              <w:jc w:val="both"/>
              <w:rPr>
                <w:b/>
                <w:bCs/>
                <w:sz w:val="28"/>
                <w:szCs w:val="28"/>
              </w:rPr>
            </w:pPr>
            <w:r w:rsidRPr="002F33DA">
              <w:rPr>
                <w:b/>
                <w:bCs/>
                <w:sz w:val="28"/>
                <w:szCs w:val="28"/>
              </w:rPr>
              <w:t>TITLE OF THE TENDER:</w:t>
            </w:r>
            <w:r w:rsidRPr="002F33DA">
              <w:rPr>
                <w:b/>
                <w:bCs/>
                <w:sz w:val="28"/>
                <w:szCs w:val="28"/>
              </w:rPr>
              <w:tab/>
            </w:r>
          </w:p>
        </w:tc>
        <w:tc>
          <w:tcPr>
            <w:tcW w:w="7560" w:type="dxa"/>
          </w:tcPr>
          <w:p w14:paraId="40262AE7" w14:textId="77777777" w:rsidR="003A1A40" w:rsidRPr="00D36B9B" w:rsidRDefault="003A1A40">
            <w:pPr>
              <w:spacing w:before="120" w:after="120"/>
              <w:ind w:right="-198"/>
              <w:jc w:val="both"/>
              <w:rPr>
                <w:b/>
                <w:sz w:val="28"/>
                <w:szCs w:val="28"/>
              </w:rPr>
            </w:pPr>
          </w:p>
          <w:p w14:paraId="1348ACB9" w14:textId="77777777" w:rsidR="003A1A40" w:rsidRPr="00D36B9B" w:rsidRDefault="003A1A40">
            <w:pPr>
              <w:spacing w:before="120" w:after="120"/>
              <w:ind w:right="-198"/>
              <w:jc w:val="both"/>
              <w:rPr>
                <w:b/>
                <w:sz w:val="28"/>
                <w:szCs w:val="28"/>
              </w:rPr>
            </w:pPr>
          </w:p>
          <w:p w14:paraId="3260FB54" w14:textId="77777777" w:rsidR="00381996" w:rsidRPr="00D36B9B" w:rsidRDefault="00381996" w:rsidP="00381996">
            <w:pPr>
              <w:jc w:val="both"/>
              <w:rPr>
                <w:b/>
                <w:bCs/>
                <w:sz w:val="28"/>
                <w:szCs w:val="28"/>
              </w:rPr>
            </w:pPr>
          </w:p>
          <w:p w14:paraId="1E05A1F3" w14:textId="795F8282" w:rsidR="00381996" w:rsidRPr="00D36B9B" w:rsidRDefault="00381996" w:rsidP="00381996">
            <w:pPr>
              <w:jc w:val="both"/>
              <w:rPr>
                <w:bCs/>
                <w:sz w:val="28"/>
                <w:szCs w:val="28"/>
              </w:rPr>
            </w:pPr>
            <w:bookmarkStart w:id="0" w:name="_Hlk233213854"/>
            <w:r w:rsidRPr="00D36B9B">
              <w:rPr>
                <w:bCs/>
                <w:sz w:val="28"/>
                <w:szCs w:val="28"/>
              </w:rPr>
              <w:t xml:space="preserve">Framework contract for provision of </w:t>
            </w:r>
            <w:r w:rsidR="00420BB4" w:rsidRPr="00D36B9B">
              <w:rPr>
                <w:bCs/>
                <w:sz w:val="28"/>
                <w:szCs w:val="28"/>
              </w:rPr>
              <w:t xml:space="preserve">Medical </w:t>
            </w:r>
            <w:r w:rsidRPr="00D36B9B">
              <w:rPr>
                <w:bCs/>
                <w:sz w:val="28"/>
                <w:szCs w:val="28"/>
              </w:rPr>
              <w:t>Insurance Packages for</w:t>
            </w:r>
            <w:r w:rsidR="00420BB4" w:rsidRPr="00D36B9B">
              <w:rPr>
                <w:bCs/>
                <w:sz w:val="28"/>
                <w:szCs w:val="28"/>
              </w:rPr>
              <w:t xml:space="preserve"> Staff</w:t>
            </w:r>
            <w:bookmarkEnd w:id="0"/>
            <w:r w:rsidR="005B7A0F" w:rsidRPr="00D36B9B">
              <w:rPr>
                <w:bCs/>
                <w:sz w:val="28"/>
                <w:szCs w:val="28"/>
              </w:rPr>
              <w:t xml:space="preserve"> and their dependents</w:t>
            </w:r>
            <w:r w:rsidRPr="00D36B9B">
              <w:rPr>
                <w:bCs/>
                <w:sz w:val="28"/>
                <w:szCs w:val="28"/>
              </w:rPr>
              <w:t>.</w:t>
            </w:r>
          </w:p>
          <w:p w14:paraId="6616EFA6" w14:textId="59229CB3" w:rsidR="003A1A40" w:rsidRPr="00D36B9B" w:rsidRDefault="003A1A40">
            <w:pPr>
              <w:jc w:val="both"/>
              <w:rPr>
                <w:b/>
                <w:bCs/>
                <w:sz w:val="28"/>
                <w:szCs w:val="28"/>
              </w:rPr>
            </w:pPr>
          </w:p>
          <w:p w14:paraId="18F4A739" w14:textId="77777777" w:rsidR="003A1A40" w:rsidRPr="00D36B9B" w:rsidRDefault="003A1A40">
            <w:pPr>
              <w:spacing w:before="120" w:after="120"/>
              <w:jc w:val="both"/>
              <w:rPr>
                <w:bCs/>
                <w:sz w:val="28"/>
                <w:szCs w:val="28"/>
              </w:rPr>
            </w:pPr>
          </w:p>
        </w:tc>
      </w:tr>
      <w:tr w:rsidR="003A1A40" w:rsidRPr="002F33DA" w14:paraId="168D1130" w14:textId="77777777" w:rsidTr="00E30955">
        <w:tc>
          <w:tcPr>
            <w:tcW w:w="2502" w:type="dxa"/>
          </w:tcPr>
          <w:p w14:paraId="695EA1E0" w14:textId="14659BB1" w:rsidR="003A1A40" w:rsidRPr="002F33DA" w:rsidRDefault="00C941B9">
            <w:pPr>
              <w:tabs>
                <w:tab w:val="left" w:pos="4253"/>
              </w:tabs>
              <w:spacing w:before="120" w:after="120"/>
              <w:jc w:val="both"/>
              <w:rPr>
                <w:b/>
                <w:bCs/>
                <w:sz w:val="28"/>
                <w:szCs w:val="28"/>
              </w:rPr>
            </w:pPr>
            <w:r w:rsidRPr="002F33DA">
              <w:rPr>
                <w:b/>
                <w:bCs/>
                <w:sz w:val="28"/>
                <w:szCs w:val="28"/>
              </w:rPr>
              <w:t>Market   approach</w:t>
            </w:r>
            <w:r w:rsidR="00F76B9F">
              <w:rPr>
                <w:b/>
                <w:bCs/>
                <w:sz w:val="28"/>
                <w:szCs w:val="28"/>
              </w:rPr>
              <w:t>:</w:t>
            </w:r>
            <w:r w:rsidRPr="002F33DA">
              <w:rPr>
                <w:b/>
                <w:bCs/>
                <w:sz w:val="28"/>
                <w:szCs w:val="28"/>
              </w:rPr>
              <w:t xml:space="preserve">  </w:t>
            </w:r>
          </w:p>
        </w:tc>
        <w:tc>
          <w:tcPr>
            <w:tcW w:w="7560" w:type="dxa"/>
          </w:tcPr>
          <w:p w14:paraId="6E74EBF5" w14:textId="31BBC446" w:rsidR="003A1A40" w:rsidRPr="00D36B9B" w:rsidRDefault="00C941B9">
            <w:pPr>
              <w:tabs>
                <w:tab w:val="left" w:pos="4253"/>
              </w:tabs>
              <w:spacing w:before="120" w:after="120"/>
              <w:jc w:val="both"/>
              <w:rPr>
                <w:bCs/>
                <w:sz w:val="28"/>
                <w:szCs w:val="28"/>
              </w:rPr>
            </w:pPr>
            <w:r w:rsidRPr="00D36B9B">
              <w:rPr>
                <w:bCs/>
                <w:sz w:val="28"/>
                <w:szCs w:val="28"/>
              </w:rPr>
              <w:t xml:space="preserve">Open </w:t>
            </w:r>
            <w:r w:rsidR="00381996" w:rsidRPr="00D36B9B">
              <w:rPr>
                <w:bCs/>
                <w:sz w:val="28"/>
                <w:szCs w:val="28"/>
              </w:rPr>
              <w:t>C</w:t>
            </w:r>
            <w:r w:rsidRPr="00D36B9B">
              <w:rPr>
                <w:bCs/>
                <w:sz w:val="28"/>
                <w:szCs w:val="28"/>
              </w:rPr>
              <w:t>ompetiti</w:t>
            </w:r>
            <w:r w:rsidR="00420BB4" w:rsidRPr="00D36B9B">
              <w:rPr>
                <w:bCs/>
                <w:sz w:val="28"/>
                <w:szCs w:val="28"/>
              </w:rPr>
              <w:t>ve Bidding (Simplified)</w:t>
            </w:r>
          </w:p>
        </w:tc>
      </w:tr>
      <w:tr w:rsidR="003A1A40" w:rsidRPr="002F33DA" w14:paraId="2155D300" w14:textId="77777777" w:rsidTr="00E30955">
        <w:tc>
          <w:tcPr>
            <w:tcW w:w="2502" w:type="dxa"/>
          </w:tcPr>
          <w:p w14:paraId="3CD92997" w14:textId="77777777" w:rsidR="003A1A40" w:rsidRPr="002F33DA" w:rsidRDefault="003A1A40">
            <w:pPr>
              <w:tabs>
                <w:tab w:val="left" w:pos="4253"/>
              </w:tabs>
              <w:spacing w:before="120" w:after="120"/>
              <w:jc w:val="both"/>
              <w:rPr>
                <w:b/>
                <w:bCs/>
                <w:sz w:val="28"/>
                <w:szCs w:val="28"/>
              </w:rPr>
            </w:pPr>
          </w:p>
          <w:p w14:paraId="721D66CF" w14:textId="77777777" w:rsidR="003A1A40" w:rsidRPr="002F33DA" w:rsidRDefault="003A1A40">
            <w:pPr>
              <w:tabs>
                <w:tab w:val="left" w:pos="4253"/>
              </w:tabs>
              <w:spacing w:before="120" w:after="120"/>
              <w:jc w:val="both"/>
              <w:rPr>
                <w:b/>
                <w:bCs/>
                <w:sz w:val="28"/>
                <w:szCs w:val="28"/>
              </w:rPr>
            </w:pPr>
          </w:p>
          <w:p w14:paraId="6CFE150C" w14:textId="24AEDD3C" w:rsidR="003A1A40" w:rsidRPr="002F33DA" w:rsidRDefault="00A45B7C">
            <w:pPr>
              <w:tabs>
                <w:tab w:val="left" w:pos="4253"/>
              </w:tabs>
              <w:spacing w:before="120" w:after="120"/>
              <w:jc w:val="both"/>
              <w:rPr>
                <w:b/>
                <w:bCs/>
                <w:sz w:val="28"/>
                <w:szCs w:val="28"/>
              </w:rPr>
            </w:pPr>
            <w:r w:rsidRPr="002F33DA">
              <w:rPr>
                <w:b/>
                <w:bCs/>
                <w:sz w:val="28"/>
                <w:szCs w:val="28"/>
              </w:rPr>
              <w:t>Procurement Method</w:t>
            </w:r>
            <w:r w:rsidR="00C941B9" w:rsidRPr="002F33DA">
              <w:rPr>
                <w:b/>
                <w:bCs/>
                <w:sz w:val="28"/>
                <w:szCs w:val="28"/>
              </w:rPr>
              <w:t>:</w:t>
            </w:r>
            <w:r w:rsidR="00C941B9" w:rsidRPr="002F33DA">
              <w:rPr>
                <w:b/>
                <w:bCs/>
                <w:sz w:val="28"/>
                <w:szCs w:val="28"/>
              </w:rPr>
              <w:tab/>
            </w:r>
          </w:p>
        </w:tc>
        <w:tc>
          <w:tcPr>
            <w:tcW w:w="7560" w:type="dxa"/>
          </w:tcPr>
          <w:p w14:paraId="6A7A6551" w14:textId="77777777" w:rsidR="003A1A40" w:rsidRPr="002F33DA" w:rsidRDefault="003A1A40">
            <w:pPr>
              <w:tabs>
                <w:tab w:val="left" w:pos="4253"/>
              </w:tabs>
              <w:spacing w:before="120" w:after="120"/>
              <w:jc w:val="both"/>
              <w:rPr>
                <w:b/>
                <w:bCs/>
                <w:sz w:val="28"/>
                <w:szCs w:val="28"/>
              </w:rPr>
            </w:pPr>
          </w:p>
          <w:p w14:paraId="748DCD48" w14:textId="77777777" w:rsidR="003A1A40" w:rsidRPr="002F33DA" w:rsidRDefault="003A1A40">
            <w:pPr>
              <w:tabs>
                <w:tab w:val="left" w:pos="4253"/>
              </w:tabs>
              <w:spacing w:before="120" w:after="120"/>
              <w:jc w:val="both"/>
              <w:rPr>
                <w:b/>
                <w:bCs/>
                <w:sz w:val="28"/>
                <w:szCs w:val="28"/>
              </w:rPr>
            </w:pPr>
          </w:p>
          <w:p w14:paraId="7F0942D5" w14:textId="71810877" w:rsidR="003A1A40" w:rsidRPr="002F33DA" w:rsidRDefault="00420BB4">
            <w:pPr>
              <w:tabs>
                <w:tab w:val="left" w:pos="4253"/>
              </w:tabs>
              <w:spacing w:before="120" w:after="120"/>
              <w:jc w:val="both"/>
              <w:rPr>
                <w:b/>
                <w:bCs/>
                <w:sz w:val="28"/>
                <w:szCs w:val="28"/>
              </w:rPr>
            </w:pPr>
            <w:r w:rsidRPr="00D36B9B">
              <w:rPr>
                <w:bCs/>
                <w:sz w:val="28"/>
                <w:szCs w:val="28"/>
              </w:rPr>
              <w:t xml:space="preserve">Simplified </w:t>
            </w:r>
            <w:r w:rsidR="00381996" w:rsidRPr="00D36B9B">
              <w:rPr>
                <w:bCs/>
                <w:sz w:val="28"/>
                <w:szCs w:val="28"/>
              </w:rPr>
              <w:t>National Open Competition Bidding (NCB</w:t>
            </w:r>
            <w:r w:rsidR="00381996" w:rsidRPr="002F33DA">
              <w:rPr>
                <w:b/>
                <w:bCs/>
                <w:sz w:val="28"/>
                <w:szCs w:val="28"/>
              </w:rPr>
              <w:t xml:space="preserve">)  </w:t>
            </w:r>
          </w:p>
        </w:tc>
      </w:tr>
      <w:tr w:rsidR="003A1A40" w:rsidRPr="002F33DA" w14:paraId="6AB9BDC4" w14:textId="77777777" w:rsidTr="00E30955">
        <w:tc>
          <w:tcPr>
            <w:tcW w:w="2502" w:type="dxa"/>
          </w:tcPr>
          <w:p w14:paraId="748C76F2" w14:textId="77777777" w:rsidR="003A1A40" w:rsidRPr="002F33DA" w:rsidRDefault="003A1A40">
            <w:pPr>
              <w:tabs>
                <w:tab w:val="left" w:pos="4253"/>
              </w:tabs>
              <w:spacing w:before="120" w:after="120"/>
              <w:jc w:val="both"/>
              <w:rPr>
                <w:b/>
                <w:bCs/>
                <w:sz w:val="28"/>
                <w:szCs w:val="28"/>
              </w:rPr>
            </w:pPr>
          </w:p>
          <w:p w14:paraId="4BBC1AD9" w14:textId="77777777" w:rsidR="003A1A40" w:rsidRPr="002F33DA" w:rsidRDefault="003A1A40">
            <w:pPr>
              <w:tabs>
                <w:tab w:val="left" w:pos="4253"/>
              </w:tabs>
              <w:spacing w:before="120" w:after="120"/>
              <w:jc w:val="both"/>
              <w:rPr>
                <w:b/>
                <w:bCs/>
                <w:sz w:val="28"/>
                <w:szCs w:val="28"/>
              </w:rPr>
            </w:pPr>
          </w:p>
          <w:p w14:paraId="0A5ED745" w14:textId="6A7F3831" w:rsidR="003A1A40" w:rsidRPr="002F33DA" w:rsidRDefault="00A45B7C">
            <w:pPr>
              <w:tabs>
                <w:tab w:val="left" w:pos="4253"/>
              </w:tabs>
              <w:spacing w:before="120" w:after="120"/>
              <w:jc w:val="both"/>
              <w:rPr>
                <w:b/>
                <w:bCs/>
                <w:sz w:val="28"/>
                <w:szCs w:val="28"/>
              </w:rPr>
            </w:pPr>
            <w:r w:rsidRPr="002F33DA">
              <w:rPr>
                <w:b/>
                <w:bCs/>
                <w:sz w:val="28"/>
                <w:szCs w:val="28"/>
              </w:rPr>
              <w:t>Date of Issue</w:t>
            </w:r>
            <w:r w:rsidR="00C941B9" w:rsidRPr="002F33DA">
              <w:rPr>
                <w:b/>
                <w:bCs/>
                <w:sz w:val="28"/>
                <w:szCs w:val="28"/>
              </w:rPr>
              <w:t xml:space="preserve">:                                        </w:t>
            </w:r>
          </w:p>
        </w:tc>
        <w:tc>
          <w:tcPr>
            <w:tcW w:w="7560" w:type="dxa"/>
          </w:tcPr>
          <w:p w14:paraId="4B465DD3" w14:textId="77777777" w:rsidR="00E30955" w:rsidRDefault="00E30955">
            <w:pPr>
              <w:tabs>
                <w:tab w:val="left" w:pos="4253"/>
              </w:tabs>
              <w:spacing w:before="120" w:after="120"/>
              <w:jc w:val="both"/>
              <w:rPr>
                <w:b/>
                <w:bCs/>
                <w:sz w:val="28"/>
                <w:szCs w:val="28"/>
              </w:rPr>
            </w:pPr>
          </w:p>
          <w:p w14:paraId="732F009B" w14:textId="77777777" w:rsidR="00E30955" w:rsidRDefault="00E30955">
            <w:pPr>
              <w:tabs>
                <w:tab w:val="left" w:pos="4253"/>
              </w:tabs>
              <w:spacing w:before="120" w:after="120"/>
              <w:jc w:val="both"/>
              <w:rPr>
                <w:b/>
                <w:bCs/>
                <w:sz w:val="28"/>
                <w:szCs w:val="28"/>
              </w:rPr>
            </w:pPr>
          </w:p>
          <w:p w14:paraId="4D0D40E1" w14:textId="00C79E20" w:rsidR="003A1A40" w:rsidRPr="00D36B9B" w:rsidRDefault="0051073B">
            <w:pPr>
              <w:tabs>
                <w:tab w:val="left" w:pos="4253"/>
              </w:tabs>
              <w:spacing w:before="120" w:after="120"/>
              <w:jc w:val="both"/>
              <w:rPr>
                <w:bCs/>
                <w:sz w:val="28"/>
                <w:szCs w:val="28"/>
              </w:rPr>
            </w:pPr>
            <w:r>
              <w:rPr>
                <w:bCs/>
                <w:sz w:val="28"/>
                <w:szCs w:val="28"/>
                <w:lang w:val="en-US"/>
              </w:rPr>
              <w:t>1</w:t>
            </w:r>
            <w:r w:rsidR="00390FFE">
              <w:rPr>
                <w:bCs/>
                <w:sz w:val="28"/>
                <w:szCs w:val="28"/>
                <w:lang w:val="en-US"/>
              </w:rPr>
              <w:t>1</w:t>
            </w:r>
            <w:r>
              <w:rPr>
                <w:bCs/>
                <w:sz w:val="28"/>
                <w:szCs w:val="28"/>
                <w:lang w:val="en-US"/>
              </w:rPr>
              <w:t xml:space="preserve"> August</w:t>
            </w:r>
            <w:r w:rsidR="00381996" w:rsidRPr="00D36B9B">
              <w:rPr>
                <w:bCs/>
                <w:sz w:val="28"/>
                <w:szCs w:val="28"/>
                <w:lang w:val="en-US"/>
              </w:rPr>
              <w:t xml:space="preserve"> </w:t>
            </w:r>
            <w:r w:rsidR="00C941B9" w:rsidRPr="00D36B9B">
              <w:rPr>
                <w:bCs/>
                <w:sz w:val="28"/>
                <w:szCs w:val="28"/>
              </w:rPr>
              <w:t>202</w:t>
            </w:r>
            <w:r w:rsidR="00C941B9" w:rsidRPr="00D36B9B">
              <w:rPr>
                <w:bCs/>
                <w:sz w:val="28"/>
                <w:szCs w:val="28"/>
                <w:lang w:val="en-US"/>
              </w:rPr>
              <w:t>6</w:t>
            </w:r>
          </w:p>
          <w:p w14:paraId="107EC78A" w14:textId="77777777" w:rsidR="003A1A40" w:rsidRPr="002F33DA" w:rsidRDefault="003A1A40">
            <w:pPr>
              <w:tabs>
                <w:tab w:val="left" w:pos="4253"/>
              </w:tabs>
              <w:spacing w:before="120" w:after="120"/>
              <w:jc w:val="both"/>
              <w:rPr>
                <w:b/>
                <w:bCs/>
                <w:sz w:val="28"/>
                <w:szCs w:val="28"/>
              </w:rPr>
            </w:pPr>
          </w:p>
        </w:tc>
      </w:tr>
    </w:tbl>
    <w:p w14:paraId="72B1F0BA" w14:textId="77777777" w:rsidR="003A1A40" w:rsidRPr="002F33DA" w:rsidRDefault="003A1A40">
      <w:pPr>
        <w:jc w:val="both"/>
      </w:pPr>
    </w:p>
    <w:p w14:paraId="2F6CF852" w14:textId="77777777" w:rsidR="003A1A40" w:rsidRPr="002F33DA" w:rsidRDefault="003A1A40">
      <w:pPr>
        <w:jc w:val="both"/>
      </w:pPr>
    </w:p>
    <w:p w14:paraId="027F393C" w14:textId="4631FBAC" w:rsidR="003A1A40" w:rsidRPr="002F33DA" w:rsidRDefault="003A1A40">
      <w:pPr>
        <w:jc w:val="both"/>
      </w:pPr>
    </w:p>
    <w:p w14:paraId="0690BCD2" w14:textId="0509AB6D" w:rsidR="00420BB4" w:rsidRPr="002F33DA" w:rsidRDefault="00420BB4">
      <w:pPr>
        <w:jc w:val="both"/>
      </w:pPr>
    </w:p>
    <w:p w14:paraId="5F021890" w14:textId="51EC1CA1" w:rsidR="00420BB4" w:rsidRPr="002F33DA" w:rsidRDefault="00420BB4">
      <w:pPr>
        <w:jc w:val="both"/>
      </w:pPr>
    </w:p>
    <w:p w14:paraId="6A13287F" w14:textId="7DBCD520" w:rsidR="00420BB4" w:rsidRPr="002F33DA" w:rsidRDefault="00420BB4">
      <w:pPr>
        <w:jc w:val="both"/>
      </w:pPr>
    </w:p>
    <w:p w14:paraId="50491CB8" w14:textId="11746E85" w:rsidR="00420BB4" w:rsidRPr="002F33DA" w:rsidRDefault="00420BB4">
      <w:pPr>
        <w:jc w:val="both"/>
      </w:pPr>
    </w:p>
    <w:p w14:paraId="476F3D18" w14:textId="77777777" w:rsidR="00420BB4" w:rsidRPr="002F33DA" w:rsidRDefault="00420BB4">
      <w:pPr>
        <w:jc w:val="both"/>
      </w:pPr>
    </w:p>
    <w:p w14:paraId="1411FECA" w14:textId="77777777" w:rsidR="003A1A40" w:rsidRPr="002F33DA" w:rsidRDefault="003A1A40">
      <w:pPr>
        <w:jc w:val="both"/>
      </w:pPr>
    </w:p>
    <w:p w14:paraId="31B9EAA5" w14:textId="77777777" w:rsidR="003A1A40" w:rsidRPr="00BB25E2" w:rsidRDefault="00C941B9">
      <w:pPr>
        <w:spacing w:line="360" w:lineRule="auto"/>
        <w:jc w:val="center"/>
        <w:rPr>
          <w:b/>
          <w:sz w:val="28"/>
          <w:szCs w:val="28"/>
        </w:rPr>
      </w:pPr>
      <w:r w:rsidRPr="00BB25E2">
        <w:rPr>
          <w:b/>
          <w:sz w:val="28"/>
          <w:szCs w:val="28"/>
        </w:rPr>
        <w:t>Tender Notice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6549"/>
      </w:tblGrid>
      <w:tr w:rsidR="00E30955" w:rsidRPr="00E30955" w14:paraId="64803B40" w14:textId="77777777" w:rsidTr="007F7DAB">
        <w:trPr>
          <w:trHeight w:val="60"/>
        </w:trPr>
        <w:tc>
          <w:tcPr>
            <w:tcW w:w="1464" w:type="pct"/>
          </w:tcPr>
          <w:p w14:paraId="75C0AEC9" w14:textId="77777777" w:rsidR="00E30955" w:rsidRPr="00E30955" w:rsidRDefault="00E30955" w:rsidP="00E30955">
            <w:pPr>
              <w:tabs>
                <w:tab w:val="left" w:pos="4253"/>
              </w:tabs>
              <w:spacing w:before="120" w:after="120"/>
              <w:rPr>
                <w:b/>
                <w:bCs/>
                <w:sz w:val="28"/>
                <w:szCs w:val="28"/>
              </w:rPr>
            </w:pPr>
            <w:r w:rsidRPr="00E30955">
              <w:rPr>
                <w:b/>
                <w:bCs/>
                <w:sz w:val="28"/>
                <w:szCs w:val="28"/>
              </w:rPr>
              <w:t>Title of the tender</w:t>
            </w:r>
          </w:p>
        </w:tc>
        <w:tc>
          <w:tcPr>
            <w:tcW w:w="3536" w:type="pct"/>
          </w:tcPr>
          <w:p w14:paraId="7BFE43E9" w14:textId="5166CCD2" w:rsidR="00E30955" w:rsidRPr="00E30955" w:rsidRDefault="00E30955" w:rsidP="007F7DAB">
            <w:pPr>
              <w:rPr>
                <w:bCs/>
                <w:sz w:val="28"/>
                <w:szCs w:val="28"/>
              </w:rPr>
            </w:pPr>
            <w:r>
              <w:rPr>
                <w:bCs/>
                <w:sz w:val="28"/>
                <w:szCs w:val="28"/>
              </w:rPr>
              <w:t>P</w:t>
            </w:r>
            <w:r w:rsidRPr="00E30955">
              <w:rPr>
                <w:bCs/>
                <w:sz w:val="28"/>
                <w:szCs w:val="28"/>
              </w:rPr>
              <w:t xml:space="preserve">rovision of Medical Insurance Packages for Staff </w:t>
            </w:r>
          </w:p>
        </w:tc>
      </w:tr>
      <w:tr w:rsidR="00E30955" w:rsidRPr="00E30955" w14:paraId="3E05E4E3" w14:textId="77777777" w:rsidTr="007F7DAB">
        <w:trPr>
          <w:trHeight w:val="60"/>
        </w:trPr>
        <w:tc>
          <w:tcPr>
            <w:tcW w:w="1464" w:type="pct"/>
          </w:tcPr>
          <w:p w14:paraId="266DFEF6" w14:textId="228905DF" w:rsidR="00E30955" w:rsidRPr="00E30955" w:rsidRDefault="00E30955" w:rsidP="00E30955">
            <w:pPr>
              <w:tabs>
                <w:tab w:val="left" w:pos="4253"/>
              </w:tabs>
              <w:spacing w:before="120" w:after="120"/>
              <w:rPr>
                <w:b/>
                <w:bCs/>
                <w:sz w:val="28"/>
                <w:szCs w:val="28"/>
              </w:rPr>
            </w:pPr>
            <w:r w:rsidRPr="00E30955">
              <w:rPr>
                <w:b/>
                <w:bCs/>
                <w:sz w:val="28"/>
                <w:szCs w:val="28"/>
              </w:rPr>
              <w:t>Method</w:t>
            </w:r>
          </w:p>
        </w:tc>
        <w:tc>
          <w:tcPr>
            <w:tcW w:w="3536" w:type="pct"/>
          </w:tcPr>
          <w:p w14:paraId="64DAEEBE" w14:textId="5A2096ED" w:rsidR="00E30955" w:rsidRPr="00E30955" w:rsidRDefault="00E30955" w:rsidP="00E30955">
            <w:pPr>
              <w:tabs>
                <w:tab w:val="left" w:pos="4253"/>
              </w:tabs>
              <w:spacing w:before="120" w:after="120"/>
              <w:rPr>
                <w:b/>
                <w:bCs/>
                <w:sz w:val="28"/>
                <w:szCs w:val="28"/>
              </w:rPr>
            </w:pPr>
            <w:r w:rsidRPr="00E30955">
              <w:rPr>
                <w:bCs/>
                <w:sz w:val="28"/>
                <w:szCs w:val="28"/>
              </w:rPr>
              <w:t>National Open Competition Bidding (Simplified</w:t>
            </w:r>
            <w:r w:rsidRPr="00E30955">
              <w:rPr>
                <w:b/>
                <w:bCs/>
                <w:sz w:val="28"/>
                <w:szCs w:val="28"/>
              </w:rPr>
              <w:t xml:space="preserve">)  </w:t>
            </w:r>
          </w:p>
        </w:tc>
      </w:tr>
      <w:tr w:rsidR="00E30955" w:rsidRPr="00E30955" w14:paraId="4CDAFBC1" w14:textId="77777777" w:rsidTr="007F7DAB">
        <w:trPr>
          <w:trHeight w:val="60"/>
        </w:trPr>
        <w:tc>
          <w:tcPr>
            <w:tcW w:w="1464" w:type="pct"/>
          </w:tcPr>
          <w:p w14:paraId="032AA798" w14:textId="77777777" w:rsidR="00E30955" w:rsidRPr="00E30955" w:rsidRDefault="00E30955" w:rsidP="00E30955">
            <w:pPr>
              <w:tabs>
                <w:tab w:val="left" w:pos="4253"/>
              </w:tabs>
              <w:spacing w:before="120" w:after="120"/>
              <w:rPr>
                <w:b/>
                <w:bCs/>
                <w:sz w:val="28"/>
                <w:szCs w:val="28"/>
              </w:rPr>
            </w:pPr>
            <w:r w:rsidRPr="00E30955">
              <w:rPr>
                <w:b/>
                <w:bCs/>
                <w:sz w:val="28"/>
                <w:szCs w:val="28"/>
              </w:rPr>
              <w:t xml:space="preserve">Date of Issue                                      </w:t>
            </w:r>
          </w:p>
        </w:tc>
        <w:tc>
          <w:tcPr>
            <w:tcW w:w="3536" w:type="pct"/>
          </w:tcPr>
          <w:p w14:paraId="166C1E81" w14:textId="4BD69FA2" w:rsidR="00E30955" w:rsidRPr="00E30955" w:rsidRDefault="00390FFE" w:rsidP="00E30955">
            <w:pPr>
              <w:tabs>
                <w:tab w:val="left" w:pos="4253"/>
              </w:tabs>
              <w:spacing w:before="120" w:after="120"/>
              <w:rPr>
                <w:bCs/>
                <w:sz w:val="28"/>
                <w:szCs w:val="28"/>
              </w:rPr>
            </w:pPr>
            <w:r>
              <w:rPr>
                <w:bCs/>
                <w:sz w:val="28"/>
                <w:szCs w:val="28"/>
                <w:lang w:val="en-US"/>
              </w:rPr>
              <w:t>11</w:t>
            </w:r>
            <w:r w:rsidR="0051073B">
              <w:rPr>
                <w:bCs/>
                <w:sz w:val="28"/>
                <w:szCs w:val="28"/>
                <w:lang w:val="en-US"/>
              </w:rPr>
              <w:t xml:space="preserve"> August</w:t>
            </w:r>
            <w:r w:rsidR="00E30955" w:rsidRPr="00E30955">
              <w:rPr>
                <w:bCs/>
                <w:sz w:val="28"/>
                <w:szCs w:val="28"/>
                <w:lang w:val="en-US"/>
              </w:rPr>
              <w:t xml:space="preserve"> </w:t>
            </w:r>
            <w:r w:rsidR="00E30955" w:rsidRPr="00E30955">
              <w:rPr>
                <w:bCs/>
                <w:sz w:val="28"/>
                <w:szCs w:val="28"/>
              </w:rPr>
              <w:t>202</w:t>
            </w:r>
            <w:r w:rsidR="00E30955" w:rsidRPr="00E30955">
              <w:rPr>
                <w:bCs/>
                <w:sz w:val="28"/>
                <w:szCs w:val="28"/>
                <w:lang w:val="en-US"/>
              </w:rPr>
              <w:t>6</w:t>
            </w:r>
          </w:p>
        </w:tc>
      </w:tr>
    </w:tbl>
    <w:p w14:paraId="72807031" w14:textId="6975F305" w:rsidR="00381996" w:rsidRDefault="00381996">
      <w:pPr>
        <w:jc w:val="both"/>
        <w:rPr>
          <w:szCs w:val="24"/>
        </w:rPr>
      </w:pPr>
    </w:p>
    <w:p w14:paraId="5F233B22" w14:textId="476CC37D" w:rsidR="00312975" w:rsidRPr="002F33DA" w:rsidRDefault="00A45B7C" w:rsidP="00D36B9B">
      <w:pPr>
        <w:pStyle w:val="ListParagraph"/>
        <w:numPr>
          <w:ilvl w:val="0"/>
          <w:numId w:val="71"/>
        </w:numPr>
        <w:spacing w:line="240" w:lineRule="exact"/>
        <w:jc w:val="both"/>
        <w:rPr>
          <w:b/>
          <w:bCs/>
          <w:sz w:val="22"/>
          <w:szCs w:val="22"/>
        </w:rPr>
      </w:pPr>
      <w:r w:rsidRPr="002F33DA">
        <w:rPr>
          <w:sz w:val="22"/>
          <w:szCs w:val="22"/>
        </w:rPr>
        <w:t>CIIC-HIN</w:t>
      </w:r>
      <w:r w:rsidR="00C941B9" w:rsidRPr="002F33DA">
        <w:rPr>
          <w:sz w:val="22"/>
          <w:szCs w:val="22"/>
        </w:rPr>
        <w:t xml:space="preserve"> hereinafter called client has funds towards the cost of tender </w:t>
      </w:r>
      <w:r w:rsidR="00C941B9" w:rsidRPr="002F33DA">
        <w:rPr>
          <w:bCs/>
          <w:sz w:val="22"/>
          <w:szCs w:val="22"/>
        </w:rPr>
        <w:t xml:space="preserve">for </w:t>
      </w:r>
      <w:r w:rsidRPr="002F33DA">
        <w:rPr>
          <w:b/>
          <w:bCs/>
          <w:sz w:val="22"/>
          <w:szCs w:val="22"/>
        </w:rPr>
        <w:t>framework contract for provision of Medical Insurance Packages for Staff.</w:t>
      </w:r>
    </w:p>
    <w:p w14:paraId="34DB9CBE" w14:textId="77777777" w:rsidR="00950AA1" w:rsidRPr="002F33DA" w:rsidRDefault="00950AA1" w:rsidP="00D36B9B">
      <w:pPr>
        <w:pStyle w:val="ListParagraph"/>
        <w:spacing w:line="240" w:lineRule="exact"/>
        <w:ind w:left="360"/>
        <w:jc w:val="both"/>
        <w:rPr>
          <w:sz w:val="22"/>
          <w:szCs w:val="22"/>
        </w:rPr>
      </w:pPr>
    </w:p>
    <w:p w14:paraId="4F85E2B3" w14:textId="7821698F" w:rsidR="003A1A40" w:rsidRPr="002F33DA" w:rsidRDefault="00C941B9" w:rsidP="00D36B9B">
      <w:pPr>
        <w:pStyle w:val="ListParagraph"/>
        <w:numPr>
          <w:ilvl w:val="0"/>
          <w:numId w:val="71"/>
        </w:numPr>
        <w:spacing w:line="240" w:lineRule="exact"/>
        <w:jc w:val="both"/>
        <w:rPr>
          <w:sz w:val="22"/>
          <w:szCs w:val="22"/>
        </w:rPr>
      </w:pPr>
      <w:r w:rsidRPr="002F33DA">
        <w:rPr>
          <w:sz w:val="22"/>
          <w:szCs w:val="22"/>
        </w:rPr>
        <w:t>The Client intends to apply a portion of the funds to eligible payments under the contract for which this Bidding Document is issued.</w:t>
      </w:r>
    </w:p>
    <w:p w14:paraId="30F80804" w14:textId="77777777" w:rsidR="00950AA1" w:rsidRPr="002F33DA" w:rsidRDefault="00950AA1" w:rsidP="00D36B9B">
      <w:pPr>
        <w:pStyle w:val="ListParagraph"/>
        <w:spacing w:line="240" w:lineRule="exact"/>
        <w:ind w:left="360"/>
        <w:jc w:val="both"/>
        <w:rPr>
          <w:sz w:val="22"/>
          <w:szCs w:val="22"/>
        </w:rPr>
      </w:pPr>
    </w:p>
    <w:p w14:paraId="26656511" w14:textId="77777777" w:rsidR="00390FFE" w:rsidRDefault="00D36B9B" w:rsidP="00390FFE">
      <w:pPr>
        <w:pStyle w:val="ListParagraph"/>
        <w:numPr>
          <w:ilvl w:val="0"/>
          <w:numId w:val="71"/>
        </w:numPr>
        <w:spacing w:line="240" w:lineRule="exact"/>
        <w:jc w:val="both"/>
        <w:rPr>
          <w:sz w:val="22"/>
          <w:szCs w:val="22"/>
        </w:rPr>
      </w:pPr>
      <w:r>
        <w:rPr>
          <w:sz w:val="22"/>
          <w:szCs w:val="22"/>
        </w:rPr>
        <w:t>CIIC-HIN</w:t>
      </w:r>
      <w:r w:rsidR="00950AA1" w:rsidRPr="002F33DA">
        <w:rPr>
          <w:sz w:val="22"/>
          <w:szCs w:val="22"/>
        </w:rPr>
        <w:t xml:space="preserve"> invites</w:t>
      </w:r>
      <w:r w:rsidR="00C941B9" w:rsidRPr="002F33DA">
        <w:rPr>
          <w:sz w:val="22"/>
          <w:szCs w:val="22"/>
        </w:rPr>
        <w:t xml:space="preserve"> eligi</w:t>
      </w:r>
      <w:r w:rsidR="003F5BE0" w:rsidRPr="002F33DA">
        <w:rPr>
          <w:sz w:val="22"/>
          <w:szCs w:val="22"/>
        </w:rPr>
        <w:t>ble bidders to submit bids of t</w:t>
      </w:r>
      <w:r w:rsidR="00C941B9" w:rsidRPr="002F33DA">
        <w:rPr>
          <w:sz w:val="22"/>
          <w:szCs w:val="22"/>
        </w:rPr>
        <w:t xml:space="preserve">ender for </w:t>
      </w:r>
      <w:r w:rsidR="003F5BE0" w:rsidRPr="002F33DA">
        <w:rPr>
          <w:sz w:val="22"/>
          <w:szCs w:val="22"/>
        </w:rPr>
        <w:t>f</w:t>
      </w:r>
      <w:r w:rsidR="00A45B7C" w:rsidRPr="002F33DA">
        <w:rPr>
          <w:sz w:val="22"/>
          <w:szCs w:val="22"/>
        </w:rPr>
        <w:t>ramework contract for provision of Medical Insurance Packages for Staff,</w:t>
      </w:r>
      <w:r w:rsidR="00312975" w:rsidRPr="002F33DA">
        <w:rPr>
          <w:sz w:val="22"/>
          <w:szCs w:val="22"/>
        </w:rPr>
        <w:t xml:space="preserve"> </w:t>
      </w:r>
      <w:r w:rsidR="00C941B9" w:rsidRPr="002F33DA">
        <w:rPr>
          <w:sz w:val="22"/>
          <w:szCs w:val="22"/>
        </w:rPr>
        <w:t>as indicated in detail in the statement of Requirements. Participation to the competition is open on equal conditions to all companies specialized in the field with a valid trading license.</w:t>
      </w:r>
    </w:p>
    <w:p w14:paraId="73597792" w14:textId="77777777" w:rsidR="00390FFE" w:rsidRPr="00390FFE" w:rsidRDefault="00390FFE" w:rsidP="00390FFE">
      <w:pPr>
        <w:pStyle w:val="ListParagraph"/>
        <w:rPr>
          <w:sz w:val="22"/>
          <w:szCs w:val="22"/>
        </w:rPr>
      </w:pPr>
    </w:p>
    <w:p w14:paraId="5025C4EB" w14:textId="30877FD8" w:rsidR="00D36B9B" w:rsidRDefault="00390FFE" w:rsidP="00390FFE">
      <w:pPr>
        <w:pStyle w:val="ListParagraph"/>
        <w:numPr>
          <w:ilvl w:val="0"/>
          <w:numId w:val="71"/>
        </w:numPr>
        <w:spacing w:line="240" w:lineRule="exact"/>
        <w:jc w:val="both"/>
        <w:rPr>
          <w:sz w:val="22"/>
          <w:szCs w:val="22"/>
        </w:rPr>
      </w:pPr>
      <w:r w:rsidRPr="00390FFE">
        <w:rPr>
          <w:sz w:val="22"/>
          <w:szCs w:val="22"/>
        </w:rPr>
        <w:t xml:space="preserve">The tender document may be obtained by contacting </w:t>
      </w:r>
      <w:r w:rsidRPr="00390FFE">
        <w:rPr>
          <w:rStyle w:val="Hyperlink"/>
        </w:rPr>
        <w:t>administration@ciichin.org</w:t>
      </w:r>
      <w:r w:rsidRPr="00390FFE">
        <w:rPr>
          <w:sz w:val="22"/>
          <w:szCs w:val="22"/>
        </w:rPr>
        <w:t xml:space="preserve"> or through the </w:t>
      </w:r>
      <w:r>
        <w:rPr>
          <w:sz w:val="22"/>
          <w:szCs w:val="22"/>
        </w:rPr>
        <w:t>shared link.</w:t>
      </w:r>
    </w:p>
    <w:p w14:paraId="4FB8A51E" w14:textId="2A51A433" w:rsidR="003A1A40" w:rsidRPr="00E30955" w:rsidRDefault="00C941B9" w:rsidP="00E30955">
      <w:pPr>
        <w:pStyle w:val="ListParagraph"/>
        <w:numPr>
          <w:ilvl w:val="0"/>
          <w:numId w:val="71"/>
        </w:numPr>
        <w:spacing w:line="240" w:lineRule="exact"/>
        <w:jc w:val="both"/>
        <w:rPr>
          <w:sz w:val="22"/>
          <w:szCs w:val="22"/>
        </w:rPr>
      </w:pPr>
      <w:r w:rsidRPr="002F33DA">
        <w:rPr>
          <w:sz w:val="22"/>
          <w:szCs w:val="22"/>
        </w:rPr>
        <w:t xml:space="preserve">All bids </w:t>
      </w:r>
      <w:r w:rsidR="00950AA1" w:rsidRPr="002F33DA">
        <w:rPr>
          <w:sz w:val="22"/>
          <w:szCs w:val="22"/>
        </w:rPr>
        <w:t xml:space="preserve">comprised by </w:t>
      </w:r>
      <w:r w:rsidR="003F5BE0" w:rsidRPr="002F33DA">
        <w:rPr>
          <w:sz w:val="22"/>
          <w:szCs w:val="22"/>
        </w:rPr>
        <w:t>t</w:t>
      </w:r>
      <w:r w:rsidR="00950AA1" w:rsidRPr="002F33DA">
        <w:rPr>
          <w:sz w:val="22"/>
          <w:szCs w:val="22"/>
        </w:rPr>
        <w:t xml:space="preserve">echnical and </w:t>
      </w:r>
      <w:r w:rsidR="003F5BE0" w:rsidRPr="002F33DA">
        <w:rPr>
          <w:sz w:val="22"/>
          <w:szCs w:val="22"/>
        </w:rPr>
        <w:t>f</w:t>
      </w:r>
      <w:r w:rsidR="00950AA1" w:rsidRPr="002F33DA">
        <w:rPr>
          <w:sz w:val="22"/>
          <w:szCs w:val="22"/>
        </w:rPr>
        <w:t xml:space="preserve">inancial Proposal </w:t>
      </w:r>
      <w:r w:rsidR="00A45B7C" w:rsidRPr="002F33DA">
        <w:rPr>
          <w:sz w:val="22"/>
          <w:szCs w:val="22"/>
        </w:rPr>
        <w:t xml:space="preserve">in hard </w:t>
      </w:r>
      <w:r w:rsidR="00950AA1" w:rsidRPr="002F33DA">
        <w:rPr>
          <w:sz w:val="22"/>
          <w:szCs w:val="22"/>
        </w:rPr>
        <w:t>(</w:t>
      </w:r>
      <w:r w:rsidR="00A45B7C" w:rsidRPr="002F33DA">
        <w:rPr>
          <w:sz w:val="22"/>
          <w:szCs w:val="22"/>
        </w:rPr>
        <w:t>2 copies sealed in 1 envelope</w:t>
      </w:r>
      <w:r w:rsidR="00950AA1" w:rsidRPr="002F33DA">
        <w:rPr>
          <w:sz w:val="22"/>
          <w:szCs w:val="22"/>
        </w:rPr>
        <w:t>)</w:t>
      </w:r>
      <w:r w:rsidR="003F5BE0" w:rsidRPr="002F33DA">
        <w:rPr>
          <w:sz w:val="22"/>
          <w:szCs w:val="22"/>
        </w:rPr>
        <w:t xml:space="preserve"> indicating Name of bidder, Title of the tender and tender reference number should be submitted</w:t>
      </w:r>
      <w:r w:rsidR="00950AA1" w:rsidRPr="002F33DA">
        <w:rPr>
          <w:sz w:val="22"/>
          <w:szCs w:val="22"/>
        </w:rPr>
        <w:t xml:space="preserve"> </w:t>
      </w:r>
      <w:r w:rsidR="003F5BE0" w:rsidRPr="002F33DA">
        <w:rPr>
          <w:sz w:val="22"/>
          <w:szCs w:val="22"/>
        </w:rPr>
        <w:t>n</w:t>
      </w:r>
      <w:r w:rsidR="00950AA1" w:rsidRPr="002F33DA">
        <w:rPr>
          <w:sz w:val="22"/>
          <w:szCs w:val="22"/>
        </w:rPr>
        <w:t xml:space="preserve">ot later </w:t>
      </w:r>
      <w:r w:rsidR="003F5BE0" w:rsidRPr="002F33DA">
        <w:rPr>
          <w:sz w:val="22"/>
          <w:szCs w:val="22"/>
        </w:rPr>
        <w:t>than 1</w:t>
      </w:r>
      <w:r w:rsidR="00390FFE">
        <w:rPr>
          <w:sz w:val="22"/>
          <w:szCs w:val="22"/>
        </w:rPr>
        <w:t>9</w:t>
      </w:r>
      <w:r w:rsidR="0051073B">
        <w:rPr>
          <w:sz w:val="22"/>
          <w:szCs w:val="22"/>
        </w:rPr>
        <w:t xml:space="preserve"> August</w:t>
      </w:r>
      <w:r w:rsidR="003F5BE0" w:rsidRPr="002F33DA">
        <w:rPr>
          <w:sz w:val="22"/>
          <w:szCs w:val="22"/>
        </w:rPr>
        <w:t xml:space="preserve"> 2026 At 10:00</w:t>
      </w:r>
      <w:r w:rsidRPr="002F33DA">
        <w:rPr>
          <w:sz w:val="22"/>
          <w:szCs w:val="22"/>
        </w:rPr>
        <w:t xml:space="preserve"> AM local time. Late bids will not be accepted.</w:t>
      </w:r>
      <w:r w:rsidR="00E30955">
        <w:rPr>
          <w:sz w:val="22"/>
          <w:szCs w:val="22"/>
        </w:rPr>
        <w:t xml:space="preserve"> </w:t>
      </w:r>
      <w:r w:rsidRPr="00E30955">
        <w:rPr>
          <w:sz w:val="22"/>
          <w:szCs w:val="22"/>
        </w:rPr>
        <w:t xml:space="preserve">Bids will be opened </w:t>
      </w:r>
      <w:r w:rsidR="00420BB4" w:rsidRPr="00E30955">
        <w:rPr>
          <w:sz w:val="22"/>
          <w:szCs w:val="22"/>
        </w:rPr>
        <w:t xml:space="preserve">in public </w:t>
      </w:r>
      <w:r w:rsidR="00A45B7C" w:rsidRPr="00E30955">
        <w:rPr>
          <w:sz w:val="22"/>
          <w:szCs w:val="22"/>
        </w:rPr>
        <w:t>at</w:t>
      </w:r>
      <w:r w:rsidR="00420BB4" w:rsidRPr="00E30955">
        <w:rPr>
          <w:sz w:val="22"/>
          <w:szCs w:val="22"/>
        </w:rPr>
        <w:t xml:space="preserve"> Client premises </w:t>
      </w:r>
      <w:r w:rsidRPr="00E30955">
        <w:rPr>
          <w:sz w:val="22"/>
          <w:szCs w:val="22"/>
        </w:rPr>
        <w:t>on the same day at 10:30 AM local time.</w:t>
      </w:r>
    </w:p>
    <w:p w14:paraId="2E599CDF" w14:textId="5BE55D55" w:rsidR="00950AA1" w:rsidRPr="002F33DA" w:rsidRDefault="00950AA1" w:rsidP="00D36B9B">
      <w:pPr>
        <w:spacing w:line="240" w:lineRule="exact"/>
        <w:jc w:val="both"/>
        <w:rPr>
          <w:sz w:val="22"/>
          <w:szCs w:val="22"/>
        </w:rPr>
      </w:pPr>
    </w:p>
    <w:p w14:paraId="79A36096" w14:textId="55128378" w:rsidR="003A1A40" w:rsidRPr="002F33DA" w:rsidRDefault="00C941B9" w:rsidP="00D36B9B">
      <w:pPr>
        <w:pStyle w:val="ListParagraph"/>
        <w:numPr>
          <w:ilvl w:val="0"/>
          <w:numId w:val="71"/>
        </w:numPr>
        <w:spacing w:line="240" w:lineRule="exact"/>
        <w:jc w:val="both"/>
        <w:rPr>
          <w:sz w:val="22"/>
          <w:szCs w:val="22"/>
        </w:rPr>
      </w:pPr>
      <w:r w:rsidRPr="002F33DA">
        <w:rPr>
          <w:sz w:val="22"/>
          <w:szCs w:val="22"/>
        </w:rPr>
        <w:t xml:space="preserve">The bids shall remain valid for a period of </w:t>
      </w:r>
      <w:r w:rsidR="00312975" w:rsidRPr="002F33DA">
        <w:rPr>
          <w:sz w:val="22"/>
          <w:szCs w:val="22"/>
        </w:rPr>
        <w:t xml:space="preserve">one hundred and twenty (120) days </w:t>
      </w:r>
      <w:r w:rsidRPr="002F33DA">
        <w:rPr>
          <w:sz w:val="22"/>
          <w:szCs w:val="22"/>
        </w:rPr>
        <w:t>starting from the submission deadline mentioned in the system.</w:t>
      </w:r>
    </w:p>
    <w:p w14:paraId="424A7832" w14:textId="027BAA44" w:rsidR="00950AA1" w:rsidRPr="002F33DA" w:rsidRDefault="00950AA1" w:rsidP="00D36B9B">
      <w:pPr>
        <w:spacing w:line="240" w:lineRule="exact"/>
        <w:jc w:val="both"/>
        <w:rPr>
          <w:sz w:val="22"/>
          <w:szCs w:val="22"/>
        </w:rPr>
      </w:pPr>
    </w:p>
    <w:p w14:paraId="0BBD61E4" w14:textId="6BEFB359" w:rsidR="003A1A40" w:rsidRPr="002F33DA" w:rsidRDefault="00C941B9" w:rsidP="00D36B9B">
      <w:pPr>
        <w:pStyle w:val="ListParagraph"/>
        <w:numPr>
          <w:ilvl w:val="0"/>
          <w:numId w:val="71"/>
        </w:numPr>
        <w:spacing w:line="240" w:lineRule="exact"/>
        <w:jc w:val="both"/>
        <w:rPr>
          <w:sz w:val="22"/>
          <w:szCs w:val="22"/>
        </w:rPr>
      </w:pPr>
      <w:r w:rsidRPr="002F33DA">
        <w:rPr>
          <w:sz w:val="22"/>
          <w:szCs w:val="22"/>
        </w:rPr>
        <w:t xml:space="preserve">All interested bidders may obtain some complementary information by </w:t>
      </w:r>
      <w:r w:rsidR="003F5BE0" w:rsidRPr="002F33DA">
        <w:rPr>
          <w:sz w:val="22"/>
          <w:szCs w:val="22"/>
        </w:rPr>
        <w:t xml:space="preserve">sending request for clarification on </w:t>
      </w:r>
      <w:hyperlink r:id="rId8" w:history="1">
        <w:r w:rsidR="00556475" w:rsidRPr="002F33DA">
          <w:rPr>
            <w:rStyle w:val="Hyperlink"/>
            <w:sz w:val="22"/>
            <w:szCs w:val="22"/>
          </w:rPr>
          <w:t>administration@ciichin.org</w:t>
        </w:r>
      </w:hyperlink>
      <w:r w:rsidR="003F5BE0" w:rsidRPr="002F33DA">
        <w:rPr>
          <w:sz w:val="22"/>
          <w:szCs w:val="22"/>
        </w:rPr>
        <w:t xml:space="preserve"> </w:t>
      </w:r>
      <w:r w:rsidRPr="002F33DA">
        <w:rPr>
          <w:sz w:val="22"/>
          <w:szCs w:val="22"/>
        </w:rPr>
        <w:t xml:space="preserve"> within three sixths (3/6) of the deadline period for the submission of tenders as of the date of tender notice publication before the fixed deadline for the submission of bids.</w:t>
      </w:r>
    </w:p>
    <w:p w14:paraId="24811590" w14:textId="3A84C3B4" w:rsidR="00950AA1" w:rsidRPr="002F33DA" w:rsidRDefault="00950AA1" w:rsidP="00D36B9B">
      <w:pPr>
        <w:spacing w:line="240" w:lineRule="exact"/>
        <w:jc w:val="both"/>
        <w:rPr>
          <w:sz w:val="22"/>
          <w:szCs w:val="22"/>
        </w:rPr>
      </w:pPr>
    </w:p>
    <w:p w14:paraId="7B6123FE" w14:textId="3901989E" w:rsidR="003A1A40" w:rsidRPr="002F33DA" w:rsidRDefault="00C941B9" w:rsidP="00D36B9B">
      <w:pPr>
        <w:pStyle w:val="ListParagraph"/>
        <w:numPr>
          <w:ilvl w:val="0"/>
          <w:numId w:val="71"/>
        </w:numPr>
        <w:spacing w:line="240" w:lineRule="exact"/>
        <w:jc w:val="both"/>
        <w:rPr>
          <w:sz w:val="22"/>
          <w:szCs w:val="22"/>
        </w:rPr>
      </w:pPr>
      <w:r w:rsidRPr="002F33DA">
        <w:rPr>
          <w:sz w:val="22"/>
          <w:szCs w:val="22"/>
        </w:rPr>
        <w:t xml:space="preserve">Bidding will be conducted in accordance with the Law N° 031/2022 of 21/11/2022 </w:t>
      </w:r>
      <w:r w:rsidR="00312975" w:rsidRPr="002F33DA">
        <w:rPr>
          <w:sz w:val="22"/>
          <w:szCs w:val="22"/>
        </w:rPr>
        <w:t>g</w:t>
      </w:r>
      <w:r w:rsidRPr="002F33DA">
        <w:rPr>
          <w:sz w:val="22"/>
          <w:szCs w:val="22"/>
        </w:rPr>
        <w:t>overning Public Procurement and Ministerial Order n° 001/23/10/ TC of 10/10/2023 establishing regulations governing public procurement</w:t>
      </w:r>
    </w:p>
    <w:p w14:paraId="58AEC201" w14:textId="290A7A80" w:rsidR="003A1A40" w:rsidRDefault="003A1A40">
      <w:pPr>
        <w:spacing w:after="200"/>
        <w:jc w:val="both"/>
        <w:rPr>
          <w:b/>
          <w:szCs w:val="24"/>
          <w:lang w:val="en-US"/>
        </w:rPr>
      </w:pPr>
    </w:p>
    <w:p w14:paraId="120A363A" w14:textId="77777777" w:rsidR="00E30955" w:rsidRPr="002F33DA" w:rsidRDefault="00E30955">
      <w:pPr>
        <w:spacing w:after="200"/>
        <w:jc w:val="both"/>
        <w:rPr>
          <w:b/>
          <w:szCs w:val="24"/>
          <w:lang w:val="en-US"/>
        </w:rPr>
      </w:pPr>
    </w:p>
    <w:p w14:paraId="444BCB63" w14:textId="07733772" w:rsidR="003A1A40" w:rsidRPr="002F33DA" w:rsidRDefault="00A45B7C" w:rsidP="00BB25E2">
      <w:pPr>
        <w:ind w:left="360"/>
        <w:jc w:val="both"/>
        <w:rPr>
          <w:b/>
          <w:color w:val="000000"/>
        </w:rPr>
      </w:pPr>
      <w:r w:rsidRPr="002F33DA">
        <w:rPr>
          <w:b/>
          <w:color w:val="000000"/>
        </w:rPr>
        <w:t xml:space="preserve">Dr. Felix </w:t>
      </w:r>
      <w:r w:rsidR="00950AA1" w:rsidRPr="002F33DA">
        <w:rPr>
          <w:b/>
          <w:color w:val="000000"/>
        </w:rPr>
        <w:t xml:space="preserve">R. </w:t>
      </w:r>
      <w:r w:rsidRPr="002F33DA">
        <w:rPr>
          <w:b/>
          <w:color w:val="000000"/>
        </w:rPr>
        <w:t>KITEMA</w:t>
      </w:r>
      <w:r w:rsidR="00C941B9" w:rsidRPr="002F33DA">
        <w:rPr>
          <w:b/>
          <w:color w:val="000000"/>
        </w:rPr>
        <w:t xml:space="preserve"> </w:t>
      </w:r>
    </w:p>
    <w:p w14:paraId="2AC665F7" w14:textId="19D1A035" w:rsidR="003A1A40" w:rsidRPr="002F33DA" w:rsidRDefault="00A45B7C" w:rsidP="00BB25E2">
      <w:pPr>
        <w:ind w:left="360"/>
        <w:jc w:val="both"/>
        <w:rPr>
          <w:b/>
          <w:color w:val="000000"/>
        </w:rPr>
      </w:pPr>
      <w:r w:rsidRPr="002F33DA">
        <w:rPr>
          <w:b/>
          <w:spacing w:val="-2"/>
        </w:rPr>
        <w:t>Managing Director</w:t>
      </w:r>
      <w:r w:rsidR="00C941B9" w:rsidRPr="002F33DA">
        <w:rPr>
          <w:b/>
          <w:spacing w:val="-2"/>
        </w:rPr>
        <w:t xml:space="preserve"> </w:t>
      </w:r>
    </w:p>
    <w:p w14:paraId="184275C5" w14:textId="77777777" w:rsidR="003A1A40" w:rsidRPr="002F33DA" w:rsidRDefault="003A1A40">
      <w:pPr>
        <w:spacing w:line="360" w:lineRule="auto"/>
        <w:jc w:val="both"/>
        <w:rPr>
          <w:b/>
          <w:szCs w:val="24"/>
        </w:rPr>
      </w:pPr>
    </w:p>
    <w:p w14:paraId="48ACD384" w14:textId="77777777" w:rsidR="003A1A40" w:rsidRPr="002F33DA" w:rsidRDefault="003A1A40">
      <w:pPr>
        <w:spacing w:line="360" w:lineRule="auto"/>
        <w:jc w:val="both"/>
        <w:rPr>
          <w:b/>
          <w:szCs w:val="24"/>
        </w:rPr>
      </w:pPr>
    </w:p>
    <w:p w14:paraId="293B5DB3" w14:textId="77777777" w:rsidR="003A1A40" w:rsidRPr="002F33DA" w:rsidRDefault="003A1A40">
      <w:pPr>
        <w:spacing w:line="360" w:lineRule="auto"/>
        <w:jc w:val="both"/>
        <w:rPr>
          <w:b/>
          <w:szCs w:val="24"/>
        </w:rPr>
      </w:pPr>
    </w:p>
    <w:p w14:paraId="65866156" w14:textId="77777777" w:rsidR="003A1A40" w:rsidRPr="002F33DA" w:rsidRDefault="003A1A40">
      <w:pPr>
        <w:spacing w:line="360" w:lineRule="auto"/>
        <w:jc w:val="both"/>
        <w:rPr>
          <w:b/>
          <w:szCs w:val="24"/>
        </w:rPr>
      </w:pPr>
    </w:p>
    <w:p w14:paraId="6F50FAC1" w14:textId="77777777" w:rsidR="003A1A40" w:rsidRPr="002F33DA" w:rsidRDefault="003A1A40">
      <w:pPr>
        <w:spacing w:line="360" w:lineRule="auto"/>
        <w:jc w:val="both"/>
        <w:rPr>
          <w:b/>
          <w:szCs w:val="24"/>
        </w:rPr>
      </w:pPr>
    </w:p>
    <w:p w14:paraId="10B0A824" w14:textId="77777777" w:rsidR="003A1A40" w:rsidRPr="002F33DA" w:rsidRDefault="003A1A40">
      <w:pPr>
        <w:spacing w:line="360" w:lineRule="auto"/>
        <w:jc w:val="both"/>
        <w:rPr>
          <w:b/>
          <w:szCs w:val="24"/>
        </w:rPr>
      </w:pPr>
    </w:p>
    <w:p w14:paraId="642F2173" w14:textId="77777777" w:rsidR="003A1A40" w:rsidRPr="002F33DA" w:rsidRDefault="003A1A40">
      <w:pPr>
        <w:spacing w:line="360" w:lineRule="auto"/>
        <w:jc w:val="both"/>
        <w:rPr>
          <w:b/>
          <w:szCs w:val="24"/>
        </w:rPr>
      </w:pPr>
    </w:p>
    <w:p w14:paraId="7F2337B4" w14:textId="77777777" w:rsidR="003A1A40" w:rsidRPr="002F33DA" w:rsidRDefault="003A1A40">
      <w:pPr>
        <w:spacing w:line="360" w:lineRule="auto"/>
        <w:jc w:val="both"/>
        <w:rPr>
          <w:b/>
          <w:szCs w:val="24"/>
        </w:rPr>
      </w:pPr>
    </w:p>
    <w:p w14:paraId="051CE90F" w14:textId="77777777" w:rsidR="003A1A40" w:rsidRPr="002F33DA" w:rsidRDefault="003A1A40">
      <w:pPr>
        <w:jc w:val="both"/>
        <w:rPr>
          <w:b/>
          <w:szCs w:val="24"/>
        </w:rPr>
      </w:pPr>
    </w:p>
    <w:p w14:paraId="412590E2" w14:textId="77777777" w:rsidR="003A1A40" w:rsidRPr="002F33DA" w:rsidRDefault="003A1A40">
      <w:pPr>
        <w:jc w:val="both"/>
        <w:rPr>
          <w:b/>
          <w:szCs w:val="24"/>
        </w:rPr>
      </w:pPr>
    </w:p>
    <w:p w14:paraId="5933FCED" w14:textId="77777777" w:rsidR="003A1A40" w:rsidRPr="002F33DA" w:rsidRDefault="003A1A40">
      <w:pPr>
        <w:jc w:val="both"/>
      </w:pPr>
    </w:p>
    <w:p w14:paraId="3A7AED3C" w14:textId="1F244D43" w:rsidR="003A1A40" w:rsidRPr="002F33DA" w:rsidRDefault="003A1A40">
      <w:pPr>
        <w:jc w:val="both"/>
      </w:pPr>
    </w:p>
    <w:p w14:paraId="4EB4C9EC" w14:textId="42166269" w:rsidR="00556475" w:rsidRPr="002F33DA" w:rsidRDefault="00556475">
      <w:pPr>
        <w:jc w:val="both"/>
      </w:pPr>
    </w:p>
    <w:p w14:paraId="6FCA2F88" w14:textId="7E40D300" w:rsidR="00556475" w:rsidRPr="002F33DA" w:rsidRDefault="00556475">
      <w:pPr>
        <w:jc w:val="both"/>
      </w:pPr>
    </w:p>
    <w:p w14:paraId="17EB9273" w14:textId="004BF5FB" w:rsidR="00556475" w:rsidRPr="002F33DA" w:rsidRDefault="00556475">
      <w:pPr>
        <w:jc w:val="both"/>
      </w:pPr>
    </w:p>
    <w:p w14:paraId="7D2851A8" w14:textId="2A21E149" w:rsidR="00556475" w:rsidRPr="002F33DA" w:rsidRDefault="00556475">
      <w:pPr>
        <w:jc w:val="both"/>
      </w:pPr>
    </w:p>
    <w:p w14:paraId="70CC6ABC" w14:textId="77777777" w:rsidR="00556475" w:rsidRPr="002F33DA" w:rsidRDefault="00556475">
      <w:pPr>
        <w:jc w:val="both"/>
      </w:pPr>
    </w:p>
    <w:p w14:paraId="18EBE82C" w14:textId="77777777" w:rsidR="003A1A40" w:rsidRPr="002F33DA" w:rsidRDefault="003A1A40">
      <w:pPr>
        <w:jc w:val="both"/>
      </w:pPr>
    </w:p>
    <w:p w14:paraId="2D369D81" w14:textId="77777777" w:rsidR="003A1A40" w:rsidRPr="002F33DA" w:rsidRDefault="003A1A40">
      <w:pPr>
        <w:pStyle w:val="Heading1"/>
      </w:pPr>
    </w:p>
    <w:p w14:paraId="23451636" w14:textId="77777777" w:rsidR="003A1A40" w:rsidRPr="002F33DA" w:rsidRDefault="00C941B9">
      <w:pPr>
        <w:pStyle w:val="Heading1"/>
      </w:pPr>
      <w:bookmarkStart w:id="1" w:name="_Toc438908527"/>
      <w:r w:rsidRPr="002F33DA">
        <w:t>PART 1 – Bidding Procedures</w:t>
      </w:r>
      <w:bookmarkEnd w:id="1"/>
    </w:p>
    <w:p w14:paraId="2C71DFDF" w14:textId="77777777" w:rsidR="003A1A40" w:rsidRPr="002F33DA" w:rsidRDefault="003A1A40">
      <w:pPr>
        <w:spacing w:after="200"/>
        <w:jc w:val="both"/>
        <w:rPr>
          <w:b/>
          <w:szCs w:val="24"/>
        </w:rPr>
      </w:pPr>
    </w:p>
    <w:p w14:paraId="27A64814" w14:textId="77777777" w:rsidR="003A1A40" w:rsidRPr="002F33DA" w:rsidRDefault="003A1A40">
      <w:pPr>
        <w:spacing w:after="200"/>
        <w:jc w:val="both"/>
        <w:rPr>
          <w:b/>
          <w:szCs w:val="24"/>
        </w:rPr>
      </w:pPr>
    </w:p>
    <w:p w14:paraId="3127E77B" w14:textId="77777777" w:rsidR="003A1A40" w:rsidRPr="002F33DA" w:rsidRDefault="003A1A40">
      <w:pPr>
        <w:spacing w:after="200"/>
        <w:jc w:val="both"/>
        <w:rPr>
          <w:b/>
          <w:szCs w:val="24"/>
        </w:rPr>
      </w:pPr>
    </w:p>
    <w:p w14:paraId="62E826B5" w14:textId="77777777" w:rsidR="003A1A40" w:rsidRPr="002F33DA" w:rsidRDefault="003A1A40">
      <w:pPr>
        <w:spacing w:after="200"/>
        <w:jc w:val="both"/>
        <w:rPr>
          <w:b/>
          <w:szCs w:val="24"/>
        </w:rPr>
      </w:pPr>
    </w:p>
    <w:p w14:paraId="7F21E376" w14:textId="77777777" w:rsidR="003A1A40" w:rsidRPr="002F33DA" w:rsidRDefault="003A1A40">
      <w:pPr>
        <w:spacing w:after="200"/>
        <w:jc w:val="both"/>
        <w:rPr>
          <w:b/>
          <w:szCs w:val="24"/>
        </w:rPr>
      </w:pPr>
    </w:p>
    <w:p w14:paraId="522033C8" w14:textId="77777777" w:rsidR="003A1A40" w:rsidRPr="002F33DA" w:rsidRDefault="003A1A40">
      <w:pPr>
        <w:spacing w:after="200"/>
        <w:jc w:val="both"/>
        <w:rPr>
          <w:b/>
          <w:szCs w:val="24"/>
        </w:rPr>
      </w:pPr>
    </w:p>
    <w:p w14:paraId="386F5AB2" w14:textId="77777777" w:rsidR="003A1A40" w:rsidRPr="002F33DA" w:rsidRDefault="003A1A40">
      <w:pPr>
        <w:spacing w:after="200"/>
        <w:jc w:val="both"/>
        <w:rPr>
          <w:b/>
          <w:szCs w:val="24"/>
        </w:rPr>
      </w:pPr>
    </w:p>
    <w:p w14:paraId="22F72CBE" w14:textId="77777777" w:rsidR="003A1A40" w:rsidRPr="002F33DA" w:rsidRDefault="003A1A40">
      <w:pPr>
        <w:spacing w:after="200"/>
        <w:jc w:val="both"/>
        <w:rPr>
          <w:b/>
          <w:szCs w:val="24"/>
        </w:rPr>
      </w:pPr>
    </w:p>
    <w:p w14:paraId="7F7C32D6" w14:textId="77777777" w:rsidR="003A1A40" w:rsidRPr="002F33DA" w:rsidRDefault="003A1A40">
      <w:pPr>
        <w:spacing w:after="200"/>
        <w:jc w:val="both"/>
        <w:rPr>
          <w:b/>
          <w:szCs w:val="24"/>
        </w:rPr>
      </w:pPr>
    </w:p>
    <w:p w14:paraId="5AB73653" w14:textId="77777777" w:rsidR="003A1A40" w:rsidRPr="002F33DA" w:rsidRDefault="003A1A40">
      <w:pPr>
        <w:spacing w:after="200"/>
        <w:jc w:val="both"/>
        <w:rPr>
          <w:b/>
          <w:szCs w:val="24"/>
        </w:rPr>
      </w:pPr>
    </w:p>
    <w:p w14:paraId="41ABEE49" w14:textId="77777777" w:rsidR="003A1A40" w:rsidRPr="002F33DA" w:rsidRDefault="003A1A40">
      <w:pPr>
        <w:spacing w:after="200"/>
        <w:jc w:val="both"/>
        <w:rPr>
          <w:b/>
          <w:szCs w:val="24"/>
        </w:rPr>
      </w:pPr>
    </w:p>
    <w:p w14:paraId="7BE14214" w14:textId="77777777" w:rsidR="003A1A40" w:rsidRPr="002F33DA" w:rsidRDefault="003A1A40">
      <w:pPr>
        <w:spacing w:after="200"/>
        <w:jc w:val="both"/>
        <w:rPr>
          <w:b/>
          <w:szCs w:val="24"/>
        </w:rPr>
      </w:pPr>
    </w:p>
    <w:p w14:paraId="0BB0F81F" w14:textId="77777777" w:rsidR="003A1A40" w:rsidRPr="002F33DA" w:rsidRDefault="003A1A40">
      <w:pPr>
        <w:spacing w:after="200"/>
        <w:jc w:val="both"/>
        <w:rPr>
          <w:b/>
          <w:szCs w:val="24"/>
        </w:rPr>
      </w:pPr>
    </w:p>
    <w:p w14:paraId="1F2B84AC" w14:textId="77777777" w:rsidR="003A1A40" w:rsidRPr="002F33DA" w:rsidRDefault="003A1A40">
      <w:pPr>
        <w:spacing w:after="200"/>
        <w:jc w:val="both"/>
        <w:rPr>
          <w:b/>
          <w:szCs w:val="24"/>
        </w:rPr>
      </w:pPr>
    </w:p>
    <w:p w14:paraId="638D71EE" w14:textId="77777777" w:rsidR="003A1A40" w:rsidRPr="002F33DA" w:rsidRDefault="003A1A40">
      <w:pPr>
        <w:spacing w:after="200"/>
        <w:jc w:val="both"/>
        <w:rPr>
          <w:b/>
          <w:szCs w:val="24"/>
        </w:rPr>
      </w:pPr>
    </w:p>
    <w:p w14:paraId="146B43CB" w14:textId="77777777" w:rsidR="003A1A40" w:rsidRPr="002F33DA" w:rsidRDefault="003A1A40">
      <w:pPr>
        <w:spacing w:after="200"/>
        <w:jc w:val="both"/>
        <w:rPr>
          <w:b/>
          <w:szCs w:val="24"/>
        </w:rPr>
      </w:pPr>
    </w:p>
    <w:p w14:paraId="15E4FF37" w14:textId="58148074" w:rsidR="003A1A40" w:rsidRPr="002F33DA" w:rsidRDefault="00C941B9" w:rsidP="007F7DAB">
      <w:pPr>
        <w:rPr>
          <w:b/>
          <w:sz w:val="40"/>
        </w:rPr>
      </w:pPr>
      <w:r w:rsidRPr="002F33DA">
        <w:rPr>
          <w:b/>
          <w:sz w:val="40"/>
        </w:rPr>
        <w:t xml:space="preserve">                   </w:t>
      </w:r>
    </w:p>
    <w:p w14:paraId="0D1F9309" w14:textId="77777777" w:rsidR="003A1A40" w:rsidRPr="002F33DA" w:rsidRDefault="003A1A40">
      <w:pPr>
        <w:jc w:val="both"/>
      </w:pPr>
    </w:p>
    <w:tbl>
      <w:tblPr>
        <w:tblW w:w="10490" w:type="dxa"/>
        <w:tblLayout w:type="fixed"/>
        <w:tblLook w:val="04A0" w:firstRow="1" w:lastRow="0" w:firstColumn="1" w:lastColumn="0" w:noHBand="0" w:noVBand="1"/>
      </w:tblPr>
      <w:tblGrid>
        <w:gridCol w:w="10490"/>
      </w:tblGrid>
      <w:tr w:rsidR="003A1A40" w:rsidRPr="002F33DA" w14:paraId="514BA1D0" w14:textId="77777777">
        <w:trPr>
          <w:trHeight w:val="800"/>
        </w:trPr>
        <w:tc>
          <w:tcPr>
            <w:tcW w:w="10490" w:type="dxa"/>
            <w:vAlign w:val="center"/>
          </w:tcPr>
          <w:p w14:paraId="0F5880A3" w14:textId="77777777" w:rsidR="003A1A40" w:rsidRPr="002F33DA" w:rsidRDefault="00C941B9">
            <w:pPr>
              <w:pStyle w:val="Heading2"/>
              <w:jc w:val="both"/>
              <w:rPr>
                <w:rFonts w:ascii="Times New Roman" w:hAnsi="Times New Roman"/>
              </w:rPr>
            </w:pPr>
            <w:r w:rsidRPr="002F33DA">
              <w:rPr>
                <w:rFonts w:ascii="Times New Roman" w:hAnsi="Times New Roman"/>
                <w:u w:val="single"/>
              </w:rPr>
              <w:br w:type="page"/>
            </w:r>
            <w:r w:rsidRPr="002F33DA">
              <w:rPr>
                <w:rFonts w:ascii="Times New Roman" w:hAnsi="Times New Roman"/>
              </w:rPr>
              <w:br w:type="page"/>
            </w:r>
            <w:bookmarkStart w:id="2" w:name="_Hlt438532663"/>
            <w:bookmarkStart w:id="3" w:name="_Toc221327965"/>
            <w:bookmarkStart w:id="4" w:name="_Toc438266923"/>
            <w:bookmarkStart w:id="5" w:name="_Toc220819470"/>
            <w:bookmarkStart w:id="6" w:name="_Toc175470772"/>
            <w:bookmarkStart w:id="7" w:name="_Toc73332847"/>
            <w:bookmarkStart w:id="8" w:name="_Toc220216242"/>
            <w:bookmarkStart w:id="9" w:name="_Toc438366664"/>
            <w:bookmarkStart w:id="10" w:name="_Toc175470023"/>
            <w:bookmarkStart w:id="11" w:name="_Toc438267877"/>
            <w:bookmarkStart w:id="12" w:name="_Toc507316736"/>
            <w:bookmarkStart w:id="13" w:name="_Toc175470306"/>
            <w:bookmarkStart w:id="14" w:name="_Toc438908528"/>
            <w:bookmarkEnd w:id="2"/>
            <w:r w:rsidRPr="002F33DA">
              <w:rPr>
                <w:rFonts w:ascii="Times New Roman" w:hAnsi="Times New Roman"/>
              </w:rPr>
              <w:t>Section I.  Instructions to Bidders</w:t>
            </w:r>
            <w:bookmarkEnd w:id="3"/>
            <w:bookmarkEnd w:id="4"/>
            <w:bookmarkEnd w:id="5"/>
            <w:bookmarkEnd w:id="6"/>
            <w:bookmarkEnd w:id="7"/>
            <w:bookmarkEnd w:id="8"/>
            <w:bookmarkEnd w:id="9"/>
            <w:bookmarkEnd w:id="10"/>
            <w:bookmarkEnd w:id="11"/>
            <w:bookmarkEnd w:id="12"/>
            <w:bookmarkEnd w:id="13"/>
            <w:bookmarkEnd w:id="14"/>
          </w:p>
        </w:tc>
      </w:tr>
      <w:tr w:rsidR="003A1A40" w:rsidRPr="002F33DA" w14:paraId="4F079935" w14:textId="77777777">
        <w:tc>
          <w:tcPr>
            <w:tcW w:w="10490" w:type="dxa"/>
          </w:tcPr>
          <w:p w14:paraId="5D8B9608" w14:textId="77777777" w:rsidR="003A1A40" w:rsidRPr="002F33DA" w:rsidRDefault="00C941B9" w:rsidP="00BB25E2">
            <w:pPr>
              <w:pStyle w:val="Heading3"/>
              <w:numPr>
                <w:ilvl w:val="0"/>
                <w:numId w:val="8"/>
              </w:numPr>
              <w:rPr>
                <w:b/>
                <w:bCs/>
                <w:sz w:val="28"/>
                <w:szCs w:val="28"/>
              </w:rPr>
            </w:pPr>
            <w:bookmarkStart w:id="15" w:name="_Toc505659523"/>
            <w:bookmarkStart w:id="16" w:name="_Toc61936835"/>
            <w:bookmarkStart w:id="17" w:name="_Toc175470773"/>
            <w:bookmarkStart w:id="18" w:name="_Toc220216243"/>
            <w:bookmarkStart w:id="19" w:name="_Toc438908529"/>
            <w:bookmarkStart w:id="20" w:name="_Toc220819471"/>
            <w:bookmarkStart w:id="21" w:name="_Toc175470024"/>
            <w:bookmarkStart w:id="22" w:name="_Toc221327966"/>
            <w:bookmarkStart w:id="23" w:name="_Toc175470307"/>
            <w:r w:rsidRPr="002F33DA">
              <w:rPr>
                <w:b/>
                <w:bCs/>
                <w:sz w:val="28"/>
                <w:szCs w:val="28"/>
              </w:rPr>
              <w:t>General</w:t>
            </w:r>
            <w:bookmarkEnd w:id="15"/>
            <w:bookmarkEnd w:id="16"/>
            <w:bookmarkEnd w:id="17"/>
            <w:bookmarkEnd w:id="18"/>
            <w:bookmarkEnd w:id="19"/>
            <w:bookmarkEnd w:id="20"/>
            <w:bookmarkEnd w:id="21"/>
            <w:bookmarkEnd w:id="22"/>
            <w:bookmarkEnd w:id="23"/>
          </w:p>
        </w:tc>
      </w:tr>
      <w:tr w:rsidR="003A1A40" w:rsidRPr="002F33DA" w14:paraId="50E759E8" w14:textId="77777777">
        <w:tc>
          <w:tcPr>
            <w:tcW w:w="10490" w:type="dxa"/>
          </w:tcPr>
          <w:p w14:paraId="718D5A19" w14:textId="77777777" w:rsidR="003A1A40" w:rsidRPr="002F33DA" w:rsidRDefault="00C941B9" w:rsidP="00BB25E2">
            <w:pPr>
              <w:numPr>
                <w:ilvl w:val="0"/>
                <w:numId w:val="9"/>
              </w:numPr>
              <w:spacing w:after="180"/>
              <w:jc w:val="both"/>
              <w:rPr>
                <w:b/>
              </w:rPr>
            </w:pPr>
            <w:bookmarkStart w:id="24" w:name="_Toc61936836"/>
            <w:r w:rsidRPr="002F33DA">
              <w:rPr>
                <w:b/>
              </w:rPr>
              <w:t>Scope of Bid</w:t>
            </w:r>
            <w:bookmarkEnd w:id="24"/>
          </w:p>
          <w:p w14:paraId="56C654BC" w14:textId="77777777" w:rsidR="003A1A40" w:rsidRPr="002F33DA" w:rsidRDefault="00C941B9" w:rsidP="00BB25E2">
            <w:pPr>
              <w:numPr>
                <w:ilvl w:val="1"/>
                <w:numId w:val="10"/>
              </w:numPr>
              <w:spacing w:after="180"/>
              <w:jc w:val="both"/>
            </w:pPr>
            <w:r w:rsidRPr="002F33DA">
              <w:t xml:space="preserve">The Procuring Entity </w:t>
            </w:r>
            <w:r w:rsidRPr="002F33DA">
              <w:rPr>
                <w:b/>
                <w:bCs/>
              </w:rPr>
              <w:t>indicated in the Bidding Data Sheet (BDS),</w:t>
            </w:r>
            <w:r w:rsidRPr="002F33DA">
              <w:t xml:space="preserve"> issues these Bidding Documents for the supply of Goods and Related Services incidental thereto as specified in Section V, Schedule of Requirements. The name and identification number of this National Competitive Bidding (NCB) procurement are </w:t>
            </w:r>
            <w:r w:rsidRPr="002F33DA">
              <w:rPr>
                <w:b/>
                <w:bCs/>
              </w:rPr>
              <w:t>specified in the BDS.</w:t>
            </w:r>
            <w:r w:rsidRPr="002F33DA">
              <w:t xml:space="preserve"> The name, identification, and number of lots are </w:t>
            </w:r>
            <w:r w:rsidRPr="002F33DA">
              <w:rPr>
                <w:b/>
                <w:bCs/>
              </w:rPr>
              <w:t>provided in the BDS.</w:t>
            </w:r>
          </w:p>
          <w:p w14:paraId="11ADA09E" w14:textId="77777777" w:rsidR="003A1A40" w:rsidRPr="002F33DA" w:rsidRDefault="00C941B9" w:rsidP="00BB25E2">
            <w:pPr>
              <w:numPr>
                <w:ilvl w:val="1"/>
                <w:numId w:val="10"/>
              </w:numPr>
              <w:spacing w:after="180"/>
              <w:jc w:val="both"/>
            </w:pPr>
            <w:r w:rsidRPr="002F33DA">
              <w:t>Throughout these Bidding Documents:</w:t>
            </w:r>
          </w:p>
          <w:p w14:paraId="4CF78B97" w14:textId="77777777" w:rsidR="003A1A40" w:rsidRPr="002F33DA" w:rsidRDefault="00C941B9" w:rsidP="00BB25E2">
            <w:pPr>
              <w:numPr>
                <w:ilvl w:val="0"/>
                <w:numId w:val="11"/>
              </w:numPr>
              <w:tabs>
                <w:tab w:val="left" w:pos="540"/>
              </w:tabs>
              <w:spacing w:after="180"/>
              <w:ind w:right="-72"/>
              <w:jc w:val="both"/>
            </w:pPr>
            <w:r w:rsidRPr="002F33DA">
              <w:t xml:space="preserve"> “Client/Procuring Entity” means the agency with which the selected Consultant signs the Contract for the Services.</w:t>
            </w:r>
          </w:p>
          <w:p w14:paraId="4FB2F08D" w14:textId="77777777" w:rsidR="003A1A40" w:rsidRPr="002F33DA" w:rsidRDefault="00C941B9" w:rsidP="00BB25E2">
            <w:pPr>
              <w:numPr>
                <w:ilvl w:val="0"/>
                <w:numId w:val="11"/>
              </w:numPr>
              <w:tabs>
                <w:tab w:val="left" w:pos="540"/>
              </w:tabs>
              <w:spacing w:after="180"/>
              <w:ind w:right="-72"/>
              <w:jc w:val="both"/>
            </w:pPr>
            <w:r w:rsidRPr="002F33DA">
              <w:t xml:space="preserve"> “Contract” means the agreement between the Procuring Entity and the successful bidder. </w:t>
            </w:r>
          </w:p>
          <w:p w14:paraId="1EC3431E" w14:textId="77777777" w:rsidR="003A1A40" w:rsidRPr="002F33DA" w:rsidRDefault="00C941B9" w:rsidP="00BB25E2">
            <w:pPr>
              <w:numPr>
                <w:ilvl w:val="0"/>
                <w:numId w:val="11"/>
              </w:numPr>
              <w:tabs>
                <w:tab w:val="left" w:pos="540"/>
              </w:tabs>
              <w:spacing w:after="180"/>
              <w:ind w:right="-72"/>
              <w:jc w:val="both"/>
            </w:pPr>
            <w:r w:rsidRPr="002F33DA">
              <w:t>“Data Sheet” means such part of the Instructions to Bidders used to reflect specific assignment conditions.</w:t>
            </w:r>
          </w:p>
          <w:p w14:paraId="43F28CF9" w14:textId="77777777" w:rsidR="003A1A40" w:rsidRPr="002F33DA" w:rsidRDefault="00C941B9" w:rsidP="00BB25E2">
            <w:pPr>
              <w:numPr>
                <w:ilvl w:val="0"/>
                <w:numId w:val="11"/>
              </w:numPr>
              <w:tabs>
                <w:tab w:val="left" w:pos="540"/>
              </w:tabs>
              <w:spacing w:after="180"/>
              <w:ind w:right="-72"/>
              <w:jc w:val="both"/>
            </w:pPr>
            <w:r w:rsidRPr="002F33DA">
              <w:t>“Day” means calendar day.</w:t>
            </w:r>
          </w:p>
          <w:p w14:paraId="4B16F357" w14:textId="77777777" w:rsidR="003A1A40" w:rsidRPr="002F33DA" w:rsidRDefault="00C941B9" w:rsidP="00BB25E2">
            <w:pPr>
              <w:numPr>
                <w:ilvl w:val="0"/>
                <w:numId w:val="11"/>
              </w:numPr>
              <w:tabs>
                <w:tab w:val="left" w:pos="540"/>
              </w:tabs>
              <w:spacing w:after="180"/>
              <w:ind w:right="-72"/>
              <w:jc w:val="both"/>
            </w:pPr>
            <w:r w:rsidRPr="002F33DA">
              <w:t>“Government” means the Government of the Republic of Rwanda.</w:t>
            </w:r>
          </w:p>
          <w:p w14:paraId="4A822400" w14:textId="77777777" w:rsidR="003A1A40" w:rsidRPr="002F33DA" w:rsidRDefault="00C941B9" w:rsidP="00BB25E2">
            <w:pPr>
              <w:numPr>
                <w:ilvl w:val="0"/>
                <w:numId w:val="11"/>
              </w:numPr>
              <w:tabs>
                <w:tab w:val="left" w:pos="540"/>
              </w:tabs>
              <w:spacing w:after="180"/>
              <w:ind w:right="-72"/>
              <w:jc w:val="both"/>
            </w:pPr>
            <w:r w:rsidRPr="002F33DA">
              <w:t>“Instructions to Bidders” (Sections I and II of the Bidding Document) means the document which provides Bidders with all information needed to prepare their Bids.</w:t>
            </w:r>
          </w:p>
          <w:p w14:paraId="7DABF434" w14:textId="77777777" w:rsidR="003A1A40" w:rsidRPr="002F33DA" w:rsidRDefault="00C941B9" w:rsidP="00BB25E2">
            <w:pPr>
              <w:numPr>
                <w:ilvl w:val="0"/>
                <w:numId w:val="11"/>
              </w:numPr>
              <w:tabs>
                <w:tab w:val="left" w:pos="540"/>
              </w:tabs>
              <w:spacing w:after="160"/>
              <w:ind w:right="-72"/>
              <w:jc w:val="both"/>
            </w:pPr>
            <w:r w:rsidRPr="002F33DA">
              <w:t>“SBD” means the Standard Bidding Document, which must be used by the Client as a guide for the preparation of the Bidding Document.</w:t>
            </w:r>
          </w:p>
          <w:p w14:paraId="48C477C9" w14:textId="77777777" w:rsidR="003A1A40" w:rsidRPr="002F33DA" w:rsidRDefault="00C941B9" w:rsidP="00BB25E2">
            <w:pPr>
              <w:numPr>
                <w:ilvl w:val="0"/>
                <w:numId w:val="11"/>
              </w:numPr>
              <w:tabs>
                <w:tab w:val="left" w:pos="540"/>
              </w:tabs>
              <w:spacing w:after="160"/>
              <w:ind w:right="-72"/>
              <w:jc w:val="both"/>
            </w:pPr>
            <w:r w:rsidRPr="002F33DA">
              <w:t xml:space="preserve"> “Sub-Contractor” means any person or entity with whom the Bidder subcontracts any part of the Supplies.</w:t>
            </w:r>
          </w:p>
          <w:p w14:paraId="34342E77" w14:textId="77777777" w:rsidR="003A1A40" w:rsidRPr="002F33DA" w:rsidRDefault="00C941B9" w:rsidP="00BB25E2">
            <w:pPr>
              <w:numPr>
                <w:ilvl w:val="0"/>
                <w:numId w:val="11"/>
              </w:numPr>
              <w:tabs>
                <w:tab w:val="left" w:pos="540"/>
              </w:tabs>
              <w:spacing w:after="160"/>
              <w:ind w:right="-72"/>
              <w:jc w:val="both"/>
            </w:pPr>
            <w:r w:rsidRPr="002F33DA">
              <w:t>The “lowest – evaluated bid” means a bid which is substantially responsive and offers the lowest price.</w:t>
            </w:r>
          </w:p>
        </w:tc>
      </w:tr>
      <w:tr w:rsidR="003A1A40" w:rsidRPr="002F33DA" w14:paraId="6C1396BD" w14:textId="77777777">
        <w:tc>
          <w:tcPr>
            <w:tcW w:w="10490" w:type="dxa"/>
          </w:tcPr>
          <w:p w14:paraId="5670E87B" w14:textId="77777777" w:rsidR="003A1A40" w:rsidRPr="002F33DA" w:rsidRDefault="00C941B9" w:rsidP="00BB25E2">
            <w:pPr>
              <w:numPr>
                <w:ilvl w:val="0"/>
                <w:numId w:val="9"/>
              </w:numPr>
              <w:spacing w:after="180"/>
              <w:jc w:val="both"/>
              <w:rPr>
                <w:b/>
              </w:rPr>
            </w:pPr>
            <w:bookmarkStart w:id="25" w:name="_Toc438438821"/>
            <w:bookmarkStart w:id="26" w:name="_Toc438733965"/>
            <w:bookmarkStart w:id="27" w:name="_Toc438907006"/>
            <w:bookmarkStart w:id="28" w:name="_Toc438907205"/>
            <w:bookmarkStart w:id="29" w:name="_Toc438532556"/>
            <w:bookmarkStart w:id="30" w:name="_Toc61936837"/>
            <w:r w:rsidRPr="002F33DA">
              <w:rPr>
                <w:b/>
              </w:rPr>
              <w:t>Source of Funds</w:t>
            </w:r>
            <w:bookmarkEnd w:id="25"/>
            <w:bookmarkEnd w:id="26"/>
            <w:bookmarkEnd w:id="27"/>
            <w:bookmarkEnd w:id="28"/>
            <w:bookmarkEnd w:id="29"/>
            <w:bookmarkEnd w:id="30"/>
          </w:p>
          <w:p w14:paraId="4493904C" w14:textId="77777777" w:rsidR="003A1A40" w:rsidRPr="002F33DA" w:rsidRDefault="00C941B9" w:rsidP="00BB25E2">
            <w:pPr>
              <w:spacing w:after="180"/>
              <w:ind w:left="360"/>
              <w:jc w:val="both"/>
            </w:pPr>
            <w:r w:rsidRPr="002F33DA">
              <w:t xml:space="preserve">The Procuring Entity (hereinafter called “Client”) </w:t>
            </w:r>
            <w:r w:rsidRPr="002F33DA">
              <w:rPr>
                <w:b/>
                <w:bCs/>
              </w:rPr>
              <w:t>specified in the BDS</w:t>
            </w:r>
            <w:r w:rsidRPr="002F33DA">
              <w:t xml:space="preserve"> has received funds (hereinafter called “funds”) from the source of funds or financing agency </w:t>
            </w:r>
            <w:r w:rsidRPr="002F33DA">
              <w:rPr>
                <w:b/>
                <w:bCs/>
              </w:rPr>
              <w:t>specified in the BDS</w:t>
            </w:r>
            <w:r w:rsidRPr="002F33DA">
              <w:t xml:space="preserve"> toward the cost of the project </w:t>
            </w:r>
            <w:r w:rsidRPr="002F33DA">
              <w:rPr>
                <w:b/>
                <w:bCs/>
              </w:rPr>
              <w:t xml:space="preserve">named in the </w:t>
            </w:r>
            <w:r w:rsidRPr="002F33DA">
              <w:rPr>
                <w:b/>
              </w:rPr>
              <w:t>BDS.</w:t>
            </w:r>
            <w:r w:rsidRPr="002F33DA">
              <w:t xml:space="preserve">  The Client intends to apply a portion of the funds to the payments under the contract for which these Bidding Documents are issued.</w:t>
            </w:r>
          </w:p>
        </w:tc>
      </w:tr>
      <w:tr w:rsidR="003A1A40" w:rsidRPr="002F33DA" w14:paraId="33F6FE4C" w14:textId="77777777">
        <w:tc>
          <w:tcPr>
            <w:tcW w:w="10490" w:type="dxa"/>
            <w:tcBorders>
              <w:bottom w:val="nil"/>
            </w:tcBorders>
          </w:tcPr>
          <w:p w14:paraId="468AB66A" w14:textId="77777777" w:rsidR="003A1A40" w:rsidRPr="002F33DA" w:rsidRDefault="00C941B9" w:rsidP="00BB25E2">
            <w:pPr>
              <w:numPr>
                <w:ilvl w:val="0"/>
                <w:numId w:val="9"/>
              </w:numPr>
              <w:autoSpaceDE w:val="0"/>
              <w:autoSpaceDN w:val="0"/>
              <w:adjustRightInd w:val="0"/>
              <w:spacing w:after="120"/>
              <w:jc w:val="both"/>
              <w:rPr>
                <w:b/>
                <w:szCs w:val="24"/>
              </w:rPr>
            </w:pPr>
            <w:bookmarkStart w:id="31" w:name="_Toc438532558"/>
            <w:bookmarkStart w:id="32" w:name="_Toc438907206"/>
            <w:bookmarkStart w:id="33" w:name="_Toc438733966"/>
            <w:bookmarkStart w:id="34" w:name="_Toc438002631"/>
            <w:bookmarkStart w:id="35" w:name="_Toc61936838"/>
            <w:bookmarkStart w:id="36" w:name="_Toc438438822"/>
            <w:bookmarkStart w:id="37" w:name="_Toc438907007"/>
            <w:bookmarkStart w:id="38" w:name="_Toc438532559"/>
            <w:bookmarkEnd w:id="31"/>
            <w:r w:rsidRPr="002F33DA">
              <w:rPr>
                <w:b/>
              </w:rPr>
              <w:t>Fraud and Corruption</w:t>
            </w:r>
            <w:bookmarkEnd w:id="32"/>
            <w:bookmarkEnd w:id="33"/>
            <w:bookmarkEnd w:id="34"/>
            <w:bookmarkEnd w:id="35"/>
            <w:bookmarkEnd w:id="36"/>
            <w:bookmarkEnd w:id="37"/>
            <w:bookmarkEnd w:id="38"/>
          </w:p>
          <w:p w14:paraId="5284CDC2" w14:textId="77777777" w:rsidR="003A1A40" w:rsidRPr="002F33DA" w:rsidRDefault="00C941B9" w:rsidP="00BB25E2">
            <w:pPr>
              <w:numPr>
                <w:ilvl w:val="1"/>
                <w:numId w:val="9"/>
              </w:numPr>
              <w:autoSpaceDE w:val="0"/>
              <w:autoSpaceDN w:val="0"/>
              <w:adjustRightInd w:val="0"/>
              <w:spacing w:after="120"/>
              <w:jc w:val="both"/>
              <w:rPr>
                <w:szCs w:val="24"/>
              </w:rPr>
            </w:pPr>
            <w:r w:rsidRPr="002F33DA">
              <w:t>Rwanda public procurement policy requires that all</w:t>
            </w:r>
            <w:r w:rsidRPr="002F33DA">
              <w:rPr>
                <w:szCs w:val="24"/>
              </w:rPr>
              <w:t xml:space="preserve"> bidders, suppliers, and contractors, their subcontractors and</w:t>
            </w:r>
            <w:r w:rsidRPr="002F33DA">
              <w:t xml:space="preserve"> the procuring entities representatives</w:t>
            </w:r>
            <w:r w:rsidRPr="002F33DA">
              <w:rPr>
                <w:szCs w:val="24"/>
              </w:rPr>
              <w:t>, observe the highest standard of ethics during the procurement and execution of such contracts.</w:t>
            </w:r>
            <w:r w:rsidRPr="002F33DA">
              <w:rPr>
                <w:rStyle w:val="FootnoteReference"/>
                <w:szCs w:val="24"/>
              </w:rPr>
              <w:footnoteReference w:id="1"/>
            </w:r>
            <w:r w:rsidRPr="002F33DA">
              <w:rPr>
                <w:szCs w:val="24"/>
              </w:rPr>
              <w:t xml:space="preserve"> In pursuance of this policy, </w:t>
            </w:r>
            <w:r w:rsidRPr="002F33DA">
              <w:t>Rwanda Public Procurement Authority</w:t>
            </w:r>
            <w:r w:rsidRPr="002F33DA">
              <w:rPr>
                <w:szCs w:val="24"/>
              </w:rPr>
              <w:t>:</w:t>
            </w:r>
          </w:p>
          <w:p w14:paraId="4BD66FBB" w14:textId="77777777" w:rsidR="003A1A40" w:rsidRPr="002F33DA" w:rsidRDefault="00C941B9" w:rsidP="00BB25E2">
            <w:pPr>
              <w:numPr>
                <w:ilvl w:val="2"/>
                <w:numId w:val="9"/>
              </w:numPr>
              <w:autoSpaceDE w:val="0"/>
              <w:autoSpaceDN w:val="0"/>
              <w:adjustRightInd w:val="0"/>
              <w:spacing w:after="120"/>
              <w:ind w:left="1152" w:right="187" w:hanging="547"/>
              <w:jc w:val="both"/>
              <w:rPr>
                <w:szCs w:val="24"/>
              </w:rPr>
            </w:pPr>
            <w:r w:rsidRPr="002F33DA">
              <w:rPr>
                <w:szCs w:val="24"/>
              </w:rPr>
              <w:t>defines, for the purposes of this provision, the terms set forth below as follows:</w:t>
            </w:r>
          </w:p>
          <w:p w14:paraId="7C89341E" w14:textId="77777777" w:rsidR="003A1A40" w:rsidRPr="002F33DA" w:rsidRDefault="00C941B9" w:rsidP="00BB25E2">
            <w:pPr>
              <w:numPr>
                <w:ilvl w:val="0"/>
                <w:numId w:val="12"/>
              </w:numPr>
              <w:suppressAutoHyphens/>
              <w:overflowPunct w:val="0"/>
              <w:autoSpaceDE w:val="0"/>
              <w:autoSpaceDN w:val="0"/>
              <w:adjustRightInd w:val="0"/>
              <w:spacing w:after="120"/>
              <w:ind w:left="1152"/>
              <w:jc w:val="both"/>
              <w:rPr>
                <w:szCs w:val="24"/>
              </w:rPr>
            </w:pPr>
            <w:r w:rsidRPr="002F33DA">
              <w:rPr>
                <w:szCs w:val="24"/>
              </w:rPr>
              <w:t>“corrupt practice”</w:t>
            </w:r>
            <w:r w:rsidRPr="002F33DA">
              <w:rPr>
                <w:rStyle w:val="FootnoteReference"/>
                <w:szCs w:val="24"/>
              </w:rPr>
              <w:footnoteReference w:id="2"/>
            </w:r>
            <w:r w:rsidRPr="002F33DA">
              <w:rPr>
                <w:spacing w:val="-2"/>
                <w:lang w:val="en-US"/>
              </w:rPr>
              <w:t xml:space="preserve">means the offering, giving, receiving, or soliciting, directly or indirectly, of anything of value to influence a civil servant or Government entity </w:t>
            </w:r>
          </w:p>
          <w:p w14:paraId="36A16546" w14:textId="77777777" w:rsidR="003A1A40" w:rsidRPr="002F33DA" w:rsidRDefault="00C941B9" w:rsidP="00BB25E2">
            <w:pPr>
              <w:numPr>
                <w:ilvl w:val="0"/>
                <w:numId w:val="12"/>
              </w:numPr>
              <w:suppressAutoHyphens/>
              <w:overflowPunct w:val="0"/>
              <w:autoSpaceDE w:val="0"/>
              <w:autoSpaceDN w:val="0"/>
              <w:adjustRightInd w:val="0"/>
              <w:jc w:val="both"/>
              <w:rPr>
                <w:spacing w:val="-2"/>
                <w:lang w:val="en-US"/>
              </w:rPr>
            </w:pPr>
            <w:r w:rsidRPr="002F33DA">
              <w:rPr>
                <w:szCs w:val="24"/>
              </w:rPr>
              <w:t>“fraudulent practice”</w:t>
            </w:r>
            <w:r w:rsidRPr="002F33DA">
              <w:rPr>
                <w:rStyle w:val="FootnoteReference"/>
                <w:szCs w:val="24"/>
              </w:rPr>
              <w:footnoteReference w:id="3"/>
            </w:r>
            <w:r w:rsidRPr="002F33DA">
              <w:rPr>
                <w:szCs w:val="24"/>
              </w:rPr>
              <w:t xml:space="preserve"> means </w:t>
            </w:r>
            <w:r w:rsidRPr="002F33DA">
              <w:rPr>
                <w:spacing w:val="-2"/>
                <w:lang w:val="en-US"/>
              </w:rPr>
              <w:t xml:space="preserve">any act or omission, including a misrepresentation, that knowingly or recklessly misleads or attempts to mislead a civil servant to obtain a financial or other benefit or to avoid an obligation </w:t>
            </w:r>
          </w:p>
          <w:p w14:paraId="68B70A5D" w14:textId="77777777" w:rsidR="003A1A40" w:rsidRPr="002F33DA" w:rsidRDefault="003A1A40" w:rsidP="00BB25E2">
            <w:pPr>
              <w:autoSpaceDE w:val="0"/>
              <w:autoSpaceDN w:val="0"/>
              <w:adjustRightInd w:val="0"/>
              <w:spacing w:after="120"/>
              <w:ind w:left="1310" w:right="12" w:hanging="425"/>
              <w:jc w:val="both"/>
              <w:rPr>
                <w:szCs w:val="24"/>
              </w:rPr>
            </w:pPr>
          </w:p>
          <w:p w14:paraId="51158D1E" w14:textId="77777777" w:rsidR="003A1A40" w:rsidRPr="002F33DA" w:rsidRDefault="00C941B9" w:rsidP="00BB25E2">
            <w:pPr>
              <w:numPr>
                <w:ilvl w:val="0"/>
                <w:numId w:val="12"/>
              </w:numPr>
              <w:autoSpaceDE w:val="0"/>
              <w:autoSpaceDN w:val="0"/>
              <w:adjustRightInd w:val="0"/>
              <w:spacing w:after="120"/>
              <w:jc w:val="both"/>
              <w:rPr>
                <w:spacing w:val="-2"/>
              </w:rPr>
            </w:pPr>
            <w:r w:rsidRPr="002F33DA">
              <w:rPr>
                <w:szCs w:val="24"/>
              </w:rPr>
              <w:t>“collusive practice”</w:t>
            </w:r>
            <w:r w:rsidRPr="002F33DA">
              <w:rPr>
                <w:rStyle w:val="FootnoteReference"/>
                <w:szCs w:val="24"/>
              </w:rPr>
              <w:footnoteReference w:id="4"/>
            </w:r>
            <w:r w:rsidRPr="002F33DA">
              <w:rPr>
                <w:spacing w:val="-2"/>
              </w:rPr>
              <w:t xml:space="preserve">means arrangement between two or more parties designed to achieve an improper purpose, including influencing another party or the civil servant </w:t>
            </w:r>
          </w:p>
          <w:p w14:paraId="42D390FD" w14:textId="77777777" w:rsidR="003A1A40" w:rsidRPr="002F33DA" w:rsidRDefault="003A1A40" w:rsidP="00BB25E2">
            <w:pPr>
              <w:pStyle w:val="ListParagraph"/>
              <w:jc w:val="both"/>
              <w:rPr>
                <w:szCs w:val="24"/>
              </w:rPr>
            </w:pPr>
          </w:p>
          <w:p w14:paraId="496E12A0" w14:textId="179977C0" w:rsidR="003A1A40" w:rsidRPr="002F33DA" w:rsidRDefault="00E30955" w:rsidP="00BB25E2">
            <w:pPr>
              <w:autoSpaceDE w:val="0"/>
              <w:autoSpaceDN w:val="0"/>
              <w:adjustRightInd w:val="0"/>
              <w:spacing w:after="120"/>
              <w:jc w:val="both"/>
              <w:rPr>
                <w:spacing w:val="-2"/>
                <w:lang w:val="en-US"/>
              </w:rPr>
            </w:pPr>
            <w:r>
              <w:rPr>
                <w:szCs w:val="24"/>
              </w:rPr>
              <w:t xml:space="preserve">      </w:t>
            </w:r>
            <w:r w:rsidR="00C941B9" w:rsidRPr="002F33DA">
              <w:rPr>
                <w:szCs w:val="24"/>
              </w:rPr>
              <w:t>(iv) “coercive practice”</w:t>
            </w:r>
            <w:r w:rsidR="00C941B9" w:rsidRPr="002F33DA">
              <w:rPr>
                <w:rStyle w:val="FootnoteReference"/>
                <w:szCs w:val="24"/>
              </w:rPr>
              <w:footnoteReference w:id="5"/>
            </w:r>
            <w:r w:rsidR="00C941B9" w:rsidRPr="002F33DA">
              <w:rPr>
                <w:spacing w:val="-2"/>
                <w:lang w:val="en-US"/>
              </w:rPr>
              <w:t>means any act intending to harm or threaten to harm directly or indirectly persons, their works or their property to influence their participation in the procurement process or affect its performance</w:t>
            </w:r>
          </w:p>
          <w:p w14:paraId="1ECD605D" w14:textId="77777777" w:rsidR="003A1A40" w:rsidRPr="002F33DA" w:rsidRDefault="003A1A40" w:rsidP="00BB25E2">
            <w:pPr>
              <w:autoSpaceDE w:val="0"/>
              <w:autoSpaceDN w:val="0"/>
              <w:adjustRightInd w:val="0"/>
              <w:spacing w:after="120"/>
              <w:ind w:left="1620" w:hanging="735"/>
              <w:jc w:val="both"/>
              <w:rPr>
                <w:szCs w:val="24"/>
              </w:rPr>
            </w:pPr>
          </w:p>
          <w:p w14:paraId="47F69A44" w14:textId="77777777" w:rsidR="003A1A40" w:rsidRPr="002F33DA" w:rsidRDefault="00C941B9" w:rsidP="00BB25E2">
            <w:pPr>
              <w:autoSpaceDE w:val="0"/>
              <w:autoSpaceDN w:val="0"/>
              <w:adjustRightInd w:val="0"/>
              <w:spacing w:after="120" w:line="240" w:lineRule="atLeast"/>
              <w:jc w:val="both"/>
              <w:rPr>
                <w:szCs w:val="24"/>
              </w:rPr>
            </w:pPr>
            <w:r w:rsidRPr="002F33DA">
              <w:rPr>
                <w:bCs/>
                <w:szCs w:val="24"/>
              </w:rPr>
              <w:t>(v)</w:t>
            </w:r>
            <w:r w:rsidRPr="002F33DA">
              <w:rPr>
                <w:bCs/>
                <w:szCs w:val="24"/>
              </w:rPr>
              <w:tab/>
              <w:t xml:space="preserve">“obstructive practice” </w:t>
            </w:r>
            <w:r w:rsidRPr="002F33DA">
              <w:rPr>
                <w:szCs w:val="24"/>
              </w:rPr>
              <w:t>is</w:t>
            </w:r>
          </w:p>
          <w:p w14:paraId="5A88EB4F" w14:textId="77777777" w:rsidR="003A1A40" w:rsidRPr="002F33DA" w:rsidRDefault="00C941B9" w:rsidP="00BB25E2">
            <w:pPr>
              <w:autoSpaceDE w:val="0"/>
              <w:autoSpaceDN w:val="0"/>
              <w:adjustRightInd w:val="0"/>
              <w:spacing w:after="120"/>
              <w:jc w:val="both"/>
              <w:rPr>
                <w:szCs w:val="24"/>
              </w:rPr>
            </w:pPr>
            <w:r w:rsidRPr="002F33DA">
              <w:rPr>
                <w:bCs/>
                <w:szCs w:val="24"/>
              </w:rPr>
              <w:t>(aa)</w:t>
            </w:r>
            <w:r w:rsidRPr="002F33DA">
              <w:rPr>
                <w:szCs w:val="24"/>
              </w:rPr>
              <w:tab/>
              <w:t>deliberately destroying, falsifying, altering or concealing of evidence material to the investigation or making false statements to investigators in order to materially impede a RPPA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1B80FEA" w14:textId="77777777" w:rsidR="003A1A40" w:rsidRPr="002F33DA" w:rsidRDefault="00C941B9" w:rsidP="00BB25E2">
            <w:pPr>
              <w:autoSpaceDE w:val="0"/>
              <w:autoSpaceDN w:val="0"/>
              <w:adjustRightInd w:val="0"/>
              <w:spacing w:after="120"/>
              <w:jc w:val="both"/>
              <w:rPr>
                <w:szCs w:val="24"/>
              </w:rPr>
            </w:pPr>
            <w:r w:rsidRPr="002F33DA">
              <w:rPr>
                <w:bCs/>
                <w:szCs w:val="24"/>
              </w:rPr>
              <w:t>(bb)</w:t>
            </w:r>
            <w:r w:rsidRPr="002F33DA">
              <w:rPr>
                <w:bCs/>
                <w:szCs w:val="24"/>
              </w:rPr>
              <w:tab/>
              <w:t>acts intended to materially impede the exercise of the RPPA’s inspection and audit rights provided for under sub-clause 3.1 (e) below.</w:t>
            </w:r>
          </w:p>
          <w:p w14:paraId="1D475229" w14:textId="77777777" w:rsidR="003A1A40" w:rsidRPr="002F33DA" w:rsidRDefault="00C941B9" w:rsidP="00BB25E2">
            <w:pPr>
              <w:tabs>
                <w:tab w:val="left" w:pos="360"/>
                <w:tab w:val="left" w:pos="720"/>
              </w:tabs>
              <w:autoSpaceDE w:val="0"/>
              <w:autoSpaceDN w:val="0"/>
              <w:adjustRightInd w:val="0"/>
              <w:spacing w:after="120"/>
              <w:jc w:val="both"/>
              <w:rPr>
                <w:szCs w:val="24"/>
              </w:rPr>
            </w:pPr>
            <w:r w:rsidRPr="002F33DA">
              <w:rPr>
                <w:szCs w:val="24"/>
              </w:rPr>
              <w:t>will reject a proposal for award if it determines that the bidder recommended for award has, directly or through an agent, engaged in corrupt, fraudulent, collusive, coercive or obstructive practices in competing for the contract in question;</w:t>
            </w:r>
          </w:p>
          <w:p w14:paraId="5427B3AE" w14:textId="77777777" w:rsidR="003A1A40" w:rsidRPr="002F33DA" w:rsidRDefault="00C941B9" w:rsidP="00BB25E2">
            <w:pPr>
              <w:tabs>
                <w:tab w:val="left" w:pos="360"/>
                <w:tab w:val="left" w:pos="720"/>
              </w:tabs>
              <w:autoSpaceDE w:val="0"/>
              <w:autoSpaceDN w:val="0"/>
              <w:adjustRightInd w:val="0"/>
              <w:spacing w:after="120"/>
              <w:jc w:val="both"/>
              <w:rPr>
                <w:szCs w:val="24"/>
              </w:rPr>
            </w:pPr>
            <w:r w:rsidRPr="002F33DA">
              <w:rPr>
                <w:szCs w:val="24"/>
              </w:rPr>
              <w:t>will sanction a firm or individual, including declaring ineligible, either indefinitely or for a stated period of time, to be awarded a contract if it at any time determines that the firm has, directly or through an agent, engaged in corrupt, fraudulent, collusive, coercive orobstructive practices in competing for, or in executing, a contract; and</w:t>
            </w:r>
          </w:p>
          <w:p w14:paraId="1224EA50" w14:textId="77777777" w:rsidR="003A1A40" w:rsidRPr="002F33DA" w:rsidRDefault="00C941B9" w:rsidP="00BB25E2">
            <w:pPr>
              <w:pStyle w:val="Heading3"/>
              <w:tabs>
                <w:tab w:val="left" w:pos="360"/>
                <w:tab w:val="left" w:pos="720"/>
              </w:tabs>
              <w:spacing w:after="180"/>
              <w:ind w:left="0"/>
            </w:pPr>
            <w:bookmarkStart w:id="39" w:name="_Toc175470308"/>
            <w:bookmarkStart w:id="40" w:name="_Toc220819472"/>
            <w:bookmarkStart w:id="41" w:name="_Toc175470025"/>
            <w:bookmarkStart w:id="42" w:name="_Toc220216244"/>
            <w:bookmarkStart w:id="43" w:name="_Toc221327967"/>
            <w:bookmarkStart w:id="44" w:name="_Toc171244275"/>
            <w:bookmarkStart w:id="45" w:name="_Toc438908530"/>
            <w:bookmarkStart w:id="46" w:name="_Toc175470774"/>
            <w:bookmarkStart w:id="47" w:name="_Toc171245637"/>
            <w:r w:rsidRPr="002F33DA">
              <w:rPr>
                <w:szCs w:val="24"/>
              </w:rPr>
              <w:t>Will have the right to require that a provision be included in bidding documents and in contracts, requiring bidders, suppliers, and contractors and their sub-contractors to permit the RPPA to inspect their accounts and records and other documents relating to the bid submission and contract performance and to have them audited by auditors appointed by the RPPA.</w:t>
            </w:r>
            <w:bookmarkEnd w:id="39"/>
            <w:bookmarkEnd w:id="40"/>
            <w:bookmarkEnd w:id="41"/>
            <w:bookmarkEnd w:id="42"/>
            <w:bookmarkEnd w:id="43"/>
            <w:bookmarkEnd w:id="44"/>
            <w:bookmarkEnd w:id="45"/>
            <w:bookmarkEnd w:id="46"/>
            <w:bookmarkEnd w:id="47"/>
          </w:p>
          <w:p w14:paraId="2D3DB935" w14:textId="77777777" w:rsidR="003A1A40" w:rsidRPr="002F33DA" w:rsidRDefault="00C941B9" w:rsidP="00BB25E2">
            <w:pPr>
              <w:spacing w:after="180"/>
              <w:ind w:left="522" w:hanging="522"/>
              <w:jc w:val="both"/>
            </w:pPr>
            <w:r w:rsidRPr="002F33DA">
              <w:t>3.2</w:t>
            </w:r>
            <w:r w:rsidRPr="002F33DA">
              <w:tab/>
              <w:t>Furthermore, Bidders shall be aware of the provision stated in Sub-Clause 3.1 of the General Conditions of Contract.</w:t>
            </w:r>
          </w:p>
        </w:tc>
      </w:tr>
      <w:tr w:rsidR="003A1A40" w:rsidRPr="002F33DA" w14:paraId="499F21DD" w14:textId="77777777">
        <w:tc>
          <w:tcPr>
            <w:tcW w:w="10490" w:type="dxa"/>
            <w:tcBorders>
              <w:bottom w:val="nil"/>
            </w:tcBorders>
          </w:tcPr>
          <w:p w14:paraId="25866D7F" w14:textId="77777777" w:rsidR="003A1A40" w:rsidRPr="002F33DA" w:rsidRDefault="00C941B9" w:rsidP="00BB25E2">
            <w:pPr>
              <w:numPr>
                <w:ilvl w:val="0"/>
                <w:numId w:val="9"/>
              </w:numPr>
              <w:spacing w:after="240"/>
              <w:jc w:val="both"/>
              <w:rPr>
                <w:b/>
              </w:rPr>
            </w:pPr>
            <w:bookmarkStart w:id="48" w:name="_Toc438907207"/>
            <w:bookmarkStart w:id="49" w:name="_Toc438532560"/>
            <w:bookmarkStart w:id="50" w:name="_Toc61936839"/>
            <w:bookmarkStart w:id="51" w:name="_Toc438733967"/>
            <w:bookmarkStart w:id="52" w:name="_Toc438438823"/>
            <w:bookmarkStart w:id="53" w:name="_Toc438907008"/>
            <w:r w:rsidRPr="002F33DA">
              <w:rPr>
                <w:b/>
              </w:rPr>
              <w:t>Eligible Bidders</w:t>
            </w:r>
            <w:bookmarkEnd w:id="48"/>
            <w:bookmarkEnd w:id="49"/>
            <w:bookmarkEnd w:id="50"/>
            <w:bookmarkEnd w:id="51"/>
            <w:bookmarkEnd w:id="52"/>
            <w:bookmarkEnd w:id="53"/>
          </w:p>
          <w:p w14:paraId="31236A58" w14:textId="77777777" w:rsidR="003A1A40" w:rsidRPr="002F33DA" w:rsidRDefault="00C941B9" w:rsidP="00BB25E2">
            <w:pPr>
              <w:numPr>
                <w:ilvl w:val="1"/>
                <w:numId w:val="13"/>
              </w:numPr>
              <w:jc w:val="both"/>
            </w:pPr>
            <w:r w:rsidRPr="002F33DA">
              <w:t>Eligible bidders for public procurement are those who deal in commercial activities and registered as businesses or those holding professional licenses or exercising any liberal profession. Other bidders eligible for public procurement are provided for in public procurement regulations.</w:t>
            </w:r>
          </w:p>
          <w:p w14:paraId="36B37734" w14:textId="77777777" w:rsidR="003A1A40" w:rsidRPr="002F33DA" w:rsidRDefault="00C941B9" w:rsidP="00BB25E2">
            <w:pPr>
              <w:numPr>
                <w:ilvl w:val="1"/>
                <w:numId w:val="13"/>
              </w:numPr>
              <w:jc w:val="both"/>
            </w:pPr>
            <w:r w:rsidRPr="002F33DA">
              <w:t>To be eligible bidders may be required to prove that they are members of a professional body or that they abide by any other rules or procedures set by Rwanda Public Procurement Authority in collaboration with stakeholders in public procurement.</w:t>
            </w:r>
          </w:p>
          <w:p w14:paraId="1DF0D970" w14:textId="77777777" w:rsidR="003A1A40" w:rsidRPr="002F33DA" w:rsidRDefault="003A1A40" w:rsidP="00BB25E2">
            <w:pPr>
              <w:ind w:left="360"/>
              <w:jc w:val="both"/>
            </w:pPr>
          </w:p>
          <w:p w14:paraId="3BD26578" w14:textId="77777777" w:rsidR="003A1A40" w:rsidRPr="002F33DA" w:rsidRDefault="00C941B9" w:rsidP="00BB25E2">
            <w:pPr>
              <w:numPr>
                <w:ilvl w:val="1"/>
                <w:numId w:val="13"/>
              </w:numPr>
              <w:jc w:val="both"/>
            </w:pPr>
            <w:r w:rsidRPr="002F33DA">
              <w:t>Participation is open on equal conditions to all companies or persons fulfilling the requirements herein except where:</w:t>
            </w:r>
          </w:p>
          <w:p w14:paraId="118B86E3" w14:textId="77777777" w:rsidR="003A1A40" w:rsidRPr="002F33DA" w:rsidRDefault="00C941B9" w:rsidP="00BB25E2">
            <w:pPr>
              <w:numPr>
                <w:ilvl w:val="0"/>
                <w:numId w:val="14"/>
              </w:numPr>
              <w:tabs>
                <w:tab w:val="clear" w:pos="900"/>
                <w:tab w:val="left" w:pos="600"/>
              </w:tabs>
              <w:jc w:val="both"/>
            </w:pPr>
            <w:r w:rsidRPr="002F33DA">
              <w:t xml:space="preserve">The bidder is currently blacklisted </w:t>
            </w:r>
          </w:p>
          <w:p w14:paraId="30C26139" w14:textId="77777777" w:rsidR="003A1A40" w:rsidRPr="002F33DA" w:rsidRDefault="00C941B9" w:rsidP="00BB25E2">
            <w:pPr>
              <w:numPr>
                <w:ilvl w:val="0"/>
                <w:numId w:val="14"/>
              </w:numPr>
              <w:tabs>
                <w:tab w:val="clear" w:pos="900"/>
                <w:tab w:val="left" w:pos="600"/>
              </w:tabs>
              <w:ind w:left="601" w:hanging="421"/>
              <w:jc w:val="both"/>
            </w:pPr>
            <w:r w:rsidRPr="002F33DA">
              <w:t>The bidder has been prosecuted and found guilty in court, including any appeals process on corruption charges</w:t>
            </w:r>
          </w:p>
          <w:p w14:paraId="2C18885F" w14:textId="77777777" w:rsidR="003A1A40" w:rsidRPr="002F33DA" w:rsidRDefault="00C941B9" w:rsidP="00BB25E2">
            <w:pPr>
              <w:numPr>
                <w:ilvl w:val="0"/>
                <w:numId w:val="14"/>
              </w:numPr>
              <w:tabs>
                <w:tab w:val="clear" w:pos="900"/>
                <w:tab w:val="left" w:pos="600"/>
              </w:tabs>
              <w:jc w:val="both"/>
            </w:pPr>
            <w:r w:rsidRPr="002F33DA">
              <w:t xml:space="preserve">The bidder is bankrupt </w:t>
            </w:r>
          </w:p>
          <w:p w14:paraId="443474FC" w14:textId="77777777" w:rsidR="003A1A40" w:rsidRPr="002F33DA" w:rsidRDefault="00C941B9" w:rsidP="00BB25E2">
            <w:pPr>
              <w:numPr>
                <w:ilvl w:val="0"/>
                <w:numId w:val="14"/>
              </w:numPr>
              <w:tabs>
                <w:tab w:val="clear" w:pos="900"/>
                <w:tab w:val="left" w:pos="600"/>
              </w:tabs>
              <w:jc w:val="both"/>
            </w:pPr>
            <w:r w:rsidRPr="002F33DA">
              <w:t>The Bidder has been excluded in accordance with regional or international conventions.</w:t>
            </w:r>
          </w:p>
          <w:p w14:paraId="2B78C489" w14:textId="77777777" w:rsidR="003A1A40" w:rsidRPr="002F33DA" w:rsidRDefault="003A1A40" w:rsidP="00BB25E2">
            <w:pPr>
              <w:ind w:left="180"/>
              <w:jc w:val="both"/>
            </w:pPr>
          </w:p>
          <w:p w14:paraId="53187F34" w14:textId="77777777" w:rsidR="003A1A40" w:rsidRPr="002F33DA" w:rsidRDefault="00C941B9" w:rsidP="00BB25E2">
            <w:pPr>
              <w:spacing w:after="240"/>
              <w:jc w:val="both"/>
            </w:pPr>
            <w:r w:rsidRPr="002F33DA">
              <w:t xml:space="preserve">This criterion shall also apply to the proposed subcontractors or suppliers for any part of the Contract including Related Services. </w:t>
            </w:r>
          </w:p>
          <w:p w14:paraId="6DD4DA02" w14:textId="77777777" w:rsidR="003A1A40" w:rsidRPr="002F33DA" w:rsidRDefault="00C941B9" w:rsidP="00BB25E2">
            <w:pPr>
              <w:numPr>
                <w:ilvl w:val="1"/>
                <w:numId w:val="13"/>
              </w:numPr>
              <w:spacing w:after="240"/>
              <w:jc w:val="both"/>
            </w:pPr>
            <w:r w:rsidRPr="002F33DA">
              <w:t xml:space="preserve">A Bidder shall not have a conflict of interest. All bidders found to have conflict of interest shall be disqualified. Bidders may be considered to have a conflict of interest with one or more parties in this bidding process, if they: </w:t>
            </w:r>
          </w:p>
          <w:p w14:paraId="19BC830D" w14:textId="0477801C" w:rsidR="003A1A40" w:rsidRPr="002F33DA" w:rsidRDefault="00C941B9" w:rsidP="00BB25E2">
            <w:pPr>
              <w:pStyle w:val="Heading3"/>
              <w:numPr>
                <w:ilvl w:val="2"/>
                <w:numId w:val="15"/>
              </w:numPr>
              <w:spacing w:after="240"/>
            </w:pPr>
            <w:bookmarkStart w:id="54" w:name="_Toc171245638"/>
            <w:bookmarkStart w:id="55" w:name="_Toc221327968"/>
            <w:bookmarkStart w:id="56" w:name="_Toc175470775"/>
            <w:bookmarkStart w:id="57" w:name="_Toc220819473"/>
            <w:bookmarkStart w:id="58" w:name="_Toc175470309"/>
            <w:bookmarkStart w:id="59" w:name="_Toc438908531"/>
            <w:bookmarkStart w:id="60" w:name="_Toc175470026"/>
            <w:bookmarkStart w:id="61" w:name="_Toc171244276"/>
            <w:bookmarkStart w:id="62" w:name="_Toc220216245"/>
            <w:r w:rsidRPr="002F33DA">
              <w:t xml:space="preserve">are or have been associated in the past, with a firm or any of its affiliates, for the preparation of the design, specifications, and other documents to be used for the procurement of the goods to be purchased under these Bidding </w:t>
            </w:r>
            <w:r w:rsidR="00556475" w:rsidRPr="002F33DA">
              <w:t>Documents;</w:t>
            </w:r>
            <w:r w:rsidRPr="002F33DA">
              <w:t xml:space="preserve"> or</w:t>
            </w:r>
            <w:bookmarkEnd w:id="54"/>
            <w:bookmarkEnd w:id="55"/>
            <w:bookmarkEnd w:id="56"/>
            <w:bookmarkEnd w:id="57"/>
            <w:bookmarkEnd w:id="58"/>
            <w:bookmarkEnd w:id="59"/>
            <w:bookmarkEnd w:id="60"/>
            <w:bookmarkEnd w:id="61"/>
            <w:bookmarkEnd w:id="62"/>
          </w:p>
          <w:p w14:paraId="6FFC5B2B" w14:textId="77777777" w:rsidR="003A1A40" w:rsidRPr="002F33DA" w:rsidRDefault="00C941B9" w:rsidP="00BB25E2">
            <w:pPr>
              <w:pStyle w:val="Heading3"/>
              <w:spacing w:after="240"/>
              <w:ind w:left="1152" w:hanging="576"/>
            </w:pPr>
            <w:bookmarkStart w:id="63" w:name="_Toc175470027"/>
            <w:bookmarkStart w:id="64" w:name="_Toc175470310"/>
            <w:bookmarkStart w:id="65" w:name="_Toc175470776"/>
            <w:bookmarkStart w:id="66" w:name="_Toc438908532"/>
            <w:bookmarkStart w:id="67" w:name="_Toc221327969"/>
            <w:bookmarkStart w:id="68" w:name="_Toc171245639"/>
            <w:bookmarkStart w:id="69" w:name="_Toc171244277"/>
            <w:bookmarkStart w:id="70" w:name="_Toc220819474"/>
            <w:bookmarkStart w:id="71" w:name="_Toc220216246"/>
            <w:r w:rsidRPr="002F33DA">
              <w:t>(b)</w:t>
            </w:r>
            <w:r w:rsidRPr="002F33DA">
              <w:tab/>
              <w:t>Submit more than one bid in this bidding process, except for alternative offers permitted under ITB Clause 13.  However, this does not limit the participation of subcontractors in more than one bid;</w:t>
            </w:r>
            <w:bookmarkEnd w:id="63"/>
            <w:bookmarkEnd w:id="64"/>
            <w:bookmarkEnd w:id="65"/>
            <w:bookmarkEnd w:id="66"/>
            <w:bookmarkEnd w:id="67"/>
            <w:bookmarkEnd w:id="68"/>
            <w:bookmarkEnd w:id="69"/>
            <w:bookmarkEnd w:id="70"/>
            <w:bookmarkEnd w:id="71"/>
          </w:p>
          <w:p w14:paraId="3F426B78" w14:textId="77777777" w:rsidR="003A1A40" w:rsidRPr="002F33DA" w:rsidRDefault="00C941B9" w:rsidP="00BB25E2">
            <w:pPr>
              <w:numPr>
                <w:ilvl w:val="1"/>
                <w:numId w:val="13"/>
              </w:numPr>
              <w:spacing w:after="240"/>
              <w:jc w:val="both"/>
              <w:rPr>
                <w:b/>
              </w:rPr>
            </w:pPr>
            <w:r w:rsidRPr="002F33DA">
              <w:t xml:space="preserve">A Bidder that is under a declaration of ineligibility by the RPPA in accordance with ITB Clause 3, at the date of contract award, shall be disqualified. The list of debarred firms is available at the website specified in the </w:t>
            </w:r>
            <w:r w:rsidRPr="002F33DA">
              <w:rPr>
                <w:b/>
              </w:rPr>
              <w:t>BDS.</w:t>
            </w:r>
          </w:p>
          <w:p w14:paraId="7221B554" w14:textId="77777777" w:rsidR="003A1A40" w:rsidRPr="002F33DA" w:rsidRDefault="00C941B9" w:rsidP="00BB25E2">
            <w:pPr>
              <w:numPr>
                <w:ilvl w:val="1"/>
                <w:numId w:val="13"/>
              </w:numPr>
              <w:spacing w:after="240"/>
              <w:jc w:val="both"/>
            </w:pPr>
            <w:r w:rsidRPr="002F33DA">
              <w:t>Government-owned enterprises shall be eligible only if they can establish that they (i) are legally and financially autonomous, (ii) operate under commercial law, and (iii) are not a dependent agency of the Purchaser.</w:t>
            </w:r>
          </w:p>
          <w:p w14:paraId="12365673" w14:textId="77777777" w:rsidR="003A1A40" w:rsidRPr="002F33DA" w:rsidRDefault="00C941B9" w:rsidP="00BB25E2">
            <w:pPr>
              <w:numPr>
                <w:ilvl w:val="1"/>
                <w:numId w:val="13"/>
              </w:numPr>
              <w:spacing w:after="160"/>
              <w:jc w:val="both"/>
            </w:pPr>
            <w:r w:rsidRPr="002F33DA">
              <w:t>Bidders shall provide such evidence of their continued eligibility satisfactory to the Purchaser, as the Procuring Entity shall reasonably request.</w:t>
            </w:r>
          </w:p>
        </w:tc>
      </w:tr>
      <w:tr w:rsidR="003A1A40" w:rsidRPr="002F33DA" w14:paraId="1FB1464B" w14:textId="77777777">
        <w:tc>
          <w:tcPr>
            <w:tcW w:w="10490" w:type="dxa"/>
          </w:tcPr>
          <w:p w14:paraId="78E2FBF1" w14:textId="77777777" w:rsidR="003A1A40" w:rsidRPr="002F33DA" w:rsidRDefault="00C941B9" w:rsidP="00BB25E2">
            <w:pPr>
              <w:numPr>
                <w:ilvl w:val="0"/>
                <w:numId w:val="13"/>
              </w:numPr>
              <w:spacing w:after="200"/>
              <w:jc w:val="both"/>
              <w:rPr>
                <w:b/>
              </w:rPr>
            </w:pPr>
            <w:bookmarkStart w:id="72" w:name="_Toc61936840"/>
            <w:bookmarkStart w:id="73" w:name="_Toc438733968"/>
            <w:bookmarkStart w:id="74" w:name="_Toc438532568"/>
            <w:bookmarkStart w:id="75" w:name="_Toc438438824"/>
            <w:bookmarkStart w:id="76" w:name="_Toc438907009"/>
            <w:bookmarkStart w:id="77" w:name="_Toc438907208"/>
            <w:r w:rsidRPr="002F33DA">
              <w:rPr>
                <w:b/>
              </w:rPr>
              <w:t>Eligible Goods and Related Services</w:t>
            </w:r>
            <w:bookmarkEnd w:id="72"/>
            <w:bookmarkEnd w:id="73"/>
            <w:bookmarkEnd w:id="74"/>
            <w:bookmarkEnd w:id="75"/>
            <w:bookmarkEnd w:id="76"/>
            <w:bookmarkEnd w:id="77"/>
          </w:p>
          <w:p w14:paraId="36E83287" w14:textId="77777777" w:rsidR="003A1A40" w:rsidRPr="002F33DA" w:rsidRDefault="00C941B9" w:rsidP="00BB25E2">
            <w:pPr>
              <w:numPr>
                <w:ilvl w:val="1"/>
                <w:numId w:val="16"/>
              </w:numPr>
              <w:spacing w:after="200"/>
              <w:ind w:left="605" w:hanging="605"/>
              <w:jc w:val="both"/>
            </w:pPr>
            <w:r w:rsidRPr="002F33DA">
              <w:t>All the Goods and Related Services to be supplied under the Contract may have their origin in any country.</w:t>
            </w:r>
          </w:p>
          <w:p w14:paraId="04E74721" w14:textId="77777777" w:rsidR="003A1A40" w:rsidRPr="002F33DA" w:rsidRDefault="00C941B9" w:rsidP="00BB25E2">
            <w:pPr>
              <w:numPr>
                <w:ilvl w:val="1"/>
                <w:numId w:val="16"/>
              </w:numPr>
              <w:spacing w:after="200"/>
              <w:ind w:left="605" w:hanging="605"/>
              <w:jc w:val="both"/>
            </w:pPr>
            <w:r w:rsidRPr="002F33DA">
              <w:t>For purposes of this Clause, the term “goods” includes commodities, raw material, machinery, equipment, and industrial plants; and “related services” includes services such as insurance, installation, training, and initial maintenance.</w:t>
            </w:r>
          </w:p>
          <w:p w14:paraId="37A0678C" w14:textId="77777777" w:rsidR="003A1A40" w:rsidRPr="002F33DA" w:rsidRDefault="00C941B9" w:rsidP="00BB25E2">
            <w:pPr>
              <w:numPr>
                <w:ilvl w:val="1"/>
                <w:numId w:val="16"/>
              </w:numPr>
              <w:spacing w:after="200"/>
              <w:ind w:left="605" w:hanging="605"/>
              <w:jc w:val="both"/>
            </w:pPr>
            <w:r w:rsidRPr="002F33DA">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3A1A40" w:rsidRPr="002F33DA" w14:paraId="01C81DCD" w14:textId="77777777">
        <w:tc>
          <w:tcPr>
            <w:tcW w:w="10490" w:type="dxa"/>
          </w:tcPr>
          <w:p w14:paraId="6EE27C51" w14:textId="77777777" w:rsidR="003A1A40" w:rsidRPr="002F33DA" w:rsidRDefault="00C941B9" w:rsidP="00BB25E2">
            <w:pPr>
              <w:pStyle w:val="Heading3"/>
              <w:numPr>
                <w:ilvl w:val="0"/>
                <w:numId w:val="8"/>
              </w:numPr>
              <w:rPr>
                <w:b/>
                <w:bCs/>
                <w:sz w:val="28"/>
                <w:szCs w:val="28"/>
              </w:rPr>
            </w:pPr>
            <w:bookmarkStart w:id="78" w:name="_Toc61936841"/>
            <w:bookmarkStart w:id="79" w:name="_Toc505659524"/>
            <w:bookmarkStart w:id="80" w:name="_Toc438908533"/>
            <w:bookmarkStart w:id="81" w:name="_Toc220819475"/>
            <w:bookmarkStart w:id="82" w:name="_Toc175470777"/>
            <w:bookmarkStart w:id="83" w:name="_Toc175470311"/>
            <w:bookmarkStart w:id="84" w:name="_Toc220216247"/>
            <w:bookmarkStart w:id="85" w:name="_Toc175470028"/>
            <w:bookmarkStart w:id="86" w:name="_Toc221327970"/>
            <w:r w:rsidRPr="002F33DA">
              <w:rPr>
                <w:b/>
                <w:bCs/>
                <w:sz w:val="28"/>
                <w:szCs w:val="28"/>
              </w:rPr>
              <w:t>Contents of Bidding Document</w:t>
            </w:r>
            <w:bookmarkEnd w:id="78"/>
            <w:bookmarkEnd w:id="79"/>
            <w:r w:rsidRPr="002F33DA">
              <w:rPr>
                <w:b/>
                <w:bCs/>
                <w:sz w:val="28"/>
                <w:szCs w:val="28"/>
              </w:rPr>
              <w:t>s</w:t>
            </w:r>
            <w:bookmarkEnd w:id="80"/>
            <w:bookmarkEnd w:id="81"/>
            <w:bookmarkEnd w:id="82"/>
            <w:bookmarkEnd w:id="83"/>
            <w:bookmarkEnd w:id="84"/>
            <w:bookmarkEnd w:id="85"/>
            <w:bookmarkEnd w:id="86"/>
          </w:p>
        </w:tc>
      </w:tr>
      <w:tr w:rsidR="003A1A40" w:rsidRPr="002F33DA" w14:paraId="496CB94F" w14:textId="77777777">
        <w:tc>
          <w:tcPr>
            <w:tcW w:w="10490" w:type="dxa"/>
          </w:tcPr>
          <w:p w14:paraId="752BE403" w14:textId="77777777" w:rsidR="003A1A40" w:rsidRPr="002F33DA" w:rsidRDefault="00C941B9" w:rsidP="00BB25E2">
            <w:pPr>
              <w:pStyle w:val="Sec1-Clauses"/>
              <w:numPr>
                <w:ilvl w:val="0"/>
                <w:numId w:val="16"/>
              </w:numPr>
              <w:spacing w:before="0" w:after="200"/>
              <w:jc w:val="both"/>
            </w:pPr>
            <w:bookmarkStart w:id="87" w:name="_Toc438532572"/>
            <w:bookmarkStart w:id="88" w:name="_Toc61936842"/>
            <w:bookmarkStart w:id="89" w:name="_Toc438733970"/>
            <w:bookmarkStart w:id="90" w:name="_Toc438438826"/>
            <w:bookmarkStart w:id="91" w:name="_Toc438907209"/>
            <w:bookmarkStart w:id="92" w:name="_Toc438907010"/>
            <w:bookmarkStart w:id="93" w:name="_Toc438532574"/>
            <w:bookmarkEnd w:id="87"/>
            <w:r w:rsidRPr="002F33DA">
              <w:t>Sections of Bidding Document</w:t>
            </w:r>
            <w:bookmarkEnd w:id="88"/>
            <w:r w:rsidRPr="002F33DA">
              <w:t>s</w:t>
            </w:r>
          </w:p>
          <w:bookmarkEnd w:id="89"/>
          <w:bookmarkEnd w:id="90"/>
          <w:bookmarkEnd w:id="91"/>
          <w:bookmarkEnd w:id="92"/>
          <w:bookmarkEnd w:id="93"/>
          <w:p w14:paraId="2FD73D2E" w14:textId="77777777" w:rsidR="003A1A40" w:rsidRPr="002F33DA" w:rsidRDefault="00C941B9" w:rsidP="00BB25E2">
            <w:pPr>
              <w:numPr>
                <w:ilvl w:val="1"/>
                <w:numId w:val="17"/>
              </w:numPr>
              <w:spacing w:after="200"/>
              <w:ind w:left="605" w:hanging="605"/>
              <w:jc w:val="both"/>
            </w:pPr>
            <w:r w:rsidRPr="002F33DA">
              <w:t>The Bidding Documents consist of Parts 1, 2, and 3, which include all the Sections indicated below, and should be read in conjunction with any Addendum issued in accordance with ITB Clause 8. Each page of the bidding document shall bear the procuring entity’s stamp.</w:t>
            </w:r>
          </w:p>
          <w:p w14:paraId="6F52E274" w14:textId="77777777" w:rsidR="003A1A40" w:rsidRPr="002F33DA" w:rsidRDefault="00C941B9" w:rsidP="00BB25E2">
            <w:pPr>
              <w:tabs>
                <w:tab w:val="left" w:pos="1152"/>
                <w:tab w:val="left" w:pos="2502"/>
              </w:tabs>
              <w:spacing w:after="200"/>
              <w:ind w:left="612"/>
              <w:jc w:val="both"/>
              <w:rPr>
                <w:b/>
              </w:rPr>
            </w:pPr>
            <w:r w:rsidRPr="002F33DA">
              <w:rPr>
                <w:b/>
              </w:rPr>
              <w:t>PART 1    Bidding Procedures</w:t>
            </w:r>
          </w:p>
          <w:p w14:paraId="59C666B0" w14:textId="77777777" w:rsidR="003A1A40" w:rsidRPr="002F33DA" w:rsidRDefault="00C941B9" w:rsidP="00BB25E2">
            <w:pPr>
              <w:numPr>
                <w:ilvl w:val="0"/>
                <w:numId w:val="18"/>
              </w:numPr>
              <w:tabs>
                <w:tab w:val="left" w:pos="1602"/>
                <w:tab w:val="left" w:pos="2502"/>
              </w:tabs>
              <w:spacing w:after="200"/>
              <w:ind w:left="1598" w:hanging="446"/>
              <w:jc w:val="both"/>
            </w:pPr>
            <w:r w:rsidRPr="002F33DA">
              <w:t>Section I. Instructions to Bidders (ITB)</w:t>
            </w:r>
          </w:p>
          <w:p w14:paraId="2B5E532B" w14:textId="77777777" w:rsidR="003A1A40" w:rsidRPr="002F33DA" w:rsidRDefault="00C941B9" w:rsidP="00BB25E2">
            <w:pPr>
              <w:numPr>
                <w:ilvl w:val="0"/>
                <w:numId w:val="19"/>
              </w:numPr>
              <w:tabs>
                <w:tab w:val="left" w:pos="1602"/>
                <w:tab w:val="left" w:pos="2502"/>
              </w:tabs>
              <w:spacing w:after="200"/>
              <w:ind w:left="1598" w:hanging="446"/>
              <w:jc w:val="both"/>
            </w:pPr>
            <w:r w:rsidRPr="002F33DA">
              <w:t>Section II. Bidding Data Sheet (BDS)</w:t>
            </w:r>
          </w:p>
          <w:p w14:paraId="5CA95B4E" w14:textId="77777777" w:rsidR="003A1A40" w:rsidRPr="002F33DA" w:rsidRDefault="00C941B9" w:rsidP="00BB25E2">
            <w:pPr>
              <w:numPr>
                <w:ilvl w:val="0"/>
                <w:numId w:val="19"/>
              </w:numPr>
              <w:tabs>
                <w:tab w:val="left" w:pos="1602"/>
                <w:tab w:val="left" w:pos="2502"/>
              </w:tabs>
              <w:spacing w:after="200"/>
              <w:ind w:left="1598" w:hanging="446"/>
              <w:jc w:val="both"/>
            </w:pPr>
            <w:r w:rsidRPr="002F33DA">
              <w:t>Section III. Evaluation and Qualification Criteria</w:t>
            </w:r>
          </w:p>
          <w:p w14:paraId="6820B280" w14:textId="77777777" w:rsidR="003A1A40" w:rsidRPr="002F33DA" w:rsidRDefault="00C941B9" w:rsidP="00BB25E2">
            <w:pPr>
              <w:numPr>
                <w:ilvl w:val="0"/>
                <w:numId w:val="20"/>
              </w:numPr>
              <w:tabs>
                <w:tab w:val="left" w:pos="1602"/>
                <w:tab w:val="left" w:pos="2502"/>
              </w:tabs>
              <w:spacing w:after="200"/>
              <w:ind w:left="1598" w:hanging="446"/>
              <w:jc w:val="both"/>
            </w:pPr>
            <w:r w:rsidRPr="002F33DA">
              <w:t>Section IV. Bidding Forms</w:t>
            </w:r>
          </w:p>
        </w:tc>
      </w:tr>
      <w:tr w:rsidR="003A1A40" w:rsidRPr="002F33DA" w14:paraId="33E3FBE9" w14:textId="77777777">
        <w:trPr>
          <w:cantSplit/>
        </w:trPr>
        <w:tc>
          <w:tcPr>
            <w:tcW w:w="10490" w:type="dxa"/>
            <w:tcBorders>
              <w:bottom w:val="nil"/>
            </w:tcBorders>
          </w:tcPr>
          <w:p w14:paraId="6B0DD93F" w14:textId="77777777" w:rsidR="003A1A40" w:rsidRPr="002F33DA" w:rsidRDefault="00C941B9" w:rsidP="00BB25E2">
            <w:pPr>
              <w:tabs>
                <w:tab w:val="left" w:pos="1152"/>
                <w:tab w:val="left" w:pos="1692"/>
                <w:tab w:val="left" w:pos="2502"/>
              </w:tabs>
              <w:spacing w:after="200"/>
              <w:ind w:left="720"/>
              <w:jc w:val="both"/>
              <w:rPr>
                <w:b/>
              </w:rPr>
            </w:pPr>
            <w:r w:rsidRPr="002F33DA">
              <w:rPr>
                <w:b/>
              </w:rPr>
              <w:t>PART 2   Supply Requirements</w:t>
            </w:r>
          </w:p>
          <w:p w14:paraId="0D544604" w14:textId="77777777" w:rsidR="003A1A40" w:rsidRPr="002F33DA" w:rsidRDefault="00C941B9" w:rsidP="00BB25E2">
            <w:pPr>
              <w:numPr>
                <w:ilvl w:val="0"/>
                <w:numId w:val="21"/>
              </w:numPr>
              <w:tabs>
                <w:tab w:val="left" w:pos="1602"/>
              </w:tabs>
              <w:spacing w:after="200"/>
              <w:ind w:left="1598" w:hanging="446"/>
              <w:jc w:val="both"/>
            </w:pPr>
            <w:r w:rsidRPr="002F33DA">
              <w:t>Section V. Schedule of Requirements</w:t>
            </w:r>
          </w:p>
          <w:p w14:paraId="750ED24E" w14:textId="77777777" w:rsidR="003A1A40" w:rsidRPr="002F33DA" w:rsidRDefault="00C941B9" w:rsidP="00BB25E2">
            <w:pPr>
              <w:tabs>
                <w:tab w:val="left" w:pos="1152"/>
                <w:tab w:val="left" w:pos="1692"/>
                <w:tab w:val="left" w:pos="2502"/>
              </w:tabs>
              <w:spacing w:after="200"/>
              <w:ind w:left="720"/>
              <w:jc w:val="both"/>
              <w:rPr>
                <w:b/>
              </w:rPr>
            </w:pPr>
            <w:r w:rsidRPr="002F33DA">
              <w:rPr>
                <w:b/>
              </w:rPr>
              <w:t>PART 3   Contract</w:t>
            </w:r>
          </w:p>
          <w:p w14:paraId="54A6E5C8" w14:textId="77777777" w:rsidR="003A1A40" w:rsidRPr="002F33DA" w:rsidRDefault="00C941B9" w:rsidP="00BB25E2">
            <w:pPr>
              <w:numPr>
                <w:ilvl w:val="0"/>
                <w:numId w:val="22"/>
              </w:numPr>
              <w:tabs>
                <w:tab w:val="left" w:pos="1602"/>
              </w:tabs>
              <w:spacing w:after="200"/>
              <w:ind w:left="1598" w:hanging="446"/>
              <w:jc w:val="both"/>
            </w:pPr>
            <w:r w:rsidRPr="002F33DA">
              <w:t>Section VI. General Conditions of Contract (GCC)</w:t>
            </w:r>
          </w:p>
          <w:p w14:paraId="21CA15C8" w14:textId="77777777" w:rsidR="003A1A40" w:rsidRPr="002F33DA" w:rsidRDefault="00C941B9" w:rsidP="00BB25E2">
            <w:pPr>
              <w:numPr>
                <w:ilvl w:val="0"/>
                <w:numId w:val="23"/>
              </w:numPr>
              <w:tabs>
                <w:tab w:val="left" w:pos="1602"/>
              </w:tabs>
              <w:spacing w:after="200"/>
              <w:ind w:left="1598" w:hanging="446"/>
              <w:jc w:val="both"/>
            </w:pPr>
            <w:r w:rsidRPr="002F33DA">
              <w:t>Section VII. Special Conditions of Contract (SCC)</w:t>
            </w:r>
          </w:p>
          <w:p w14:paraId="60B25140" w14:textId="77777777" w:rsidR="003A1A40" w:rsidRPr="002F33DA" w:rsidRDefault="00C941B9" w:rsidP="00BB25E2">
            <w:pPr>
              <w:numPr>
                <w:ilvl w:val="0"/>
                <w:numId w:val="24"/>
              </w:numPr>
              <w:tabs>
                <w:tab w:val="left" w:pos="1602"/>
              </w:tabs>
              <w:spacing w:after="200"/>
              <w:ind w:left="1602" w:hanging="450"/>
              <w:jc w:val="both"/>
            </w:pPr>
            <w:r w:rsidRPr="002F33DA">
              <w:t xml:space="preserve">Section VIII. Contract Forms </w:t>
            </w:r>
          </w:p>
        </w:tc>
      </w:tr>
      <w:tr w:rsidR="003A1A40" w:rsidRPr="002F33DA" w14:paraId="71BC25F6" w14:textId="77777777">
        <w:tc>
          <w:tcPr>
            <w:tcW w:w="10490" w:type="dxa"/>
          </w:tcPr>
          <w:p w14:paraId="4C43F68E" w14:textId="77777777" w:rsidR="003A1A40" w:rsidRPr="002F33DA" w:rsidRDefault="00C941B9" w:rsidP="00BB25E2">
            <w:pPr>
              <w:numPr>
                <w:ilvl w:val="1"/>
                <w:numId w:val="17"/>
              </w:numPr>
              <w:spacing w:after="200"/>
              <w:ind w:left="605" w:hanging="605"/>
              <w:jc w:val="both"/>
            </w:pPr>
            <w:r w:rsidRPr="002F33DA">
              <w:t>The Invitation for Bids issued by the Procuring Entity is part of the Bidding Documents.</w:t>
            </w:r>
          </w:p>
          <w:p w14:paraId="6656886A" w14:textId="77777777" w:rsidR="003A1A40" w:rsidRPr="002F33DA" w:rsidRDefault="00C941B9" w:rsidP="00BB25E2">
            <w:pPr>
              <w:numPr>
                <w:ilvl w:val="1"/>
                <w:numId w:val="17"/>
              </w:numPr>
              <w:spacing w:after="200"/>
              <w:ind w:left="605" w:hanging="605"/>
              <w:jc w:val="both"/>
            </w:pPr>
            <w:r w:rsidRPr="002F33DA">
              <w:t>The Procuring Entity is not responsible for the incompleteness of the Bidding Documents and their addendum, if they were not obtained directly from the Purchaser.</w:t>
            </w:r>
          </w:p>
          <w:p w14:paraId="20BC3AC1" w14:textId="77777777" w:rsidR="003A1A40" w:rsidRPr="002F33DA" w:rsidRDefault="00C941B9" w:rsidP="00BB25E2">
            <w:pPr>
              <w:numPr>
                <w:ilvl w:val="1"/>
                <w:numId w:val="17"/>
              </w:numPr>
              <w:spacing w:after="200"/>
              <w:ind w:left="605" w:hanging="605"/>
              <w:jc w:val="both"/>
            </w:pPr>
            <w:r w:rsidRPr="002F33DA">
              <w:t>The Bidder is expected to examine all instructions, forms, terms, and specifications in the Bidding Documents.  Failure to furnish all information or documentation required by the Bidding Documents may result in the rejection of the bid.</w:t>
            </w:r>
          </w:p>
          <w:p w14:paraId="7026B555" w14:textId="77777777" w:rsidR="003A1A40" w:rsidRPr="002F33DA" w:rsidRDefault="00C941B9" w:rsidP="00BB25E2">
            <w:pPr>
              <w:numPr>
                <w:ilvl w:val="1"/>
                <w:numId w:val="17"/>
              </w:numPr>
              <w:spacing w:after="200"/>
              <w:ind w:left="605" w:hanging="605"/>
              <w:jc w:val="both"/>
            </w:pPr>
            <w:r w:rsidRPr="002F33DA">
              <w:t>Administrative documents required to bidders shall refer to the Laws in force in the bidders’ home country</w:t>
            </w:r>
          </w:p>
          <w:p w14:paraId="18077910" w14:textId="77777777" w:rsidR="003A1A40" w:rsidRPr="002F33DA" w:rsidRDefault="003A1A40" w:rsidP="00BB25E2">
            <w:pPr>
              <w:spacing w:after="200"/>
              <w:ind w:left="605"/>
              <w:jc w:val="both"/>
            </w:pPr>
          </w:p>
        </w:tc>
      </w:tr>
      <w:tr w:rsidR="003A1A40" w:rsidRPr="002F33DA" w14:paraId="0DF26B80" w14:textId="77777777">
        <w:tc>
          <w:tcPr>
            <w:tcW w:w="10490" w:type="dxa"/>
          </w:tcPr>
          <w:p w14:paraId="5A0955B0" w14:textId="77777777" w:rsidR="003A1A40" w:rsidRPr="002F33DA" w:rsidRDefault="00C941B9" w:rsidP="00BB25E2">
            <w:pPr>
              <w:numPr>
                <w:ilvl w:val="0"/>
                <w:numId w:val="16"/>
              </w:numPr>
              <w:spacing w:after="200"/>
              <w:jc w:val="both"/>
              <w:rPr>
                <w:b/>
              </w:rPr>
            </w:pPr>
            <w:bookmarkStart w:id="94" w:name="_Toc438733971"/>
            <w:bookmarkStart w:id="95" w:name="_Toc438907210"/>
            <w:bookmarkStart w:id="96" w:name="_Toc61936843"/>
            <w:bookmarkStart w:id="97" w:name="_Toc438532575"/>
            <w:bookmarkStart w:id="98" w:name="_Toc438907011"/>
            <w:bookmarkStart w:id="99" w:name="_Toc438438827"/>
            <w:r w:rsidRPr="002F33DA">
              <w:rPr>
                <w:b/>
              </w:rPr>
              <w:t>Clarification of Bidding Documents</w:t>
            </w:r>
            <w:bookmarkEnd w:id="94"/>
            <w:bookmarkEnd w:id="95"/>
            <w:bookmarkEnd w:id="96"/>
            <w:bookmarkEnd w:id="97"/>
            <w:bookmarkEnd w:id="98"/>
            <w:bookmarkEnd w:id="99"/>
          </w:p>
          <w:p w14:paraId="33291C93" w14:textId="77777777" w:rsidR="003A1A40" w:rsidRPr="002F33DA" w:rsidRDefault="00C941B9" w:rsidP="00BB25E2">
            <w:pPr>
              <w:jc w:val="both"/>
            </w:pPr>
            <w:r w:rsidRPr="002F33DA">
              <w:t xml:space="preserve">Any bidder may request in writing to the procuring entity, at its address </w:t>
            </w:r>
            <w:r w:rsidRPr="002F33DA">
              <w:rPr>
                <w:b/>
              </w:rPr>
              <w:t>mentioned in the BDS,</w:t>
            </w:r>
            <w:r w:rsidRPr="002F33DA">
              <w:t xml:space="preserve"> for clarifications on the bidding document. The Procuring Entity shall respond to any request for clarification within </w:t>
            </w:r>
            <w:r w:rsidRPr="002F33DA">
              <w:rPr>
                <w:bCs/>
                <w:szCs w:val="24"/>
              </w:rPr>
              <w:t xml:space="preserve">seven (7) days from the day of its reception. </w:t>
            </w:r>
            <w:r w:rsidRPr="002F33DA">
              <w:t>The Procuring Entity shall communicate and forward, without disclosing the source of the request for clarification, to all bidders the copies of the clarifications that were given in response to the request by the Procuring Entity. Should the Procuring Entity deem it necessary to amend the Bidding Documents as a result of a clarification, it shall do so following the procedure under ITB Clause 8 and ITB Sub-Clause 24.3.</w:t>
            </w:r>
          </w:p>
          <w:p w14:paraId="4B3A12DC" w14:textId="77777777" w:rsidR="003A1A40" w:rsidRPr="002F33DA" w:rsidRDefault="003A1A40" w:rsidP="00BB25E2">
            <w:pPr>
              <w:jc w:val="both"/>
            </w:pPr>
          </w:p>
        </w:tc>
      </w:tr>
      <w:tr w:rsidR="003A1A40" w:rsidRPr="002F33DA" w14:paraId="0790BEB4" w14:textId="77777777">
        <w:tc>
          <w:tcPr>
            <w:tcW w:w="10490" w:type="dxa"/>
          </w:tcPr>
          <w:p w14:paraId="2812BE5B" w14:textId="77777777" w:rsidR="003A1A40" w:rsidRPr="002F33DA" w:rsidRDefault="00C941B9" w:rsidP="00BB25E2">
            <w:pPr>
              <w:numPr>
                <w:ilvl w:val="0"/>
                <w:numId w:val="25"/>
              </w:numPr>
              <w:spacing w:after="200"/>
              <w:jc w:val="both"/>
              <w:rPr>
                <w:b/>
              </w:rPr>
            </w:pPr>
            <w:r w:rsidRPr="002F33DA">
              <w:rPr>
                <w:b/>
              </w:rPr>
              <w:t>Modification to the Bidding</w:t>
            </w:r>
            <w:bookmarkStart w:id="100" w:name="_Toc438733972"/>
            <w:bookmarkStart w:id="101" w:name="_Toc438907012"/>
            <w:bookmarkStart w:id="102" w:name="_Toc61936844"/>
            <w:bookmarkStart w:id="103" w:name="_Toc438438828"/>
            <w:bookmarkStart w:id="104" w:name="_Toc438907211"/>
            <w:bookmarkStart w:id="105" w:name="_Toc438532576"/>
            <w:r w:rsidRPr="002F33DA">
              <w:rPr>
                <w:b/>
              </w:rPr>
              <w:t xml:space="preserve"> Documents</w:t>
            </w:r>
            <w:bookmarkEnd w:id="100"/>
            <w:bookmarkEnd w:id="101"/>
            <w:bookmarkEnd w:id="102"/>
            <w:bookmarkEnd w:id="103"/>
            <w:bookmarkEnd w:id="104"/>
            <w:bookmarkEnd w:id="105"/>
          </w:p>
          <w:p w14:paraId="721D6D04" w14:textId="77777777" w:rsidR="003A1A40" w:rsidRPr="002F33DA" w:rsidRDefault="00C941B9" w:rsidP="00BB25E2">
            <w:pPr>
              <w:numPr>
                <w:ilvl w:val="1"/>
                <w:numId w:val="25"/>
              </w:numPr>
              <w:spacing w:after="200"/>
              <w:jc w:val="both"/>
            </w:pPr>
            <w:r w:rsidRPr="002F33DA">
              <w:t>Before the deadline for submission of bids, on its own initiative or in response to bidders’ concerns, the Procuring Entity may modify the bidding document by issuing addenda.</w:t>
            </w:r>
          </w:p>
          <w:p w14:paraId="6DEC28FD" w14:textId="77777777" w:rsidR="003A1A40" w:rsidRPr="002F33DA" w:rsidRDefault="00C941B9" w:rsidP="00BB25E2">
            <w:pPr>
              <w:numPr>
                <w:ilvl w:val="1"/>
                <w:numId w:val="25"/>
              </w:numPr>
              <w:tabs>
                <w:tab w:val="left" w:pos="540"/>
                <w:tab w:val="left" w:pos="1080"/>
              </w:tabs>
              <w:suppressAutoHyphens/>
              <w:overflowPunct w:val="0"/>
              <w:autoSpaceDE w:val="0"/>
              <w:autoSpaceDN w:val="0"/>
              <w:adjustRightInd w:val="0"/>
              <w:spacing w:after="200"/>
              <w:ind w:right="-72"/>
              <w:jc w:val="both"/>
            </w:pPr>
            <w:r w:rsidRPr="002F33DA">
              <w:t>Any addendum thus issued shall be part of the bidding document and shall be communicated and forwarded in writing to all bidders who had bought the bidding document</w:t>
            </w:r>
            <w:r w:rsidRPr="002F33DA">
              <w:rPr>
                <w:rStyle w:val="FootnoteReference"/>
              </w:rPr>
              <w:footnoteReference w:id="6"/>
            </w:r>
            <w:r w:rsidRPr="002F33DA">
              <w:t xml:space="preserve"> and shall be made public through the communication channel that the Procuring Entity used to advertise the initial tender notice. Bidders who were given copies of addendum after they had bought the bidding document shall acknowledge receipt of each addendum in writing to the Procuring Entity.</w:t>
            </w:r>
          </w:p>
          <w:p w14:paraId="17ED598A" w14:textId="77777777" w:rsidR="003A1A40" w:rsidRPr="002F33DA" w:rsidRDefault="00C941B9" w:rsidP="00BB25E2">
            <w:pPr>
              <w:numPr>
                <w:ilvl w:val="1"/>
                <w:numId w:val="25"/>
              </w:numPr>
              <w:spacing w:after="200"/>
              <w:jc w:val="both"/>
            </w:pPr>
            <w:r w:rsidRPr="002F33DA">
              <w:t>To give prospective Bidders reasonable time in which to take an addendum into account in preparing their bids, the Procuring Entity may, at its discretion, extend the deadline for the submission of bids, pursuant to ITB Sub-Clause 24.3</w:t>
            </w:r>
          </w:p>
        </w:tc>
      </w:tr>
      <w:tr w:rsidR="003A1A40" w:rsidRPr="002F33DA" w14:paraId="6D5DC58C" w14:textId="77777777">
        <w:tc>
          <w:tcPr>
            <w:tcW w:w="10490" w:type="dxa"/>
          </w:tcPr>
          <w:p w14:paraId="56F0C260" w14:textId="77777777" w:rsidR="003A1A40" w:rsidRPr="002F33DA" w:rsidRDefault="00C941B9" w:rsidP="00BB25E2">
            <w:pPr>
              <w:pStyle w:val="Heading3"/>
              <w:numPr>
                <w:ilvl w:val="0"/>
                <w:numId w:val="8"/>
              </w:numPr>
            </w:pPr>
            <w:bookmarkStart w:id="106" w:name="_Toc175470029"/>
            <w:bookmarkStart w:id="107" w:name="_Toc220216248"/>
            <w:bookmarkStart w:id="108" w:name="_Toc175470312"/>
            <w:bookmarkStart w:id="109" w:name="_Toc221327971"/>
            <w:bookmarkStart w:id="110" w:name="_Toc220819476"/>
            <w:bookmarkStart w:id="111" w:name="_Toc175470778"/>
            <w:bookmarkStart w:id="112" w:name="_Toc438908534"/>
            <w:bookmarkStart w:id="113" w:name="_Toc61936845"/>
            <w:bookmarkStart w:id="114" w:name="_Toc505659525"/>
            <w:r w:rsidRPr="002F33DA">
              <w:rPr>
                <w:b/>
                <w:bCs/>
                <w:sz w:val="28"/>
                <w:szCs w:val="28"/>
              </w:rPr>
              <w:t>Preparation of Bids</w:t>
            </w:r>
            <w:bookmarkEnd w:id="106"/>
            <w:bookmarkEnd w:id="107"/>
            <w:bookmarkEnd w:id="108"/>
            <w:bookmarkEnd w:id="109"/>
            <w:bookmarkEnd w:id="110"/>
            <w:bookmarkEnd w:id="111"/>
            <w:bookmarkEnd w:id="112"/>
            <w:bookmarkEnd w:id="113"/>
            <w:bookmarkEnd w:id="114"/>
          </w:p>
        </w:tc>
      </w:tr>
      <w:tr w:rsidR="003A1A40" w:rsidRPr="002F33DA" w14:paraId="1920AE2A" w14:textId="77777777">
        <w:tc>
          <w:tcPr>
            <w:tcW w:w="10490" w:type="dxa"/>
          </w:tcPr>
          <w:p w14:paraId="4170828C" w14:textId="77777777" w:rsidR="003A1A40" w:rsidRPr="002F33DA" w:rsidRDefault="00C941B9" w:rsidP="00BB25E2">
            <w:pPr>
              <w:numPr>
                <w:ilvl w:val="0"/>
                <w:numId w:val="25"/>
              </w:numPr>
              <w:spacing w:after="200"/>
              <w:jc w:val="both"/>
              <w:rPr>
                <w:b/>
              </w:rPr>
            </w:pPr>
            <w:bookmarkStart w:id="115" w:name="_Toc61936846"/>
            <w:bookmarkStart w:id="116" w:name="_Toc438438830"/>
            <w:bookmarkStart w:id="117" w:name="_Toc438532578"/>
            <w:bookmarkStart w:id="118" w:name="_Toc438907013"/>
            <w:bookmarkStart w:id="119" w:name="_Toc438733974"/>
            <w:bookmarkStart w:id="120" w:name="_Toc438907212"/>
            <w:r w:rsidRPr="002F33DA">
              <w:rPr>
                <w:b/>
              </w:rPr>
              <w:t>Cost of Bidding</w:t>
            </w:r>
            <w:bookmarkEnd w:id="115"/>
            <w:bookmarkEnd w:id="116"/>
            <w:bookmarkEnd w:id="117"/>
            <w:bookmarkEnd w:id="118"/>
            <w:bookmarkEnd w:id="119"/>
            <w:bookmarkEnd w:id="120"/>
          </w:p>
          <w:p w14:paraId="144D03E9" w14:textId="77777777" w:rsidR="003A1A40" w:rsidRPr="002F33DA" w:rsidRDefault="00C941B9" w:rsidP="00BB25E2">
            <w:pPr>
              <w:tabs>
                <w:tab w:val="left" w:pos="540"/>
              </w:tabs>
              <w:spacing w:after="180"/>
              <w:ind w:left="540" w:right="-72"/>
              <w:jc w:val="both"/>
              <w:rPr>
                <w:lang w:val="en-US"/>
              </w:rPr>
            </w:pPr>
            <w:r w:rsidRPr="002F33DA">
              <w:t>The Bidder shall bear all costs associated with the preparation and submission of its bid, and the Procuring Entity shall not be responsible or liable for those costs, regardless of the conduct or outcome of the bidding process.</w:t>
            </w:r>
            <w:r w:rsidRPr="002F33DA">
              <w:rPr>
                <w:lang w:val="en-US"/>
              </w:rPr>
              <w:t xml:space="preserve"> The procuring entity shall not be liable for any consequences related to the rejection of all bids or the cancellation of the procurement proceedings due to the reasons provided for by the law on public procurement as modified and completed to date, unless it is proved that it was a consequence of its irresponsible conduct.</w:t>
            </w:r>
          </w:p>
          <w:p w14:paraId="699BCD52" w14:textId="77777777" w:rsidR="003A1A40" w:rsidRPr="002F33DA" w:rsidRDefault="00C941B9" w:rsidP="00BB25E2">
            <w:pPr>
              <w:tabs>
                <w:tab w:val="left" w:pos="540"/>
              </w:tabs>
              <w:suppressAutoHyphens/>
              <w:overflowPunct w:val="0"/>
              <w:autoSpaceDE w:val="0"/>
              <w:autoSpaceDN w:val="0"/>
              <w:adjustRightInd w:val="0"/>
              <w:spacing w:after="180"/>
              <w:ind w:left="511" w:right="-72"/>
              <w:jc w:val="both"/>
              <w:rPr>
                <w:lang w:val="en-US"/>
              </w:rPr>
            </w:pPr>
            <w:r w:rsidRPr="002F33DA">
              <w:rPr>
                <w:lang w:val="en-US"/>
              </w:rPr>
              <w:t xml:space="preserve">However, the procuring entity may charge a fee for obtaining copies of the bidding documents determined by the procurement regulations. The cost of the bidding document shall only be equivalent to the amount of money required to cover costs of its reproduction and its distribution </w:t>
            </w:r>
          </w:p>
        </w:tc>
      </w:tr>
      <w:tr w:rsidR="003A1A40" w:rsidRPr="002F33DA" w14:paraId="76A26230" w14:textId="77777777">
        <w:tc>
          <w:tcPr>
            <w:tcW w:w="10490" w:type="dxa"/>
          </w:tcPr>
          <w:p w14:paraId="15C63FE7" w14:textId="77777777" w:rsidR="003A1A40" w:rsidRPr="002F33DA" w:rsidRDefault="00C941B9" w:rsidP="00BB25E2">
            <w:pPr>
              <w:numPr>
                <w:ilvl w:val="0"/>
                <w:numId w:val="25"/>
              </w:numPr>
              <w:spacing w:after="200"/>
              <w:jc w:val="both"/>
              <w:rPr>
                <w:b/>
              </w:rPr>
            </w:pPr>
            <w:bookmarkStart w:id="121" w:name="_Toc438907014"/>
            <w:bookmarkStart w:id="122" w:name="_Toc61936847"/>
            <w:bookmarkStart w:id="123" w:name="_Toc438907213"/>
            <w:bookmarkStart w:id="124" w:name="_Toc438733975"/>
            <w:bookmarkStart w:id="125" w:name="_Toc438532579"/>
            <w:bookmarkStart w:id="126" w:name="_Toc438438831"/>
            <w:r w:rsidRPr="002F33DA">
              <w:rPr>
                <w:b/>
              </w:rPr>
              <w:t>Language of Bid</w:t>
            </w:r>
            <w:bookmarkEnd w:id="121"/>
            <w:bookmarkEnd w:id="122"/>
            <w:bookmarkEnd w:id="123"/>
            <w:bookmarkEnd w:id="124"/>
            <w:bookmarkEnd w:id="125"/>
            <w:bookmarkEnd w:id="126"/>
          </w:p>
          <w:p w14:paraId="718E2EB2" w14:textId="77777777" w:rsidR="003A1A40" w:rsidRPr="002F33DA" w:rsidRDefault="00C941B9" w:rsidP="00BB25E2">
            <w:pPr>
              <w:spacing w:after="200"/>
              <w:jc w:val="both"/>
            </w:pPr>
            <w:r w:rsidRPr="002F33DA">
              <w:t xml:space="preserve">The Bid, as well as all correspondence and documents relating to the bid exchanged by the Bidder and the Purchaser, shall be written in the language </w:t>
            </w:r>
            <w:r w:rsidRPr="002F33DA">
              <w:rPr>
                <w:b/>
                <w:bCs/>
              </w:rPr>
              <w:t xml:space="preserve">specified in the </w:t>
            </w:r>
            <w:r w:rsidRPr="002F33DA">
              <w:rPr>
                <w:b/>
              </w:rPr>
              <w:t>BDS.</w:t>
            </w:r>
            <w:r w:rsidRPr="002F33DA">
              <w:t xml:space="preserve">  Supporting documents and printed literature that are part of the Bid may be in another language provided they are accompanied by an accurate translation of the relevant passages into the language </w:t>
            </w:r>
            <w:r w:rsidRPr="002F33DA">
              <w:rPr>
                <w:b/>
                <w:bCs/>
              </w:rPr>
              <w:t xml:space="preserve">specified in the </w:t>
            </w:r>
            <w:r w:rsidRPr="002F33DA">
              <w:rPr>
                <w:b/>
              </w:rPr>
              <w:t>BDS,</w:t>
            </w:r>
            <w:r w:rsidRPr="002F33DA">
              <w:t xml:space="preserve"> in which case, for purposes of interpretation of the Bid, such translation shall govern.</w:t>
            </w:r>
          </w:p>
        </w:tc>
      </w:tr>
      <w:tr w:rsidR="003A1A40" w:rsidRPr="002F33DA" w14:paraId="1BCD776A" w14:textId="77777777">
        <w:trPr>
          <w:trHeight w:val="5895"/>
        </w:trPr>
        <w:tc>
          <w:tcPr>
            <w:tcW w:w="10490" w:type="dxa"/>
          </w:tcPr>
          <w:p w14:paraId="4E9DD1A2" w14:textId="77777777" w:rsidR="003A1A40" w:rsidRPr="002F33DA" w:rsidRDefault="00C941B9" w:rsidP="00BB25E2">
            <w:pPr>
              <w:numPr>
                <w:ilvl w:val="0"/>
                <w:numId w:val="26"/>
              </w:numPr>
              <w:spacing w:after="200"/>
              <w:jc w:val="both"/>
              <w:rPr>
                <w:b/>
              </w:rPr>
            </w:pPr>
            <w:bookmarkStart w:id="127" w:name="_Toc61936848"/>
            <w:bookmarkStart w:id="128" w:name="_Toc438438832"/>
            <w:bookmarkStart w:id="129" w:name="_Toc438907214"/>
            <w:bookmarkStart w:id="130" w:name="_Toc438532580"/>
            <w:bookmarkStart w:id="131" w:name="_Toc438907015"/>
            <w:bookmarkStart w:id="132" w:name="_Toc438733976"/>
            <w:r w:rsidRPr="002F33DA">
              <w:rPr>
                <w:b/>
              </w:rPr>
              <w:t>Documents Comprising the Bid</w:t>
            </w:r>
            <w:bookmarkEnd w:id="127"/>
            <w:bookmarkEnd w:id="128"/>
            <w:bookmarkEnd w:id="129"/>
            <w:bookmarkEnd w:id="130"/>
            <w:bookmarkEnd w:id="131"/>
            <w:bookmarkEnd w:id="132"/>
          </w:p>
          <w:p w14:paraId="178019FB" w14:textId="77777777" w:rsidR="003A1A40" w:rsidRPr="002F33DA" w:rsidRDefault="00C941B9" w:rsidP="00BB25E2">
            <w:pPr>
              <w:numPr>
                <w:ilvl w:val="1"/>
                <w:numId w:val="26"/>
              </w:numPr>
              <w:spacing w:after="200"/>
              <w:jc w:val="both"/>
            </w:pPr>
            <w:r w:rsidRPr="002F33DA">
              <w:t>The Bid shall comprise the following:</w:t>
            </w:r>
          </w:p>
          <w:p w14:paraId="28717BC4" w14:textId="77777777" w:rsidR="003A1A40" w:rsidRPr="002F33DA" w:rsidRDefault="00C941B9" w:rsidP="00BB25E2">
            <w:pPr>
              <w:pStyle w:val="ListParagraph"/>
              <w:numPr>
                <w:ilvl w:val="0"/>
                <w:numId w:val="27"/>
              </w:numPr>
              <w:jc w:val="both"/>
              <w:rPr>
                <w:szCs w:val="24"/>
              </w:rPr>
            </w:pPr>
            <w:r w:rsidRPr="002F33DA">
              <w:rPr>
                <w:szCs w:val="24"/>
              </w:rPr>
              <w:t>Bid submission form signed and stamped.</w:t>
            </w:r>
          </w:p>
          <w:p w14:paraId="24A5CFEB" w14:textId="77777777" w:rsidR="003A1A40" w:rsidRPr="002F33DA" w:rsidRDefault="00C941B9" w:rsidP="00BB25E2">
            <w:pPr>
              <w:pStyle w:val="ListParagraph"/>
              <w:numPr>
                <w:ilvl w:val="0"/>
                <w:numId w:val="27"/>
              </w:numPr>
              <w:jc w:val="both"/>
              <w:rPr>
                <w:szCs w:val="24"/>
              </w:rPr>
            </w:pPr>
            <w:r w:rsidRPr="002F33DA">
              <w:rPr>
                <w:szCs w:val="24"/>
              </w:rPr>
              <w:t xml:space="preserve">Certified copy of the full registration information of Domestic Company. </w:t>
            </w:r>
          </w:p>
          <w:p w14:paraId="08262951" w14:textId="77777777" w:rsidR="003A1A40" w:rsidRPr="002F33DA" w:rsidRDefault="00C941B9" w:rsidP="00BB25E2">
            <w:pPr>
              <w:pStyle w:val="ListParagraph"/>
              <w:numPr>
                <w:ilvl w:val="0"/>
                <w:numId w:val="27"/>
              </w:numPr>
              <w:jc w:val="both"/>
              <w:rPr>
                <w:szCs w:val="24"/>
              </w:rPr>
            </w:pPr>
            <w:r w:rsidRPr="002F33DA">
              <w:rPr>
                <w:szCs w:val="24"/>
              </w:rPr>
              <w:t>Certified copy of the valid Social Security certificate issued by RSSB</w:t>
            </w:r>
          </w:p>
          <w:p w14:paraId="3B0BABB8" w14:textId="77777777" w:rsidR="003A1A40" w:rsidRPr="002F33DA" w:rsidRDefault="00C941B9" w:rsidP="00BB25E2">
            <w:pPr>
              <w:pStyle w:val="ListParagraph"/>
              <w:numPr>
                <w:ilvl w:val="0"/>
                <w:numId w:val="27"/>
              </w:numPr>
              <w:jc w:val="both"/>
              <w:rPr>
                <w:szCs w:val="24"/>
              </w:rPr>
            </w:pPr>
            <w:r w:rsidRPr="002F33DA">
              <w:rPr>
                <w:szCs w:val="24"/>
              </w:rPr>
              <w:t>Copy of valid Tax clearance certificate RRA</w:t>
            </w:r>
          </w:p>
          <w:p w14:paraId="49C77A86" w14:textId="77777777" w:rsidR="003A1A40" w:rsidRPr="002F33DA" w:rsidRDefault="00C941B9" w:rsidP="00BB25E2">
            <w:pPr>
              <w:pStyle w:val="ListParagraph"/>
              <w:numPr>
                <w:ilvl w:val="0"/>
                <w:numId w:val="27"/>
              </w:numPr>
              <w:jc w:val="both"/>
              <w:rPr>
                <w:szCs w:val="24"/>
              </w:rPr>
            </w:pPr>
            <w:r w:rsidRPr="002F33DA">
              <w:rPr>
                <w:szCs w:val="24"/>
              </w:rPr>
              <w:t xml:space="preserve">The bid security </w:t>
            </w:r>
          </w:p>
          <w:p w14:paraId="04B447DE" w14:textId="77777777" w:rsidR="003A1A40" w:rsidRPr="002F33DA" w:rsidRDefault="00C941B9" w:rsidP="00BB25E2">
            <w:pPr>
              <w:pStyle w:val="ListParagraph"/>
              <w:numPr>
                <w:ilvl w:val="0"/>
                <w:numId w:val="27"/>
              </w:numPr>
              <w:jc w:val="both"/>
              <w:rPr>
                <w:szCs w:val="24"/>
                <w:lang w:val="en-US"/>
              </w:rPr>
            </w:pPr>
            <w:r w:rsidRPr="002F33DA">
              <w:t>Proof of purchase tender documen</w:t>
            </w:r>
            <w:r w:rsidRPr="002F33DA">
              <w:rPr>
                <w:szCs w:val="24"/>
              </w:rPr>
              <w:t>t</w:t>
            </w:r>
          </w:p>
          <w:p w14:paraId="1335B351" w14:textId="77777777" w:rsidR="003A1A40" w:rsidRPr="002F33DA" w:rsidRDefault="00C941B9" w:rsidP="00BB25E2">
            <w:pPr>
              <w:pStyle w:val="ListParagraph"/>
              <w:numPr>
                <w:ilvl w:val="0"/>
                <w:numId w:val="27"/>
              </w:numPr>
              <w:jc w:val="both"/>
              <w:rPr>
                <w:szCs w:val="24"/>
                <w:lang w:val="en-US"/>
              </w:rPr>
            </w:pPr>
            <w:r w:rsidRPr="002F33DA">
              <w:rPr>
                <w:szCs w:val="24"/>
                <w:lang w:val="en-US"/>
              </w:rPr>
              <w:t xml:space="preserve">Declaration of Beneficial Ownership </w:t>
            </w:r>
            <w:r w:rsidRPr="002F33DA">
              <w:rPr>
                <w:color w:val="000000"/>
                <w:szCs w:val="24"/>
                <w:lang w:val="en-US"/>
              </w:rPr>
              <w:t>disclosure</w:t>
            </w:r>
            <w:r w:rsidRPr="002F33DA">
              <w:rPr>
                <w:szCs w:val="24"/>
              </w:rPr>
              <w:t xml:space="preserve"> </w:t>
            </w:r>
            <w:r w:rsidRPr="002F33DA">
              <w:rPr>
                <w:szCs w:val="24"/>
                <w:lang w:val="en-US"/>
              </w:rPr>
              <w:t>form</w:t>
            </w:r>
          </w:p>
          <w:p w14:paraId="0E2CEF97" w14:textId="77777777" w:rsidR="003A1A40" w:rsidRPr="002F33DA" w:rsidRDefault="00C941B9" w:rsidP="00BB25E2">
            <w:pPr>
              <w:pStyle w:val="ListParagraph"/>
              <w:numPr>
                <w:ilvl w:val="0"/>
                <w:numId w:val="27"/>
              </w:numPr>
              <w:jc w:val="both"/>
              <w:rPr>
                <w:szCs w:val="24"/>
              </w:rPr>
            </w:pPr>
            <w:r w:rsidRPr="002F33DA">
              <w:rPr>
                <w:szCs w:val="24"/>
              </w:rPr>
              <w:t>References of similar tender executed from reputable institutions (</w:t>
            </w:r>
            <w:r w:rsidRPr="002F33DA">
              <w:rPr>
                <w:szCs w:val="24"/>
                <w:lang w:val="en-US"/>
              </w:rPr>
              <w:t>i</w:t>
            </w:r>
            <w:r w:rsidRPr="002F33DA">
              <w:rPr>
                <w:szCs w:val="24"/>
              </w:rPr>
              <w:t>f any)</w:t>
            </w:r>
          </w:p>
          <w:p w14:paraId="59F0D875" w14:textId="77777777" w:rsidR="003A1A40" w:rsidRPr="002F33DA" w:rsidRDefault="00C941B9" w:rsidP="00BB25E2">
            <w:pPr>
              <w:jc w:val="both"/>
              <w:rPr>
                <w:sz w:val="23"/>
              </w:rPr>
            </w:pPr>
            <w:r w:rsidRPr="002F33DA">
              <w:rPr>
                <w:szCs w:val="24"/>
              </w:rPr>
              <w:t>N.B</w:t>
            </w:r>
          </w:p>
          <w:p w14:paraId="07ACEB95" w14:textId="77777777" w:rsidR="003A1A40" w:rsidRPr="002F33DA" w:rsidRDefault="003A1A40" w:rsidP="00BB25E2">
            <w:pPr>
              <w:jc w:val="both"/>
              <w:rPr>
                <w:sz w:val="23"/>
              </w:rPr>
            </w:pPr>
          </w:p>
          <w:p w14:paraId="0FD655E6" w14:textId="77777777" w:rsidR="003A1A40" w:rsidRPr="002F33DA" w:rsidRDefault="00C941B9" w:rsidP="00BB25E2">
            <w:pPr>
              <w:pStyle w:val="ListParagraph"/>
              <w:spacing w:line="360" w:lineRule="auto"/>
              <w:ind w:left="540"/>
              <w:jc w:val="both"/>
              <w:rPr>
                <w:szCs w:val="24"/>
              </w:rPr>
            </w:pPr>
            <w:r w:rsidRPr="002F33DA">
              <w:rPr>
                <w:szCs w:val="24"/>
              </w:rPr>
              <w:t>-All the above documents mentioned in 11.1 from (a) to (j) will be the main criteria to be qualified administratively</w:t>
            </w:r>
          </w:p>
          <w:p w14:paraId="143A4DF5" w14:textId="6A065226" w:rsidR="003A1A40" w:rsidRPr="00D2325D" w:rsidRDefault="00C941B9" w:rsidP="00D2325D">
            <w:pPr>
              <w:pStyle w:val="ListParagraph"/>
              <w:spacing w:line="360" w:lineRule="auto"/>
              <w:ind w:left="540"/>
              <w:jc w:val="both"/>
              <w:rPr>
                <w:sz w:val="23"/>
              </w:rPr>
            </w:pPr>
            <w:r w:rsidRPr="002F33DA">
              <w:rPr>
                <w:szCs w:val="24"/>
              </w:rPr>
              <w:t xml:space="preserve">-If the discount is not specified, </w:t>
            </w:r>
            <w:r w:rsidR="005B7A0F">
              <w:rPr>
                <w:szCs w:val="24"/>
              </w:rPr>
              <w:t>CIIC-HIN</w:t>
            </w:r>
            <w:r w:rsidRPr="002F33DA">
              <w:rPr>
                <w:szCs w:val="24"/>
              </w:rPr>
              <w:t xml:space="preserve"> will take the maximum.</w:t>
            </w:r>
          </w:p>
        </w:tc>
      </w:tr>
      <w:tr w:rsidR="003A1A40" w:rsidRPr="002F33DA" w14:paraId="0E08CB46" w14:textId="77777777">
        <w:tc>
          <w:tcPr>
            <w:tcW w:w="10490" w:type="dxa"/>
          </w:tcPr>
          <w:p w14:paraId="346AD4F5" w14:textId="77777777" w:rsidR="003A1A40" w:rsidRPr="002F33DA" w:rsidRDefault="00C941B9" w:rsidP="00BB25E2">
            <w:pPr>
              <w:keepNext/>
              <w:keepLines/>
              <w:numPr>
                <w:ilvl w:val="0"/>
                <w:numId w:val="28"/>
              </w:numPr>
              <w:spacing w:after="200"/>
              <w:jc w:val="both"/>
              <w:rPr>
                <w:b/>
              </w:rPr>
            </w:pPr>
            <w:bookmarkStart w:id="133" w:name="_Toc61936849"/>
            <w:r w:rsidRPr="002F33DA">
              <w:rPr>
                <w:b/>
              </w:rPr>
              <w:t>Bid Submission Form and Price Schedules</w:t>
            </w:r>
            <w:bookmarkEnd w:id="133"/>
          </w:p>
          <w:p w14:paraId="01787E5E" w14:textId="77777777" w:rsidR="003A1A40" w:rsidRPr="002F33DA" w:rsidRDefault="00C941B9" w:rsidP="00BB25E2">
            <w:pPr>
              <w:keepNext/>
              <w:keepLines/>
              <w:numPr>
                <w:ilvl w:val="1"/>
                <w:numId w:val="28"/>
              </w:numPr>
              <w:spacing w:after="200"/>
              <w:jc w:val="both"/>
            </w:pPr>
            <w:r w:rsidRPr="002F33DA">
              <w:t>The Bidder shall submit the Bid Submission Form using the form furnished in Section IV, Bidding Forms.  This form must be completed without any alterations to its format, and no substitutes shall be accepted.  All blank spaces shall be filled in with the information requested.</w:t>
            </w:r>
          </w:p>
          <w:p w14:paraId="06949AF1" w14:textId="77777777" w:rsidR="003A1A40" w:rsidRPr="002F33DA" w:rsidRDefault="00C941B9" w:rsidP="00BB25E2">
            <w:pPr>
              <w:keepNext/>
              <w:keepLines/>
              <w:numPr>
                <w:ilvl w:val="1"/>
                <w:numId w:val="28"/>
              </w:numPr>
              <w:spacing w:after="200"/>
              <w:jc w:val="both"/>
            </w:pPr>
            <w:r w:rsidRPr="002F33DA">
              <w:t>The Bidder shall submit the Price Schedules for Goods and Related Services, according to their origin as appropriate, using the forms furnished in Section IV, Bidding Forms</w:t>
            </w:r>
          </w:p>
        </w:tc>
      </w:tr>
      <w:tr w:rsidR="003A1A40" w:rsidRPr="002F33DA" w14:paraId="0A9A3EA3" w14:textId="77777777">
        <w:tc>
          <w:tcPr>
            <w:tcW w:w="10490" w:type="dxa"/>
          </w:tcPr>
          <w:p w14:paraId="026AF27D" w14:textId="77777777" w:rsidR="003A1A40" w:rsidRPr="002F33DA" w:rsidRDefault="00C941B9" w:rsidP="00BB25E2">
            <w:pPr>
              <w:keepNext/>
              <w:keepLines/>
              <w:numPr>
                <w:ilvl w:val="0"/>
                <w:numId w:val="28"/>
              </w:numPr>
              <w:spacing w:after="200"/>
              <w:jc w:val="both"/>
              <w:rPr>
                <w:b/>
              </w:rPr>
            </w:pPr>
            <w:bookmarkStart w:id="134" w:name="_Toc438532587"/>
            <w:bookmarkStart w:id="135" w:name="_Toc438907017"/>
            <w:bookmarkStart w:id="136" w:name="_Toc438438834"/>
            <w:bookmarkStart w:id="137" w:name="_Toc438733978"/>
            <w:bookmarkStart w:id="138" w:name="_Toc438907216"/>
            <w:bookmarkStart w:id="139" w:name="_Toc61936850"/>
            <w:r w:rsidRPr="002F33DA">
              <w:rPr>
                <w:b/>
              </w:rPr>
              <w:t>Alternative Bids</w:t>
            </w:r>
            <w:bookmarkEnd w:id="134"/>
            <w:bookmarkEnd w:id="135"/>
            <w:bookmarkEnd w:id="136"/>
            <w:bookmarkEnd w:id="137"/>
            <w:bookmarkEnd w:id="138"/>
            <w:bookmarkEnd w:id="139"/>
          </w:p>
          <w:p w14:paraId="5BE56681" w14:textId="77777777" w:rsidR="003A1A40" w:rsidRPr="002F33DA" w:rsidRDefault="00C941B9" w:rsidP="00BB25E2">
            <w:pPr>
              <w:keepNext/>
              <w:keepLines/>
              <w:spacing w:after="200"/>
              <w:jc w:val="both"/>
            </w:pPr>
            <w:r w:rsidRPr="002F33DA">
              <w:t xml:space="preserve">Unless otherwise </w:t>
            </w:r>
            <w:r w:rsidRPr="002F33DA">
              <w:rPr>
                <w:b/>
                <w:bCs/>
              </w:rPr>
              <w:t xml:space="preserve">specified in the </w:t>
            </w:r>
            <w:r w:rsidRPr="002F33DA">
              <w:rPr>
                <w:b/>
              </w:rPr>
              <w:t>BDS,</w:t>
            </w:r>
            <w:r w:rsidRPr="002F33DA">
              <w:t xml:space="preserve"> alternative bids shall not be considered.</w:t>
            </w:r>
          </w:p>
        </w:tc>
      </w:tr>
      <w:tr w:rsidR="003A1A40" w:rsidRPr="002F33DA" w14:paraId="78F593C7" w14:textId="77777777">
        <w:tc>
          <w:tcPr>
            <w:tcW w:w="10490" w:type="dxa"/>
          </w:tcPr>
          <w:p w14:paraId="5A61B2C1" w14:textId="77777777" w:rsidR="003A1A40" w:rsidRPr="002F33DA" w:rsidRDefault="00C941B9" w:rsidP="00BB25E2">
            <w:pPr>
              <w:numPr>
                <w:ilvl w:val="0"/>
                <w:numId w:val="29"/>
              </w:numPr>
              <w:spacing w:after="200"/>
              <w:jc w:val="both"/>
              <w:rPr>
                <w:b/>
              </w:rPr>
            </w:pPr>
            <w:bookmarkStart w:id="140" w:name="_Toc438907217"/>
            <w:bookmarkStart w:id="141" w:name="_Toc438907018"/>
            <w:bookmarkStart w:id="142" w:name="_Toc438733979"/>
            <w:bookmarkStart w:id="143" w:name="_Toc61936851"/>
            <w:bookmarkStart w:id="144" w:name="_Toc438438835"/>
            <w:bookmarkStart w:id="145" w:name="_Toc438532588"/>
            <w:r w:rsidRPr="002F33DA">
              <w:rPr>
                <w:b/>
              </w:rPr>
              <w:t>Bid Prices and Discounts</w:t>
            </w:r>
            <w:bookmarkEnd w:id="140"/>
            <w:bookmarkEnd w:id="141"/>
            <w:bookmarkEnd w:id="142"/>
            <w:bookmarkEnd w:id="143"/>
            <w:bookmarkEnd w:id="144"/>
            <w:bookmarkEnd w:id="145"/>
          </w:p>
          <w:p w14:paraId="71137126" w14:textId="77777777" w:rsidR="003A1A40" w:rsidRPr="002F33DA" w:rsidRDefault="00C941B9" w:rsidP="00BB25E2">
            <w:pPr>
              <w:numPr>
                <w:ilvl w:val="1"/>
                <w:numId w:val="29"/>
              </w:numPr>
              <w:spacing w:after="200"/>
              <w:jc w:val="both"/>
            </w:pPr>
            <w:r w:rsidRPr="002F33DA">
              <w:t>The prices and discounts quoted by the Bidder in the Bid Submission Form and in the Price Schedules shall conform to the requirements specified below.</w:t>
            </w:r>
          </w:p>
          <w:p w14:paraId="11E8B33F" w14:textId="77777777" w:rsidR="003A1A40" w:rsidRPr="002F33DA" w:rsidRDefault="00C941B9" w:rsidP="00BB25E2">
            <w:pPr>
              <w:numPr>
                <w:ilvl w:val="1"/>
                <w:numId w:val="29"/>
              </w:numPr>
              <w:spacing w:after="180"/>
              <w:jc w:val="both"/>
            </w:pPr>
            <w:r w:rsidRPr="002F33DA">
              <w:t xml:space="preserve">All lots and items must be listed and priced separately in the Price Schedules. </w:t>
            </w:r>
          </w:p>
          <w:p w14:paraId="273135DB" w14:textId="77777777" w:rsidR="003A1A40" w:rsidRPr="002F33DA" w:rsidRDefault="00C941B9" w:rsidP="00BB25E2">
            <w:pPr>
              <w:numPr>
                <w:ilvl w:val="1"/>
                <w:numId w:val="29"/>
              </w:numPr>
              <w:spacing w:after="180"/>
              <w:jc w:val="both"/>
            </w:pPr>
            <w:r w:rsidRPr="002F33DA">
              <w:t xml:space="preserve">The price to be quoted in the Bid Submission Form shall be the total price of the bid, excluding any discounts offered. </w:t>
            </w:r>
          </w:p>
          <w:p w14:paraId="25EBCE5A" w14:textId="77777777" w:rsidR="003A1A40" w:rsidRPr="002F33DA" w:rsidRDefault="00C941B9" w:rsidP="00BB25E2">
            <w:pPr>
              <w:numPr>
                <w:ilvl w:val="1"/>
                <w:numId w:val="29"/>
              </w:numPr>
              <w:spacing w:after="180"/>
              <w:jc w:val="both"/>
            </w:pPr>
            <w:r w:rsidRPr="002F33DA">
              <w:t>The Bidder shall quote any unconditional discounts and indicate the method for their application in the Bid Submission Form.</w:t>
            </w:r>
          </w:p>
          <w:p w14:paraId="62582A96" w14:textId="77777777" w:rsidR="003A1A40" w:rsidRPr="002F33DA" w:rsidRDefault="00C941B9" w:rsidP="00BB25E2">
            <w:pPr>
              <w:numPr>
                <w:ilvl w:val="1"/>
                <w:numId w:val="29"/>
              </w:numPr>
              <w:spacing w:after="180"/>
              <w:jc w:val="both"/>
            </w:pPr>
            <w:r w:rsidRPr="002F33DA">
              <w:t xml:space="preserve">The INCOTERMS to be used shall be governed by the rules prescribed in the current edition, published by The International Chamber of Commerce, as specified in the </w:t>
            </w:r>
            <w:r w:rsidRPr="002F33DA">
              <w:rPr>
                <w:b/>
              </w:rPr>
              <w:t>BDS.</w:t>
            </w:r>
          </w:p>
          <w:p w14:paraId="6B6698CD" w14:textId="77777777" w:rsidR="003A1A40" w:rsidRPr="002F33DA" w:rsidRDefault="00C941B9" w:rsidP="00BB25E2">
            <w:pPr>
              <w:numPr>
                <w:ilvl w:val="1"/>
                <w:numId w:val="29"/>
              </w:numPr>
              <w:spacing w:after="180"/>
              <w:jc w:val="both"/>
            </w:pPr>
            <w:r w:rsidRPr="002F33DA">
              <w:t>Prices shall be quoted as specified in each Price Schedule included in Section IV, Bidding Forms. The dis-aggregation of price components is required solely for the purpose of facilitating the comparison of bids by the Procuring Entity.  This shall not in any way limit the Procuring Entity’s right to contract on any of the terms offered. In quoting prices, the Bidder shall be free to use transportation through carriers registered in any country. Similarly, the Bidder may obtain insurance services from any country.  Prices shall be entered in the following manner:</w:t>
            </w:r>
          </w:p>
          <w:p w14:paraId="5A00E848" w14:textId="77777777" w:rsidR="003A1A40" w:rsidRPr="002F33DA" w:rsidRDefault="00C941B9" w:rsidP="00BB25E2">
            <w:pPr>
              <w:pStyle w:val="Heading3"/>
              <w:numPr>
                <w:ilvl w:val="2"/>
                <w:numId w:val="30"/>
              </w:numPr>
              <w:spacing w:after="180"/>
            </w:pPr>
            <w:bookmarkStart w:id="146" w:name="_Toc171244280"/>
            <w:bookmarkStart w:id="147" w:name="_Toc175470779"/>
            <w:bookmarkStart w:id="148" w:name="_Toc175470313"/>
            <w:bookmarkStart w:id="149" w:name="_Toc221327972"/>
            <w:bookmarkStart w:id="150" w:name="_Toc438908535"/>
            <w:bookmarkStart w:id="151" w:name="_Toc175470030"/>
            <w:bookmarkStart w:id="152" w:name="_Toc220819477"/>
            <w:bookmarkStart w:id="153" w:name="_Toc171245642"/>
            <w:bookmarkStart w:id="154" w:name="_Toc220216249"/>
            <w:r w:rsidRPr="002F33DA">
              <w:t>For Goods manufactured in Rwanda:</w:t>
            </w:r>
            <w:bookmarkEnd w:id="146"/>
            <w:bookmarkEnd w:id="147"/>
            <w:bookmarkEnd w:id="148"/>
            <w:bookmarkEnd w:id="149"/>
            <w:bookmarkEnd w:id="150"/>
            <w:bookmarkEnd w:id="151"/>
            <w:bookmarkEnd w:id="152"/>
            <w:bookmarkEnd w:id="153"/>
            <w:bookmarkEnd w:id="154"/>
          </w:p>
          <w:p w14:paraId="6FDBFD14" w14:textId="77777777" w:rsidR="003A1A40" w:rsidRPr="002F33DA" w:rsidRDefault="00C941B9" w:rsidP="00BB25E2">
            <w:pPr>
              <w:pStyle w:val="BodyTextIndent3"/>
              <w:spacing w:after="180"/>
              <w:ind w:left="1452" w:hanging="425"/>
              <w:jc w:val="both"/>
            </w:pPr>
            <w:r w:rsidRPr="002F33DA">
              <w:t>(i)</w:t>
            </w:r>
            <w:r w:rsidRPr="002F33DA">
              <w:tab/>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6588C9D2" w14:textId="77777777" w:rsidR="003A1A40" w:rsidRPr="002F33DA" w:rsidRDefault="00C941B9" w:rsidP="00BB25E2">
            <w:pPr>
              <w:spacing w:after="180"/>
              <w:ind w:left="1452" w:hanging="425"/>
              <w:jc w:val="both"/>
            </w:pPr>
            <w:r w:rsidRPr="002F33DA">
              <w:t>(ii)</w:t>
            </w:r>
            <w:r w:rsidRPr="002F33DA">
              <w:tab/>
              <w:t>any Rwandan sales tax and other taxes which will be payable on the Goods if the contract is awarded to the Bidder; and</w:t>
            </w:r>
          </w:p>
          <w:p w14:paraId="4BB36A4F" w14:textId="77777777" w:rsidR="003A1A40" w:rsidRPr="002F33DA" w:rsidRDefault="00C941B9" w:rsidP="00BB25E2">
            <w:pPr>
              <w:spacing w:after="180"/>
              <w:ind w:left="1452" w:hanging="425"/>
              <w:jc w:val="both"/>
            </w:pPr>
            <w:r w:rsidRPr="002F33DA">
              <w:t>(iii)</w:t>
            </w:r>
            <w:r w:rsidRPr="002F33DA">
              <w:tab/>
            </w:r>
            <w:r w:rsidRPr="002F33DA">
              <w:rPr>
                <w:spacing w:val="-4"/>
              </w:rPr>
              <w:t xml:space="preserve">The price for inland transportation, insurance, and other local services required to convey the Goods to their final destination (Project Site) specified in the </w:t>
            </w:r>
            <w:r w:rsidRPr="002F33DA">
              <w:rPr>
                <w:b/>
                <w:spacing w:val="-4"/>
              </w:rPr>
              <w:t>BDS.</w:t>
            </w:r>
          </w:p>
          <w:p w14:paraId="3D023D8E" w14:textId="77777777" w:rsidR="003A1A40" w:rsidRPr="002F33DA" w:rsidRDefault="00C941B9" w:rsidP="00BB25E2">
            <w:pPr>
              <w:numPr>
                <w:ilvl w:val="0"/>
                <w:numId w:val="31"/>
              </w:numPr>
              <w:tabs>
                <w:tab w:val="clear" w:pos="1440"/>
                <w:tab w:val="left" w:pos="1169"/>
              </w:tabs>
              <w:spacing w:after="180"/>
              <w:jc w:val="both"/>
            </w:pPr>
            <w:r w:rsidRPr="002F33DA">
              <w:t>For Goods manufactured outside Rwanda, to be imported:</w:t>
            </w:r>
          </w:p>
          <w:p w14:paraId="1A0036CC" w14:textId="77777777" w:rsidR="003A1A40" w:rsidRPr="002F33DA" w:rsidRDefault="00C941B9" w:rsidP="00BB25E2">
            <w:pPr>
              <w:numPr>
                <w:ilvl w:val="0"/>
                <w:numId w:val="32"/>
              </w:numPr>
              <w:tabs>
                <w:tab w:val="clear" w:pos="2160"/>
              </w:tabs>
              <w:spacing w:after="200"/>
              <w:ind w:left="1452" w:hanging="283"/>
              <w:jc w:val="both"/>
            </w:pPr>
            <w:r w:rsidRPr="002F33DA">
              <w:t xml:space="preserve">the price of the Goods, quoted CIP named place of destination, in Rwanda, or CIF named port of destination, as specified in the </w:t>
            </w:r>
            <w:r w:rsidRPr="002F33DA">
              <w:rPr>
                <w:b/>
              </w:rPr>
              <w:t>BDS;</w:t>
            </w:r>
          </w:p>
          <w:p w14:paraId="1542EB28" w14:textId="10ECE04D" w:rsidR="003A1A40" w:rsidRPr="002F33DA" w:rsidRDefault="00C941B9" w:rsidP="00BB25E2">
            <w:pPr>
              <w:numPr>
                <w:ilvl w:val="0"/>
                <w:numId w:val="32"/>
              </w:numPr>
              <w:tabs>
                <w:tab w:val="clear" w:pos="2160"/>
              </w:tabs>
              <w:spacing w:after="200"/>
              <w:ind w:left="1594" w:hanging="425"/>
              <w:jc w:val="both"/>
            </w:pPr>
            <w:r w:rsidRPr="002F33DA">
              <w:t xml:space="preserve">the price for inland transportation, insurance, and </w:t>
            </w:r>
            <w:r w:rsidR="00F33955" w:rsidRPr="002F33DA">
              <w:t>other local</w:t>
            </w:r>
            <w:r w:rsidRPr="002F33DA">
              <w:t xml:space="preserve"> services required to convey the Goods from the named place of destination to their final destination (Project Site) specified in the </w:t>
            </w:r>
            <w:r w:rsidRPr="002F33DA">
              <w:rPr>
                <w:b/>
              </w:rPr>
              <w:t>BDS;</w:t>
            </w:r>
          </w:p>
          <w:p w14:paraId="4344161A" w14:textId="77777777" w:rsidR="003A1A40" w:rsidRPr="002F33DA" w:rsidRDefault="00C941B9" w:rsidP="00BB25E2">
            <w:pPr>
              <w:numPr>
                <w:ilvl w:val="0"/>
                <w:numId w:val="32"/>
              </w:numPr>
              <w:tabs>
                <w:tab w:val="clear" w:pos="2160"/>
              </w:tabs>
              <w:spacing w:after="200"/>
              <w:ind w:left="1594" w:hanging="425"/>
              <w:jc w:val="both"/>
              <w:rPr>
                <w:shd w:val="clear" w:color="auto" w:fill="FFFF00"/>
              </w:rPr>
            </w:pPr>
            <w:r w:rsidRPr="002F33DA">
              <w:t xml:space="preserve"> in addition to the CIP prices specified in (b)(i) above, the price of the Goods to be imported may be quoted FCA (named place of destination) or CPT (named place of destination), if so specified in the </w:t>
            </w:r>
            <w:r w:rsidRPr="002F33DA">
              <w:rPr>
                <w:b/>
              </w:rPr>
              <w:t>BDS;</w:t>
            </w:r>
          </w:p>
          <w:p w14:paraId="2610C29B" w14:textId="77777777" w:rsidR="003A1A40" w:rsidRPr="002F33DA" w:rsidRDefault="00C941B9" w:rsidP="00BB25E2">
            <w:pPr>
              <w:pStyle w:val="BodyTextIndent3"/>
              <w:numPr>
                <w:ilvl w:val="0"/>
                <w:numId w:val="31"/>
              </w:numPr>
              <w:tabs>
                <w:tab w:val="clear" w:pos="1440"/>
                <w:tab w:val="left" w:pos="1169"/>
              </w:tabs>
              <w:spacing w:after="200"/>
              <w:jc w:val="both"/>
            </w:pPr>
            <w:r w:rsidRPr="002F33DA">
              <w:t xml:space="preserve">For Goods manufactured outside Rwanda, already imported: </w:t>
            </w:r>
          </w:p>
          <w:p w14:paraId="6C068202" w14:textId="77777777" w:rsidR="003A1A40" w:rsidRPr="002F33DA" w:rsidRDefault="00C941B9" w:rsidP="00BB25E2">
            <w:pPr>
              <w:pStyle w:val="BodyTextIndent3"/>
              <w:spacing w:after="200"/>
              <w:ind w:left="720" w:firstLine="0"/>
              <w:jc w:val="both"/>
            </w:pPr>
            <w:r w:rsidRPr="002F33DA">
              <w:rPr>
                <w:iCs/>
              </w:rPr>
              <w:t>[For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p>
          <w:p w14:paraId="50B66E6D" w14:textId="77777777" w:rsidR="003A1A40" w:rsidRPr="002F33DA" w:rsidRDefault="00C941B9" w:rsidP="00BB25E2">
            <w:pPr>
              <w:numPr>
                <w:ilvl w:val="0"/>
                <w:numId w:val="33"/>
              </w:numPr>
              <w:tabs>
                <w:tab w:val="clear" w:pos="2160"/>
              </w:tabs>
              <w:spacing w:after="200"/>
              <w:ind w:left="1452" w:hanging="283"/>
              <w:jc w:val="both"/>
            </w:pPr>
            <w:r w:rsidRPr="002F33DA">
              <w:t>the price of the Goods, including the original import value of the Goods; plus any mark-up (or rebate); plus any other related local cost, and custom duties and other import taxes already paid or to be paid on the Goods already imported.</w:t>
            </w:r>
          </w:p>
          <w:p w14:paraId="01B7346D" w14:textId="77777777" w:rsidR="003A1A40" w:rsidRPr="002F33DA" w:rsidRDefault="00C941B9" w:rsidP="00BB25E2">
            <w:pPr>
              <w:numPr>
                <w:ilvl w:val="0"/>
                <w:numId w:val="33"/>
              </w:numPr>
              <w:tabs>
                <w:tab w:val="clear" w:pos="2160"/>
              </w:tabs>
              <w:spacing w:after="200"/>
              <w:ind w:left="1594" w:hanging="425"/>
              <w:jc w:val="both"/>
            </w:pPr>
            <w:r w:rsidRPr="002F33DA">
              <w:t xml:space="preserve">the custom duties and other import taxes already paid (need to be supported with documentary evidence) or to be paid on the Goods already imported; </w:t>
            </w:r>
          </w:p>
          <w:p w14:paraId="6C62F17E" w14:textId="77777777" w:rsidR="003A1A40" w:rsidRPr="002F33DA" w:rsidRDefault="00C941B9" w:rsidP="00BB25E2">
            <w:pPr>
              <w:numPr>
                <w:ilvl w:val="0"/>
                <w:numId w:val="33"/>
              </w:numPr>
              <w:tabs>
                <w:tab w:val="clear" w:pos="2160"/>
              </w:tabs>
              <w:spacing w:after="200"/>
              <w:ind w:left="1594" w:hanging="425"/>
              <w:jc w:val="both"/>
            </w:pPr>
            <w:r w:rsidRPr="002F33DA">
              <w:t>the price of the Goods, obtained as the difference between (i) and (ii) above;</w:t>
            </w:r>
          </w:p>
          <w:p w14:paraId="2AD75BF3" w14:textId="77777777" w:rsidR="003A1A40" w:rsidRPr="002F33DA" w:rsidRDefault="00C941B9" w:rsidP="00BB25E2">
            <w:pPr>
              <w:numPr>
                <w:ilvl w:val="0"/>
                <w:numId w:val="33"/>
              </w:numPr>
              <w:tabs>
                <w:tab w:val="clear" w:pos="2160"/>
              </w:tabs>
              <w:spacing w:after="200"/>
              <w:ind w:left="1594" w:hanging="425"/>
              <w:jc w:val="both"/>
            </w:pPr>
            <w:r w:rsidRPr="002F33DA">
              <w:t xml:space="preserve">any Rwandan sales and other taxes which will be payable on the Goods if the contract is awarded to the Bidder; and </w:t>
            </w:r>
          </w:p>
          <w:p w14:paraId="22EF3659" w14:textId="77777777" w:rsidR="003A1A40" w:rsidRPr="002F33DA" w:rsidRDefault="00C941B9" w:rsidP="00BB25E2">
            <w:pPr>
              <w:numPr>
                <w:ilvl w:val="0"/>
                <w:numId w:val="33"/>
              </w:numPr>
              <w:tabs>
                <w:tab w:val="clear" w:pos="2160"/>
              </w:tabs>
              <w:spacing w:after="200"/>
              <w:ind w:left="1594" w:hanging="425"/>
              <w:jc w:val="both"/>
            </w:pPr>
            <w:r w:rsidRPr="002F33DA">
              <w:t xml:space="preserve">The price for inland transportation, insurance, and other local services required to convey the Goods from the named place of destination to their final destination (Project Site) specified in the </w:t>
            </w:r>
            <w:r w:rsidRPr="002F33DA">
              <w:rPr>
                <w:b/>
              </w:rPr>
              <w:t>BDS.</w:t>
            </w:r>
          </w:p>
          <w:p w14:paraId="4E04A93B" w14:textId="77777777" w:rsidR="003A1A40" w:rsidRPr="002F33DA" w:rsidRDefault="00C941B9" w:rsidP="00BB25E2">
            <w:pPr>
              <w:pStyle w:val="BodyTextIndent3"/>
              <w:numPr>
                <w:ilvl w:val="0"/>
                <w:numId w:val="31"/>
              </w:numPr>
              <w:tabs>
                <w:tab w:val="clear" w:pos="1440"/>
                <w:tab w:val="left" w:pos="1169"/>
              </w:tabs>
              <w:spacing w:after="200"/>
              <w:ind w:left="1169" w:hanging="449"/>
              <w:jc w:val="both"/>
            </w:pPr>
            <w:r w:rsidRPr="002F33DA">
              <w:t>for Related Services, other than inland transportation and other services required to convey the Goods to their final destination, whenever such Related Services are specified in the Schedule of Requirements:</w:t>
            </w:r>
          </w:p>
          <w:p w14:paraId="23DD1F6A" w14:textId="77777777" w:rsidR="003A1A40" w:rsidRPr="002F33DA" w:rsidRDefault="00C941B9" w:rsidP="00BB25E2">
            <w:pPr>
              <w:numPr>
                <w:ilvl w:val="1"/>
                <w:numId w:val="31"/>
              </w:numPr>
              <w:tabs>
                <w:tab w:val="clear" w:pos="2160"/>
                <w:tab w:val="left" w:pos="1594"/>
              </w:tabs>
              <w:spacing w:after="200"/>
              <w:ind w:left="1594" w:hanging="425"/>
              <w:jc w:val="both"/>
            </w:pPr>
            <w:r w:rsidRPr="002F33DA">
              <w:t xml:space="preserve">The price of each item comprising the Related Services (inclusive of any applicable taxes). </w:t>
            </w:r>
          </w:p>
          <w:p w14:paraId="750AFD52" w14:textId="77777777" w:rsidR="003A1A40" w:rsidRPr="002F33DA" w:rsidRDefault="00C941B9" w:rsidP="00BB25E2">
            <w:pPr>
              <w:keepNext/>
              <w:numPr>
                <w:ilvl w:val="1"/>
                <w:numId w:val="34"/>
              </w:numPr>
              <w:spacing w:after="200"/>
              <w:jc w:val="both"/>
            </w:pPr>
            <w:r w:rsidRPr="002F33DA">
              <w:t xml:space="preserve">Prices quoted by the Bidder shall be fixed during the Bidder’s performance of the Contract and not subject to variation on any account, unless otherwise specified in the </w:t>
            </w:r>
            <w:r w:rsidRPr="002F33DA">
              <w:rPr>
                <w:b/>
              </w:rPr>
              <w:t>BDS.</w:t>
            </w:r>
            <w:r w:rsidRPr="002F33DA">
              <w:t xml:space="preserve">  A Bid submitted with an adjustable price quotation shall be treated as non-responsive and shall be rejected, pursuant to ITB Clause 30.  However, if in accordance with the </w:t>
            </w:r>
            <w:r w:rsidRPr="002F33DA">
              <w:rPr>
                <w:b/>
              </w:rPr>
              <w:t>BDS,</w:t>
            </w:r>
            <w:r w:rsidRPr="002F33DA">
              <w:t xml:space="preserve"> prices quoted by the Bidder shall be subject to adjustment during the performance of the Contract, a bid submitted with a fixed price quotation shall not be rejected, but the price adjustment shall be treated as zero.</w:t>
            </w:r>
          </w:p>
          <w:p w14:paraId="41A52E7F" w14:textId="77777777" w:rsidR="003A1A40" w:rsidRPr="002F33DA" w:rsidRDefault="00C941B9" w:rsidP="00BB25E2">
            <w:pPr>
              <w:keepNext/>
              <w:numPr>
                <w:ilvl w:val="1"/>
                <w:numId w:val="34"/>
              </w:numPr>
              <w:spacing w:after="200"/>
              <w:jc w:val="both"/>
            </w:pPr>
            <w:r w:rsidRPr="002F33DA">
              <w:t xml:space="preserve">If so indicated in ITB Sub-Clause 1.1, bids are being invited for individual contracts (lots) or for any combination of contracts (packages).  Unless otherwise indicated in the </w:t>
            </w:r>
            <w:r w:rsidRPr="002F33DA">
              <w:rPr>
                <w:b/>
              </w:rPr>
              <w:t>BDS,</w:t>
            </w:r>
            <w:r w:rsidRPr="002F33DA">
              <w:t xml:space="preserve"> prices quoted shall correspond to 100 % of the items specified for each lot and to 100% of the quantities specified for each item of a lot.  Bidders wishing to offer any price reduction (discount) for the award of more than one Contract shall specify the applicable price reduction in accordance with ITB Sub-Clause 14.4 provided the bids for all lots are submitted and opened at the same time.</w:t>
            </w:r>
          </w:p>
        </w:tc>
      </w:tr>
      <w:tr w:rsidR="003A1A40" w:rsidRPr="002F33DA" w14:paraId="2CA32444" w14:textId="77777777">
        <w:tc>
          <w:tcPr>
            <w:tcW w:w="10490" w:type="dxa"/>
          </w:tcPr>
          <w:p w14:paraId="00332ABD" w14:textId="77777777" w:rsidR="003A1A40" w:rsidRPr="002F33DA" w:rsidRDefault="00C941B9" w:rsidP="00BB25E2">
            <w:pPr>
              <w:numPr>
                <w:ilvl w:val="0"/>
                <w:numId w:val="35"/>
              </w:numPr>
              <w:spacing w:after="180"/>
              <w:jc w:val="both"/>
              <w:rPr>
                <w:b/>
              </w:rPr>
            </w:pPr>
            <w:bookmarkStart w:id="155" w:name="_Toc61936852"/>
            <w:bookmarkStart w:id="156" w:name="_Toc438438836"/>
            <w:bookmarkStart w:id="157" w:name="_Toc438532597"/>
            <w:bookmarkStart w:id="158" w:name="_Toc438907019"/>
            <w:bookmarkStart w:id="159" w:name="_Toc438733980"/>
            <w:bookmarkStart w:id="160" w:name="_Toc438907218"/>
            <w:r w:rsidRPr="002F33DA">
              <w:rPr>
                <w:b/>
              </w:rPr>
              <w:t>Cu</w:t>
            </w:r>
            <w:bookmarkStart w:id="161" w:name="_Hlt438531797"/>
            <w:bookmarkEnd w:id="161"/>
            <w:r w:rsidRPr="002F33DA">
              <w:rPr>
                <w:b/>
              </w:rPr>
              <w:t>rrencies of Bid</w:t>
            </w:r>
            <w:bookmarkEnd w:id="155"/>
            <w:bookmarkEnd w:id="156"/>
            <w:bookmarkEnd w:id="157"/>
            <w:bookmarkEnd w:id="158"/>
            <w:bookmarkEnd w:id="159"/>
            <w:bookmarkEnd w:id="160"/>
          </w:p>
          <w:p w14:paraId="45FB4870" w14:textId="77777777" w:rsidR="003A1A40" w:rsidRPr="002F33DA" w:rsidRDefault="00C941B9" w:rsidP="00BB25E2">
            <w:pPr>
              <w:numPr>
                <w:ilvl w:val="1"/>
                <w:numId w:val="35"/>
              </w:numPr>
              <w:spacing w:after="180"/>
              <w:ind w:left="605" w:hanging="605"/>
              <w:jc w:val="both"/>
            </w:pPr>
            <w:r w:rsidRPr="002F33DA">
              <w:t xml:space="preserve">The Bidder shall quote in Rwandan Francs the portion of the bid price that corresponds to expenditures incurred in Rwanda Francs, unless otherwise specified in the </w:t>
            </w:r>
            <w:r w:rsidRPr="002F33DA">
              <w:rPr>
                <w:b/>
              </w:rPr>
              <w:t>BDS.</w:t>
            </w:r>
          </w:p>
          <w:p w14:paraId="5416B7DF" w14:textId="77777777" w:rsidR="003A1A40" w:rsidRPr="002F33DA" w:rsidRDefault="00C941B9" w:rsidP="00BB25E2">
            <w:pPr>
              <w:numPr>
                <w:ilvl w:val="1"/>
                <w:numId w:val="35"/>
              </w:numPr>
              <w:spacing w:after="180"/>
              <w:ind w:left="605" w:hanging="605"/>
              <w:jc w:val="both"/>
            </w:pPr>
            <w:r w:rsidRPr="002F33DA">
              <w:t xml:space="preserve">The Bidder may express the bid price in any freely convertible currency.  If the Bidder wishes to be paid in a combination of amounts in different currencies, it may quote its price accordingly but shall use no more than two currencies in addition to the Rwanda Francs. </w:t>
            </w:r>
          </w:p>
          <w:p w14:paraId="0698BD4F" w14:textId="77777777" w:rsidR="003A1A40" w:rsidRPr="002F33DA" w:rsidRDefault="00C941B9" w:rsidP="00BB25E2">
            <w:pPr>
              <w:numPr>
                <w:ilvl w:val="1"/>
                <w:numId w:val="35"/>
              </w:numPr>
              <w:spacing w:after="180"/>
              <w:ind w:left="605" w:hanging="605"/>
              <w:jc w:val="both"/>
            </w:pPr>
            <w:r w:rsidRPr="002F33DA">
              <w:t xml:space="preserve">The rates of exchange to be used by the Bidder in arriving at the local currency equivalent and the percentages mentioned in para. 15.1 above shall be the selling rates for similar transactions established by Central Bank or any other authority </w:t>
            </w:r>
            <w:r w:rsidRPr="002F33DA">
              <w:rPr>
                <w:b/>
              </w:rPr>
              <w:t>specified in the BDS</w:t>
            </w:r>
            <w:r w:rsidRPr="002F33DA">
              <w:t xml:space="preserve"> prevailing on the deadline for submission of bids or on any other date specified in the bidding document. These exchange rates shall apply for all payments so that no exchange risk shall be borne by the Bidder.  If the Bidder uses other rates of exchange, the provisions of ITB Clause 26.1 shall apply; in any case, payments shall be computed using the rates quoted in the Bid.</w:t>
            </w:r>
          </w:p>
        </w:tc>
      </w:tr>
      <w:tr w:rsidR="003A1A40" w:rsidRPr="002F33DA" w14:paraId="669738E7" w14:textId="77777777">
        <w:tc>
          <w:tcPr>
            <w:tcW w:w="10490" w:type="dxa"/>
          </w:tcPr>
          <w:p w14:paraId="09B310C2" w14:textId="77777777" w:rsidR="003A1A40" w:rsidRPr="002F33DA" w:rsidRDefault="00C941B9" w:rsidP="00BB25E2">
            <w:pPr>
              <w:numPr>
                <w:ilvl w:val="0"/>
                <w:numId w:val="35"/>
              </w:numPr>
              <w:spacing w:after="180"/>
              <w:jc w:val="both"/>
              <w:rPr>
                <w:b/>
              </w:rPr>
            </w:pPr>
            <w:bookmarkStart w:id="162" w:name="_Toc61936855"/>
            <w:bookmarkStart w:id="163" w:name="_Toc438438839"/>
            <w:bookmarkStart w:id="164" w:name="_Toc438907221"/>
            <w:bookmarkStart w:id="165" w:name="_Toc438907022"/>
            <w:bookmarkStart w:id="166" w:name="_Toc438532600"/>
            <w:bookmarkStart w:id="167" w:name="_Toc438733983"/>
            <w:r w:rsidRPr="002F33DA">
              <w:rPr>
                <w:b/>
              </w:rPr>
              <w:t>Documents Establishing the Conformity of the Goods and Related Services</w:t>
            </w:r>
            <w:bookmarkEnd w:id="162"/>
            <w:bookmarkEnd w:id="163"/>
            <w:bookmarkEnd w:id="164"/>
            <w:bookmarkEnd w:id="165"/>
            <w:bookmarkEnd w:id="166"/>
            <w:bookmarkEnd w:id="167"/>
          </w:p>
          <w:p w14:paraId="3596A3F7" w14:textId="77777777" w:rsidR="003A1A40" w:rsidRPr="002F33DA" w:rsidRDefault="00C941B9" w:rsidP="00BB25E2">
            <w:pPr>
              <w:numPr>
                <w:ilvl w:val="1"/>
                <w:numId w:val="36"/>
              </w:numPr>
              <w:tabs>
                <w:tab w:val="clear" w:pos="420"/>
                <w:tab w:val="left" w:pos="600"/>
              </w:tabs>
              <w:spacing w:after="180"/>
              <w:ind w:left="602" w:hanging="602"/>
              <w:jc w:val="both"/>
            </w:pPr>
            <w:r w:rsidRPr="002F33DA">
              <w:t xml:space="preserve"> To establish the conformity of the Goods and Related Services to the Bidding Documents, the Bidder shall furnish as part of its Bid the documentary evidence that the Goods conform to the technical specifications and standards specified in Section V, Schedule of Requirements.</w:t>
            </w:r>
          </w:p>
          <w:p w14:paraId="6F1D0B20" w14:textId="77777777" w:rsidR="003A1A40" w:rsidRPr="002F33DA" w:rsidRDefault="00C941B9" w:rsidP="00BB25E2">
            <w:pPr>
              <w:numPr>
                <w:ilvl w:val="1"/>
                <w:numId w:val="36"/>
              </w:numPr>
              <w:tabs>
                <w:tab w:val="clear" w:pos="420"/>
                <w:tab w:val="left" w:pos="600"/>
              </w:tabs>
              <w:spacing w:after="180"/>
              <w:ind w:left="602" w:hanging="602"/>
              <w:jc w:val="both"/>
            </w:pPr>
            <w:r w:rsidRPr="002F33DA">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14:paraId="4840C701" w14:textId="77777777" w:rsidR="003A1A40" w:rsidRPr="002F33DA" w:rsidRDefault="00C941B9" w:rsidP="00BB25E2">
            <w:pPr>
              <w:numPr>
                <w:ilvl w:val="1"/>
                <w:numId w:val="36"/>
              </w:numPr>
              <w:tabs>
                <w:tab w:val="clear" w:pos="420"/>
                <w:tab w:val="left" w:pos="600"/>
              </w:tabs>
              <w:spacing w:after="180"/>
              <w:ind w:left="605" w:hanging="605"/>
              <w:jc w:val="both"/>
            </w:pPr>
            <w:r w:rsidRPr="002F33DA">
              <w:t xml:space="preserve">The Bidder shall also furnish a list giving full particulars, including available sources and current prices of spare parts, special tools, etc., necessary for the proper and continuing functioning of the Goods during the period </w:t>
            </w:r>
            <w:r w:rsidRPr="002F33DA">
              <w:rPr>
                <w:b/>
                <w:bCs/>
              </w:rPr>
              <w:t xml:space="preserve">specified in the </w:t>
            </w:r>
            <w:r w:rsidRPr="002F33DA">
              <w:rPr>
                <w:b/>
              </w:rPr>
              <w:t>BDS</w:t>
            </w:r>
            <w:r w:rsidRPr="002F33DA">
              <w:t xml:space="preserve"> following commencement of the use of the goods by the Procuring Entity.</w:t>
            </w:r>
          </w:p>
          <w:p w14:paraId="781F5F48" w14:textId="77777777" w:rsidR="003A1A40" w:rsidRPr="002F33DA" w:rsidRDefault="00C941B9" w:rsidP="00BB25E2">
            <w:pPr>
              <w:numPr>
                <w:ilvl w:val="1"/>
                <w:numId w:val="36"/>
              </w:numPr>
              <w:tabs>
                <w:tab w:val="clear" w:pos="420"/>
                <w:tab w:val="left" w:pos="600"/>
              </w:tabs>
              <w:spacing w:after="180"/>
              <w:ind w:left="605" w:hanging="605"/>
              <w:jc w:val="both"/>
            </w:pPr>
            <w:r w:rsidRPr="002F33DA">
              <w:t>Standards for workmanship, process, material, and equipment, as well as references to brand names or catalogue numbers specified by the Procuring Entity in the Schedule of Requirements, are intended to be descriptive only and not restrictive.  The Bidder may offer other standards of quality, brand names, and/or catalogue numbers, provided that it demonstrates, to the Procuring Entity’s satisfaction, that the substitutions ensure substantial equivalence or are superior to those specified in the Schedule of Requirements.</w:t>
            </w:r>
          </w:p>
        </w:tc>
      </w:tr>
      <w:tr w:rsidR="003A1A40" w:rsidRPr="002F33DA" w14:paraId="2006B56B" w14:textId="77777777">
        <w:tc>
          <w:tcPr>
            <w:tcW w:w="10490" w:type="dxa"/>
          </w:tcPr>
          <w:p w14:paraId="526ED78C" w14:textId="77777777" w:rsidR="003A1A40" w:rsidRPr="002F33DA" w:rsidRDefault="00C941B9" w:rsidP="00BB25E2">
            <w:pPr>
              <w:numPr>
                <w:ilvl w:val="0"/>
                <w:numId w:val="36"/>
              </w:numPr>
              <w:spacing w:after="240"/>
              <w:jc w:val="both"/>
              <w:rPr>
                <w:b/>
              </w:rPr>
            </w:pPr>
            <w:bookmarkStart w:id="168" w:name="_Toc61936856"/>
            <w:bookmarkStart w:id="169" w:name="_Toc438907222"/>
            <w:bookmarkStart w:id="170" w:name="_Toc438733984"/>
            <w:bookmarkStart w:id="171" w:name="_Toc438438840"/>
            <w:bookmarkStart w:id="172" w:name="_Toc438532603"/>
            <w:bookmarkStart w:id="173" w:name="_Toc438907023"/>
            <w:r w:rsidRPr="002F33DA">
              <w:rPr>
                <w:b/>
              </w:rPr>
              <w:t>Documents Establishing the Qualifications of the Bidder</w:t>
            </w:r>
            <w:bookmarkEnd w:id="168"/>
            <w:bookmarkEnd w:id="169"/>
            <w:bookmarkEnd w:id="170"/>
            <w:bookmarkEnd w:id="171"/>
            <w:bookmarkEnd w:id="172"/>
            <w:bookmarkEnd w:id="173"/>
          </w:p>
          <w:p w14:paraId="015009B4" w14:textId="77777777" w:rsidR="003A1A40" w:rsidRPr="002F33DA" w:rsidRDefault="00C941B9" w:rsidP="00BB25E2">
            <w:pPr>
              <w:spacing w:after="240"/>
              <w:jc w:val="both"/>
            </w:pPr>
            <w:r w:rsidRPr="002F33DA">
              <w:t xml:space="preserve">The documentary evidence of the Bidder’s qualifications to perform the contract if its bid is accepted shall establish to the Procuring Entity’s satisfaction: </w:t>
            </w:r>
          </w:p>
          <w:p w14:paraId="7690EAD2" w14:textId="77777777" w:rsidR="003A1A40" w:rsidRPr="002F33DA" w:rsidRDefault="00C941B9" w:rsidP="00BB25E2">
            <w:pPr>
              <w:spacing w:after="240"/>
              <w:ind w:left="1166" w:hanging="547"/>
              <w:jc w:val="both"/>
            </w:pPr>
            <w:r w:rsidRPr="002F33DA">
              <w:t>(a)</w:t>
            </w:r>
            <w:r w:rsidRPr="002F33DA">
              <w:tab/>
              <w:t xml:space="preserve">that, if </w:t>
            </w:r>
            <w:r w:rsidRPr="002F33DA">
              <w:rPr>
                <w:b/>
                <w:bCs/>
              </w:rPr>
              <w:t xml:space="preserve">required in the </w:t>
            </w:r>
            <w:r w:rsidRPr="002F33DA">
              <w:rPr>
                <w:b/>
              </w:rPr>
              <w:t>BDS,</w:t>
            </w:r>
            <w:r w:rsidRPr="002F33DA">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Rwanda;</w:t>
            </w:r>
          </w:p>
          <w:p w14:paraId="308D6F7B" w14:textId="77777777" w:rsidR="003A1A40" w:rsidRPr="002F33DA" w:rsidRDefault="003A1A40" w:rsidP="00BB25E2">
            <w:pPr>
              <w:spacing w:after="240"/>
              <w:ind w:left="1166" w:hanging="547"/>
              <w:jc w:val="both"/>
            </w:pPr>
          </w:p>
          <w:p w14:paraId="3CFA83FF" w14:textId="77777777" w:rsidR="003A1A40" w:rsidRPr="002F33DA" w:rsidRDefault="00C941B9" w:rsidP="00BB25E2">
            <w:pPr>
              <w:numPr>
                <w:ilvl w:val="2"/>
                <w:numId w:val="30"/>
              </w:numPr>
              <w:tabs>
                <w:tab w:val="clear" w:pos="1152"/>
                <w:tab w:val="left" w:pos="702"/>
              </w:tabs>
              <w:spacing w:after="240"/>
              <w:ind w:left="1166"/>
              <w:jc w:val="both"/>
            </w:pPr>
            <w:r w:rsidRPr="002F33DA">
              <w:t xml:space="preserve">that, if </w:t>
            </w:r>
            <w:r w:rsidRPr="002F33DA">
              <w:rPr>
                <w:b/>
                <w:bCs/>
              </w:rPr>
              <w:t xml:space="preserve">required in the </w:t>
            </w:r>
            <w:r w:rsidRPr="002F33DA">
              <w:rPr>
                <w:b/>
              </w:rPr>
              <w:t xml:space="preserve">BDS, </w:t>
            </w:r>
            <w:r w:rsidRPr="002F33DA">
              <w:t>in case of a Bidder not doing business within Rwanda, the Bidder is or will be (if awarded the contract) represented by an Agent in Rwanda equipped and able to carry out the Supplier’s maintenance, repair and spare parts-stocking obligations prescribed in the Conditions of Contract and/or Technical Specifications; and</w:t>
            </w:r>
          </w:p>
          <w:p w14:paraId="71A69DF5" w14:textId="77777777" w:rsidR="003A1A40" w:rsidRPr="002F33DA" w:rsidRDefault="00C941B9" w:rsidP="00BB25E2">
            <w:pPr>
              <w:numPr>
                <w:ilvl w:val="2"/>
                <w:numId w:val="30"/>
              </w:numPr>
              <w:spacing w:after="240"/>
              <w:ind w:left="1166"/>
              <w:jc w:val="both"/>
            </w:pPr>
            <w:r w:rsidRPr="002F33DA">
              <w:t>That the Bidder meets each of the qualification criterion specified in Section III, Evaluation and Qualification Criteria.</w:t>
            </w:r>
          </w:p>
        </w:tc>
      </w:tr>
      <w:tr w:rsidR="003A1A40" w:rsidRPr="002F33DA" w14:paraId="5F1FB808" w14:textId="77777777">
        <w:trPr>
          <w:trHeight w:val="3114"/>
        </w:trPr>
        <w:tc>
          <w:tcPr>
            <w:tcW w:w="10490" w:type="dxa"/>
            <w:tcBorders>
              <w:bottom w:val="nil"/>
            </w:tcBorders>
          </w:tcPr>
          <w:p w14:paraId="3C6A95A0" w14:textId="77777777" w:rsidR="003A1A40" w:rsidRPr="002F33DA" w:rsidRDefault="00C941B9" w:rsidP="00BB25E2">
            <w:pPr>
              <w:numPr>
                <w:ilvl w:val="0"/>
                <w:numId w:val="36"/>
              </w:numPr>
              <w:spacing w:after="240"/>
              <w:jc w:val="both"/>
              <w:rPr>
                <w:b/>
              </w:rPr>
            </w:pPr>
            <w:bookmarkStart w:id="174" w:name="_Toc438733985"/>
            <w:bookmarkStart w:id="175" w:name="_Toc438907223"/>
            <w:bookmarkStart w:id="176" w:name="_Toc438907024"/>
            <w:bookmarkStart w:id="177" w:name="_Toc61936857"/>
            <w:bookmarkStart w:id="178" w:name="_Toc438532604"/>
            <w:bookmarkStart w:id="179" w:name="_Toc438438841"/>
            <w:r w:rsidRPr="002F33DA">
              <w:rPr>
                <w:b/>
              </w:rPr>
              <w:t>Bids Validity Period</w:t>
            </w:r>
            <w:bookmarkEnd w:id="174"/>
            <w:bookmarkEnd w:id="175"/>
            <w:bookmarkEnd w:id="176"/>
            <w:bookmarkEnd w:id="177"/>
            <w:bookmarkEnd w:id="178"/>
            <w:bookmarkEnd w:id="179"/>
          </w:p>
          <w:p w14:paraId="5FFAE71A" w14:textId="77777777" w:rsidR="003A1A40" w:rsidRPr="002F33DA" w:rsidRDefault="00C941B9" w:rsidP="00BB25E2">
            <w:pPr>
              <w:numPr>
                <w:ilvl w:val="1"/>
                <w:numId w:val="36"/>
              </w:numPr>
              <w:tabs>
                <w:tab w:val="clear" w:pos="420"/>
                <w:tab w:val="left" w:pos="600"/>
              </w:tabs>
              <w:spacing w:after="240"/>
              <w:ind w:left="605" w:hanging="605"/>
              <w:jc w:val="both"/>
            </w:pPr>
            <w:r w:rsidRPr="002F33DA">
              <w:t xml:space="preserve">Bids shall remain valid for the period </w:t>
            </w:r>
            <w:r w:rsidRPr="002F33DA">
              <w:rPr>
                <w:b/>
                <w:bCs/>
              </w:rPr>
              <w:t xml:space="preserve">specified in the </w:t>
            </w:r>
            <w:r w:rsidRPr="002F33DA">
              <w:rPr>
                <w:b/>
              </w:rPr>
              <w:t>BDS</w:t>
            </w:r>
            <w:r w:rsidRPr="002F33DA">
              <w:t xml:space="preserve"> after the bid submission deadline date prescribed by the Purchaser.  A bid valid for a shorter period shall be rejected by the Procuring Entity as non-responsive.</w:t>
            </w:r>
          </w:p>
          <w:p w14:paraId="3780B154" w14:textId="77777777" w:rsidR="003A1A40" w:rsidRPr="002F33DA" w:rsidRDefault="00C941B9" w:rsidP="00BB25E2">
            <w:pPr>
              <w:numPr>
                <w:ilvl w:val="1"/>
                <w:numId w:val="36"/>
              </w:numPr>
              <w:tabs>
                <w:tab w:val="clear" w:pos="420"/>
                <w:tab w:val="left" w:pos="600"/>
              </w:tabs>
              <w:spacing w:after="240"/>
              <w:ind w:left="605" w:hanging="605"/>
              <w:jc w:val="both"/>
            </w:pPr>
            <w:r w:rsidRPr="002F33DA">
              <w:t xml:space="preserve">In exceptional circumstances, prior to the expiration of the bid validity period, the Procuring Entity may request bidders to extend the period of validity of their bids. The request and the responses shall be made in writing. If a Bid Security is requested in accordance with ITB Clause 19, it shall also be extended for a corresponding period. A Bidder may refuse the request without forfeiting its Bid Security. </w:t>
            </w:r>
          </w:p>
        </w:tc>
      </w:tr>
      <w:tr w:rsidR="003A1A40" w:rsidRPr="002F33DA" w14:paraId="118AE67C" w14:textId="77777777">
        <w:tc>
          <w:tcPr>
            <w:tcW w:w="10490" w:type="dxa"/>
          </w:tcPr>
          <w:p w14:paraId="5EE406E9" w14:textId="77777777" w:rsidR="003A1A40" w:rsidRPr="002F33DA" w:rsidRDefault="00C941B9" w:rsidP="00BB25E2">
            <w:pPr>
              <w:pStyle w:val="Sec1-Clauses"/>
              <w:numPr>
                <w:ilvl w:val="0"/>
                <w:numId w:val="37"/>
              </w:numPr>
              <w:spacing w:before="0" w:after="200"/>
              <w:jc w:val="both"/>
            </w:pPr>
            <w:bookmarkStart w:id="180" w:name="_Toc438532605"/>
            <w:bookmarkStart w:id="181" w:name="_Toc438907224"/>
            <w:bookmarkStart w:id="182" w:name="_Toc438733986"/>
            <w:bookmarkStart w:id="183" w:name="_Toc438438842"/>
            <w:bookmarkStart w:id="184" w:name="_Toc61936858"/>
            <w:bookmarkStart w:id="185" w:name="_Toc438907025"/>
            <w:r w:rsidRPr="002F33DA">
              <w:t>Bid Security</w:t>
            </w:r>
          </w:p>
          <w:bookmarkEnd w:id="180"/>
          <w:bookmarkEnd w:id="181"/>
          <w:bookmarkEnd w:id="182"/>
          <w:bookmarkEnd w:id="183"/>
          <w:bookmarkEnd w:id="184"/>
          <w:bookmarkEnd w:id="185"/>
          <w:p w14:paraId="6CEA0A15" w14:textId="77777777" w:rsidR="003A1A40" w:rsidRPr="002F33DA" w:rsidRDefault="00C941B9" w:rsidP="00BB25E2">
            <w:pPr>
              <w:numPr>
                <w:ilvl w:val="1"/>
                <w:numId w:val="37"/>
              </w:numPr>
              <w:spacing w:after="200"/>
              <w:jc w:val="both"/>
            </w:pPr>
            <w:r w:rsidRPr="002F33DA">
              <w:t xml:space="preserve">The Bidder shall furnish as part of its bid, a Bid Security, if required, as </w:t>
            </w:r>
            <w:r w:rsidRPr="002F33DA">
              <w:rPr>
                <w:b/>
                <w:bCs/>
              </w:rPr>
              <w:t xml:space="preserve">specified in the </w:t>
            </w:r>
            <w:r w:rsidRPr="002F33DA">
              <w:rPr>
                <w:b/>
              </w:rPr>
              <w:t>BDS.</w:t>
            </w:r>
          </w:p>
          <w:p w14:paraId="6991C7FB" w14:textId="77777777" w:rsidR="003A1A40" w:rsidRPr="002F33DA" w:rsidRDefault="00C941B9" w:rsidP="00BB25E2">
            <w:pPr>
              <w:numPr>
                <w:ilvl w:val="1"/>
                <w:numId w:val="37"/>
              </w:numPr>
              <w:spacing w:after="200"/>
              <w:jc w:val="both"/>
            </w:pPr>
            <w:r w:rsidRPr="002F33DA">
              <w:t>The Bid Security shall be in the amount specified in the BDS and denominated in Rwanda Francs or a freely convertible currency, and shall:</w:t>
            </w:r>
          </w:p>
          <w:p w14:paraId="18B1C7DF" w14:textId="77777777" w:rsidR="003A1A40" w:rsidRPr="002F33DA" w:rsidRDefault="00C941B9" w:rsidP="00BB25E2">
            <w:pPr>
              <w:pStyle w:val="Heading3"/>
              <w:numPr>
                <w:ilvl w:val="2"/>
                <w:numId w:val="37"/>
              </w:numPr>
              <w:spacing w:after="220"/>
            </w:pPr>
            <w:bookmarkStart w:id="186" w:name="_Toc175470031"/>
            <w:bookmarkStart w:id="187" w:name="_Toc175470314"/>
            <w:bookmarkStart w:id="188" w:name="_Toc220216250"/>
            <w:bookmarkStart w:id="189" w:name="_Toc175470780"/>
            <w:bookmarkStart w:id="190" w:name="_Toc438908536"/>
            <w:bookmarkStart w:id="191" w:name="_Toc221327973"/>
            <w:bookmarkStart w:id="192" w:name="_Toc171245643"/>
            <w:bookmarkStart w:id="193" w:name="_Toc220819478"/>
            <w:bookmarkStart w:id="194" w:name="_Toc171244281"/>
            <w:r w:rsidRPr="002F33DA">
              <w:t>At the bidder’s option, be in the form of either a guarantee from a banking institution or another authorised financial institution;</w:t>
            </w:r>
            <w:bookmarkEnd w:id="186"/>
            <w:bookmarkEnd w:id="187"/>
            <w:bookmarkEnd w:id="188"/>
            <w:bookmarkEnd w:id="189"/>
            <w:bookmarkEnd w:id="190"/>
            <w:bookmarkEnd w:id="191"/>
            <w:bookmarkEnd w:id="192"/>
            <w:bookmarkEnd w:id="193"/>
            <w:bookmarkEnd w:id="194"/>
          </w:p>
          <w:p w14:paraId="774D67C3" w14:textId="77777777" w:rsidR="003A1A40" w:rsidRPr="002F33DA" w:rsidRDefault="00C941B9" w:rsidP="00BB25E2">
            <w:pPr>
              <w:pStyle w:val="Heading3"/>
              <w:numPr>
                <w:ilvl w:val="2"/>
                <w:numId w:val="37"/>
              </w:numPr>
              <w:spacing w:after="220"/>
            </w:pPr>
            <w:bookmarkStart w:id="195" w:name="_Toc220216251"/>
            <w:bookmarkStart w:id="196" w:name="_Toc175470315"/>
            <w:bookmarkStart w:id="197" w:name="_Toc171244282"/>
            <w:bookmarkStart w:id="198" w:name="_Toc171245644"/>
            <w:bookmarkStart w:id="199" w:name="_Toc175470032"/>
            <w:bookmarkStart w:id="200" w:name="_Toc221327974"/>
            <w:bookmarkStart w:id="201" w:name="_Toc220819479"/>
            <w:bookmarkStart w:id="202" w:name="_Toc175470781"/>
            <w:bookmarkStart w:id="203" w:name="_Toc438908537"/>
            <w:r w:rsidRPr="002F33DA">
              <w:t>Be issued by a reputable institution selected by the bidder and located in any country. If the financial institution, other than a bank, issuing the guarantee is located outside Rwanda, it shall have a correspondent financial institution located in Rwanda to make it enforceable.</w:t>
            </w:r>
            <w:bookmarkStart w:id="204" w:name="_Toc171245645"/>
            <w:bookmarkStart w:id="205" w:name="_Toc221327975"/>
            <w:bookmarkStart w:id="206" w:name="_Toc220216252"/>
            <w:bookmarkStart w:id="207" w:name="_Toc220819480"/>
            <w:bookmarkStart w:id="208" w:name="_Toc175470782"/>
            <w:bookmarkStart w:id="209" w:name="_Toc171244283"/>
            <w:bookmarkStart w:id="210" w:name="_Toc175470033"/>
            <w:bookmarkStart w:id="211" w:name="_Toc175470316"/>
            <w:bookmarkEnd w:id="195"/>
            <w:bookmarkEnd w:id="196"/>
            <w:bookmarkEnd w:id="197"/>
            <w:bookmarkEnd w:id="198"/>
            <w:bookmarkEnd w:id="199"/>
            <w:bookmarkEnd w:id="200"/>
            <w:bookmarkEnd w:id="201"/>
            <w:bookmarkEnd w:id="202"/>
            <w:bookmarkEnd w:id="203"/>
          </w:p>
          <w:p w14:paraId="6F92950E" w14:textId="77777777" w:rsidR="003A1A40" w:rsidRPr="002F33DA" w:rsidRDefault="00C941B9" w:rsidP="00BB25E2">
            <w:pPr>
              <w:pStyle w:val="Heading3"/>
              <w:numPr>
                <w:ilvl w:val="2"/>
                <w:numId w:val="37"/>
              </w:numPr>
              <w:spacing w:after="220"/>
            </w:pPr>
            <w:bookmarkStart w:id="212" w:name="_Toc438908538"/>
            <w:r w:rsidRPr="002F33DA">
              <w:t>Be substantially in accordance with one of the forms of Bid Security included in Section IV, Bidding Forms, or other form approved by the Procuring Entity prior to bid submission;</w:t>
            </w:r>
            <w:bookmarkEnd w:id="204"/>
            <w:bookmarkEnd w:id="205"/>
            <w:bookmarkEnd w:id="206"/>
            <w:bookmarkEnd w:id="207"/>
            <w:bookmarkEnd w:id="208"/>
            <w:bookmarkEnd w:id="209"/>
            <w:bookmarkEnd w:id="210"/>
            <w:bookmarkEnd w:id="211"/>
            <w:bookmarkEnd w:id="212"/>
          </w:p>
          <w:p w14:paraId="656D259B" w14:textId="77777777" w:rsidR="003A1A40" w:rsidRPr="002F33DA" w:rsidRDefault="00C941B9" w:rsidP="00BB25E2">
            <w:pPr>
              <w:pStyle w:val="Heading3"/>
              <w:numPr>
                <w:ilvl w:val="2"/>
                <w:numId w:val="37"/>
              </w:numPr>
              <w:spacing w:after="220"/>
            </w:pPr>
            <w:bookmarkStart w:id="213" w:name="_Toc175470783"/>
            <w:bookmarkStart w:id="214" w:name="_Toc221327976"/>
            <w:bookmarkStart w:id="215" w:name="_Toc171245646"/>
            <w:bookmarkStart w:id="216" w:name="_Toc438908539"/>
            <w:bookmarkStart w:id="217" w:name="_Toc175470034"/>
            <w:bookmarkStart w:id="218" w:name="_Toc171244284"/>
            <w:bookmarkStart w:id="219" w:name="_Toc220819481"/>
            <w:bookmarkStart w:id="220" w:name="_Toc175470317"/>
            <w:bookmarkStart w:id="221" w:name="_Toc220216253"/>
            <w:r w:rsidRPr="002F33DA">
              <w:t>Be payable promptly upon written demand by the Procuring Entity in case the conditions listed in ITB Clause 19.5 are invoked;</w:t>
            </w:r>
            <w:bookmarkEnd w:id="213"/>
            <w:bookmarkEnd w:id="214"/>
            <w:bookmarkEnd w:id="215"/>
            <w:bookmarkEnd w:id="216"/>
            <w:bookmarkEnd w:id="217"/>
            <w:bookmarkEnd w:id="218"/>
            <w:bookmarkEnd w:id="219"/>
            <w:bookmarkEnd w:id="220"/>
            <w:bookmarkEnd w:id="221"/>
          </w:p>
          <w:p w14:paraId="27489E53" w14:textId="77777777" w:rsidR="003A1A40" w:rsidRPr="002F33DA" w:rsidRDefault="00C941B9" w:rsidP="00BB25E2">
            <w:pPr>
              <w:pStyle w:val="Heading3"/>
              <w:numPr>
                <w:ilvl w:val="2"/>
                <w:numId w:val="37"/>
              </w:numPr>
              <w:spacing w:after="220"/>
            </w:pPr>
            <w:bookmarkStart w:id="222" w:name="_Toc438908540"/>
            <w:bookmarkStart w:id="223" w:name="_Toc175470784"/>
            <w:bookmarkStart w:id="224" w:name="_Toc220819482"/>
            <w:bookmarkStart w:id="225" w:name="_Toc221327977"/>
            <w:bookmarkStart w:id="226" w:name="_Toc175470035"/>
            <w:bookmarkStart w:id="227" w:name="_Toc171245647"/>
            <w:bookmarkStart w:id="228" w:name="_Toc175470318"/>
            <w:bookmarkStart w:id="229" w:name="_Toc220216254"/>
            <w:bookmarkStart w:id="230" w:name="_Toc171244285"/>
            <w:r w:rsidRPr="002F33DA">
              <w:t>Be submitted in its original form; copies will not be accepted;</w:t>
            </w:r>
            <w:bookmarkEnd w:id="222"/>
            <w:bookmarkEnd w:id="223"/>
            <w:bookmarkEnd w:id="224"/>
            <w:bookmarkEnd w:id="225"/>
            <w:bookmarkEnd w:id="226"/>
            <w:bookmarkEnd w:id="227"/>
            <w:bookmarkEnd w:id="228"/>
            <w:bookmarkEnd w:id="229"/>
            <w:bookmarkEnd w:id="230"/>
          </w:p>
          <w:p w14:paraId="27EEA906" w14:textId="77777777" w:rsidR="003A1A40" w:rsidRPr="002F33DA" w:rsidRDefault="00C941B9" w:rsidP="00BB25E2">
            <w:pPr>
              <w:pStyle w:val="Heading3"/>
              <w:numPr>
                <w:ilvl w:val="2"/>
                <w:numId w:val="37"/>
              </w:numPr>
              <w:spacing w:after="220"/>
            </w:pPr>
            <w:bookmarkStart w:id="231" w:name="_Toc175470319"/>
            <w:bookmarkStart w:id="232" w:name="_Toc171245648"/>
            <w:bookmarkStart w:id="233" w:name="_Toc175470785"/>
            <w:bookmarkStart w:id="234" w:name="_Toc171244286"/>
            <w:bookmarkStart w:id="235" w:name="_Toc438908541"/>
            <w:bookmarkStart w:id="236" w:name="_Toc220819483"/>
            <w:bookmarkStart w:id="237" w:name="_Toc220216255"/>
            <w:bookmarkStart w:id="238" w:name="_Toc221327978"/>
            <w:bookmarkStart w:id="239" w:name="_Toc175470036"/>
            <w:r w:rsidRPr="002F33DA">
              <w:t>Remain valid for a period of 28 days beyond the validity period of the bids, as extended, if applicable, in accordance with ITB Clause 18.2;</w:t>
            </w:r>
            <w:bookmarkEnd w:id="231"/>
            <w:bookmarkEnd w:id="232"/>
            <w:bookmarkEnd w:id="233"/>
            <w:bookmarkEnd w:id="234"/>
            <w:bookmarkEnd w:id="235"/>
            <w:bookmarkEnd w:id="236"/>
            <w:bookmarkEnd w:id="237"/>
            <w:bookmarkEnd w:id="238"/>
            <w:bookmarkEnd w:id="239"/>
          </w:p>
          <w:p w14:paraId="09D720FA" w14:textId="77777777" w:rsidR="003A1A40" w:rsidRPr="002F33DA" w:rsidRDefault="00C941B9" w:rsidP="00BB25E2">
            <w:pPr>
              <w:numPr>
                <w:ilvl w:val="1"/>
                <w:numId w:val="37"/>
              </w:numPr>
              <w:spacing w:after="200"/>
              <w:jc w:val="both"/>
            </w:pPr>
            <w:r w:rsidRPr="002F33DA">
              <w:t>If a Bid Security is required in accordance with ITB Sub-Clause 19.1, any bid not accompanied by a substantially responsive Bid Security in accordance with ITB Sub-Clause 19.1, shall be rejected by the Procuring Entity as non-responsive.</w:t>
            </w:r>
          </w:p>
          <w:p w14:paraId="1D18C979" w14:textId="77777777" w:rsidR="003A1A40" w:rsidRPr="002F33DA" w:rsidRDefault="00C941B9" w:rsidP="00BB25E2">
            <w:pPr>
              <w:numPr>
                <w:ilvl w:val="1"/>
                <w:numId w:val="37"/>
              </w:numPr>
              <w:spacing w:after="200"/>
              <w:jc w:val="both"/>
            </w:pPr>
            <w:r w:rsidRPr="002F33DA">
              <w:t>A bid security issued by a local institution to guarantee a bid that was sent by a foreign bidder from hi/her country before the bid submission deadline, may be presented on the opening date and shall be considered as part of that bid</w:t>
            </w:r>
          </w:p>
          <w:p w14:paraId="5AF5F8B4" w14:textId="77777777" w:rsidR="003A1A40" w:rsidRPr="002F33DA" w:rsidRDefault="00C941B9" w:rsidP="00BB25E2">
            <w:pPr>
              <w:numPr>
                <w:ilvl w:val="1"/>
                <w:numId w:val="37"/>
              </w:numPr>
              <w:spacing w:after="200"/>
              <w:jc w:val="both"/>
            </w:pPr>
            <w:r w:rsidRPr="002F33DA">
              <w:t>The Bid Security of unsuccessful Bidders shall be returned as promptly as possible upon the successful Bidder’s furnishing of the Performance Security pursuant to ITB Clause 42.</w:t>
            </w:r>
          </w:p>
          <w:p w14:paraId="2952F1C0" w14:textId="77777777" w:rsidR="003A1A40" w:rsidRPr="002F33DA" w:rsidRDefault="00C941B9" w:rsidP="00BB25E2">
            <w:pPr>
              <w:numPr>
                <w:ilvl w:val="1"/>
                <w:numId w:val="37"/>
              </w:numPr>
              <w:spacing w:after="200"/>
              <w:jc w:val="both"/>
            </w:pPr>
            <w:r w:rsidRPr="002F33DA">
              <w:t>The Bid Security may be forfeited executed:</w:t>
            </w:r>
          </w:p>
          <w:p w14:paraId="6E111CDA" w14:textId="77777777" w:rsidR="003A1A40" w:rsidRPr="002F33DA" w:rsidRDefault="00C941B9" w:rsidP="00BB25E2">
            <w:pPr>
              <w:pStyle w:val="Heading3"/>
              <w:numPr>
                <w:ilvl w:val="2"/>
                <w:numId w:val="37"/>
              </w:numPr>
              <w:spacing w:after="220"/>
            </w:pPr>
            <w:bookmarkStart w:id="240" w:name="_Toc220819484"/>
            <w:bookmarkStart w:id="241" w:name="_Toc175470320"/>
            <w:bookmarkStart w:id="242" w:name="_Toc175470786"/>
            <w:bookmarkStart w:id="243" w:name="_Toc171245649"/>
            <w:bookmarkStart w:id="244" w:name="_Toc220216256"/>
            <w:bookmarkStart w:id="245" w:name="_Toc438908542"/>
            <w:bookmarkStart w:id="246" w:name="_Toc175470037"/>
            <w:bookmarkStart w:id="247" w:name="_Toc171244287"/>
            <w:bookmarkStart w:id="248" w:name="_Toc221327979"/>
            <w:r w:rsidRPr="002F33DA">
              <w:t>if a Bidder</w:t>
            </w:r>
            <w:bookmarkStart w:id="249" w:name="_Toc438267890"/>
            <w:r w:rsidRPr="002F33DA">
              <w:t xml:space="preserve"> withdraws its bid during the period of bid validity specified by the Bidder on the Bid Submission Form, except as provided in ITB Sub-Clause 18.2; or</w:t>
            </w:r>
            <w:bookmarkEnd w:id="240"/>
            <w:bookmarkEnd w:id="241"/>
            <w:bookmarkEnd w:id="242"/>
            <w:bookmarkEnd w:id="243"/>
            <w:bookmarkEnd w:id="244"/>
            <w:bookmarkEnd w:id="245"/>
            <w:bookmarkEnd w:id="246"/>
            <w:bookmarkEnd w:id="247"/>
            <w:bookmarkEnd w:id="248"/>
            <w:bookmarkEnd w:id="249"/>
          </w:p>
          <w:p w14:paraId="218CC9B0" w14:textId="77777777" w:rsidR="003A1A40" w:rsidRPr="002F33DA" w:rsidRDefault="00C941B9" w:rsidP="00BB25E2">
            <w:pPr>
              <w:pStyle w:val="Heading3"/>
              <w:numPr>
                <w:ilvl w:val="2"/>
                <w:numId w:val="37"/>
              </w:numPr>
              <w:spacing w:after="220"/>
            </w:pPr>
            <w:bookmarkStart w:id="250" w:name="_Toc221327980"/>
            <w:bookmarkStart w:id="251" w:name="_Toc175470038"/>
            <w:bookmarkStart w:id="252" w:name="_Toc220819485"/>
            <w:bookmarkStart w:id="253" w:name="_Toc171245650"/>
            <w:bookmarkStart w:id="254" w:name="_Toc438908543"/>
            <w:bookmarkStart w:id="255" w:name="_Toc171244288"/>
            <w:bookmarkStart w:id="256" w:name="_Toc220216257"/>
            <w:bookmarkStart w:id="257" w:name="_Toc175470321"/>
            <w:bookmarkStart w:id="258" w:name="_Toc175470787"/>
            <w:r w:rsidRPr="002F33DA">
              <w:t>If the successful Bidder fails to:</w:t>
            </w:r>
            <w:bookmarkStart w:id="259" w:name="_Toc438267892"/>
            <w:bookmarkEnd w:id="250"/>
            <w:bookmarkEnd w:id="251"/>
            <w:bookmarkEnd w:id="252"/>
            <w:bookmarkEnd w:id="253"/>
            <w:bookmarkEnd w:id="254"/>
            <w:bookmarkEnd w:id="255"/>
            <w:bookmarkEnd w:id="256"/>
            <w:bookmarkEnd w:id="257"/>
            <w:bookmarkEnd w:id="258"/>
            <w:bookmarkEnd w:id="259"/>
          </w:p>
          <w:p w14:paraId="31222D65" w14:textId="77777777" w:rsidR="003A1A40" w:rsidRPr="002F33DA" w:rsidRDefault="00C941B9" w:rsidP="00BB25E2">
            <w:pPr>
              <w:pStyle w:val="Heading4"/>
              <w:numPr>
                <w:ilvl w:val="3"/>
                <w:numId w:val="37"/>
              </w:numPr>
              <w:spacing w:before="0" w:after="220"/>
              <w:rPr>
                <w:spacing w:val="0"/>
              </w:rPr>
            </w:pPr>
            <w:bookmarkStart w:id="260" w:name="_Toc175470322"/>
            <w:bookmarkStart w:id="261" w:name="_Toc175470039"/>
            <w:bookmarkStart w:id="262" w:name="_Toc220819486"/>
            <w:bookmarkStart w:id="263" w:name="_Toc175470788"/>
            <w:bookmarkStart w:id="264" w:name="_Toc171244289"/>
            <w:bookmarkStart w:id="265" w:name="_Toc221327981"/>
            <w:r w:rsidRPr="002F33DA">
              <w:rPr>
                <w:spacing w:val="0"/>
              </w:rPr>
              <w:t>Sign the Contract in accordance with ITB Clause 41;</w:t>
            </w:r>
            <w:bookmarkEnd w:id="260"/>
            <w:bookmarkEnd w:id="261"/>
            <w:bookmarkEnd w:id="262"/>
            <w:bookmarkEnd w:id="263"/>
            <w:bookmarkEnd w:id="264"/>
            <w:bookmarkEnd w:id="265"/>
          </w:p>
          <w:p w14:paraId="073447F9" w14:textId="77777777" w:rsidR="003A1A40" w:rsidRPr="002F33DA" w:rsidRDefault="00C941B9" w:rsidP="00BB25E2">
            <w:pPr>
              <w:pStyle w:val="Heading4"/>
              <w:numPr>
                <w:ilvl w:val="3"/>
                <w:numId w:val="37"/>
              </w:numPr>
              <w:spacing w:before="0" w:after="220"/>
            </w:pPr>
            <w:bookmarkStart w:id="266" w:name="_Toc438267893"/>
            <w:bookmarkStart w:id="267" w:name="_Toc175470789"/>
            <w:bookmarkStart w:id="268" w:name="_Toc175470040"/>
            <w:bookmarkStart w:id="269" w:name="_Toc221327982"/>
            <w:bookmarkStart w:id="270" w:name="_Toc220819487"/>
            <w:bookmarkStart w:id="271" w:name="_Toc171244290"/>
            <w:bookmarkStart w:id="272" w:name="_Toc175470323"/>
            <w:r w:rsidRPr="002F33DA">
              <w:t>Furnish a Performance Security in accordance with ITB Clause 4</w:t>
            </w:r>
            <w:bookmarkStart w:id="273" w:name="_Toc438267894"/>
            <w:bookmarkEnd w:id="266"/>
            <w:r w:rsidRPr="002F33DA">
              <w:t>2;</w:t>
            </w:r>
            <w:bookmarkEnd w:id="267"/>
            <w:bookmarkEnd w:id="268"/>
            <w:bookmarkEnd w:id="269"/>
            <w:bookmarkEnd w:id="270"/>
            <w:bookmarkEnd w:id="271"/>
            <w:bookmarkEnd w:id="272"/>
          </w:p>
          <w:p w14:paraId="7BB9CB7C" w14:textId="77777777" w:rsidR="003A1A40" w:rsidRPr="002F33DA" w:rsidRDefault="00C941B9" w:rsidP="00BB25E2">
            <w:pPr>
              <w:pStyle w:val="Heading3"/>
              <w:numPr>
                <w:ilvl w:val="2"/>
                <w:numId w:val="37"/>
              </w:numPr>
              <w:spacing w:after="220"/>
            </w:pPr>
            <w:bookmarkStart w:id="274" w:name="_Toc221327983"/>
            <w:bookmarkStart w:id="275" w:name="_Toc175470041"/>
            <w:bookmarkStart w:id="276" w:name="_Toc438908544"/>
            <w:bookmarkStart w:id="277" w:name="_Toc220819488"/>
            <w:bookmarkStart w:id="278" w:name="_Toc175470324"/>
            <w:bookmarkStart w:id="279" w:name="_Toc171244291"/>
            <w:bookmarkStart w:id="280" w:name="_Toc171245651"/>
            <w:bookmarkStart w:id="281" w:name="_Toc220216258"/>
            <w:bookmarkStart w:id="282" w:name="_Toc175470790"/>
            <w:r w:rsidRPr="002F33DA">
              <w:t>If the successful Bidder refuses corrections of its financial offer.</w:t>
            </w:r>
            <w:bookmarkEnd w:id="274"/>
            <w:bookmarkEnd w:id="275"/>
            <w:bookmarkEnd w:id="276"/>
            <w:bookmarkEnd w:id="277"/>
            <w:bookmarkEnd w:id="278"/>
            <w:bookmarkEnd w:id="279"/>
            <w:bookmarkEnd w:id="280"/>
            <w:bookmarkEnd w:id="281"/>
            <w:bookmarkEnd w:id="282"/>
          </w:p>
          <w:bookmarkEnd w:id="273"/>
          <w:p w14:paraId="21C03E72" w14:textId="77777777" w:rsidR="003A1A40" w:rsidRPr="002F33DA" w:rsidRDefault="00C941B9" w:rsidP="00BB25E2">
            <w:pPr>
              <w:numPr>
                <w:ilvl w:val="1"/>
                <w:numId w:val="37"/>
              </w:numPr>
              <w:spacing w:after="200"/>
              <w:jc w:val="both"/>
            </w:pPr>
            <w:r w:rsidRPr="002F33DA">
              <w:t xml:space="preserve">The Bid Security of a Joint Venture (JV) must be in the name of the JV that submits the bid. </w:t>
            </w:r>
          </w:p>
          <w:p w14:paraId="6728728E" w14:textId="7972CD45" w:rsidR="003A1A40" w:rsidRPr="002F33DA" w:rsidRDefault="00C941B9" w:rsidP="00BB25E2">
            <w:pPr>
              <w:numPr>
                <w:ilvl w:val="1"/>
                <w:numId w:val="37"/>
              </w:numPr>
              <w:spacing w:after="200"/>
              <w:jc w:val="both"/>
              <w:rPr>
                <w:szCs w:val="24"/>
              </w:rPr>
            </w:pPr>
            <w:r w:rsidRPr="002F33DA">
              <w:rPr>
                <w:szCs w:val="24"/>
              </w:rPr>
              <w:t xml:space="preserve">If a bid security is </w:t>
            </w:r>
            <w:r w:rsidRPr="002F33DA">
              <w:rPr>
                <w:rStyle w:val="StyleHeader2-SubClausesBoldChar"/>
                <w:szCs w:val="24"/>
              </w:rPr>
              <w:t>not</w:t>
            </w:r>
            <w:r w:rsidR="00E30955">
              <w:rPr>
                <w:rStyle w:val="StyleHeader2-SubClausesBoldChar"/>
                <w:szCs w:val="24"/>
              </w:rPr>
              <w:t xml:space="preserve"> re</w:t>
            </w:r>
            <w:r w:rsidRPr="002F33DA">
              <w:rPr>
                <w:rStyle w:val="StyleHeader2-SubClausesBoldChar"/>
                <w:szCs w:val="24"/>
              </w:rPr>
              <w:t>quired in the BDS</w:t>
            </w:r>
            <w:r w:rsidRPr="002F33DA">
              <w:rPr>
                <w:szCs w:val="24"/>
              </w:rPr>
              <w:t>, and</w:t>
            </w:r>
          </w:p>
          <w:p w14:paraId="15BF94F2" w14:textId="77777777" w:rsidR="003A1A40" w:rsidRPr="002F33DA" w:rsidRDefault="00C941B9" w:rsidP="00BB25E2">
            <w:pPr>
              <w:pStyle w:val="P3Header1-Clauses"/>
              <w:numPr>
                <w:ilvl w:val="1"/>
                <w:numId w:val="37"/>
              </w:numPr>
              <w:spacing w:before="0" w:after="200"/>
              <w:jc w:val="both"/>
              <w:rPr>
                <w:szCs w:val="24"/>
              </w:rPr>
            </w:pPr>
            <w:r w:rsidRPr="002F33DA">
              <w:rPr>
                <w:szCs w:val="24"/>
              </w:rPr>
              <w:t>if a Bidder withdraws its bid during the period of bid validity specified by the Bidder on the Letter of Bid Form, except as provided in ITB 18.2, or</w:t>
            </w:r>
          </w:p>
          <w:p w14:paraId="71C1B5D8" w14:textId="77777777" w:rsidR="003A1A40" w:rsidRPr="002F33DA" w:rsidRDefault="00C941B9" w:rsidP="00BB25E2">
            <w:pPr>
              <w:pStyle w:val="P3Header1-Clauses"/>
              <w:numPr>
                <w:ilvl w:val="1"/>
                <w:numId w:val="37"/>
              </w:numPr>
              <w:spacing w:before="0" w:after="200"/>
              <w:jc w:val="both"/>
              <w:rPr>
                <w:iCs/>
                <w:szCs w:val="24"/>
              </w:rPr>
            </w:pPr>
            <w:r w:rsidRPr="002F33DA">
              <w:rPr>
                <w:szCs w:val="24"/>
              </w:rPr>
              <w:t>if the successful Bidder fails to: sign the Contract in accordance with ITB 41; or furnish a performance security in accordance with ITB 42;</w:t>
            </w:r>
          </w:p>
          <w:p w14:paraId="2F6A0692" w14:textId="77777777" w:rsidR="003A1A40" w:rsidRPr="002F33DA" w:rsidRDefault="00C941B9" w:rsidP="00BB25E2">
            <w:pPr>
              <w:pStyle w:val="StyleHeader1-ClausesAfter0pt"/>
              <w:tabs>
                <w:tab w:val="left" w:pos="720"/>
              </w:tabs>
              <w:ind w:left="576" w:hanging="576"/>
              <w:rPr>
                <w:szCs w:val="24"/>
              </w:rPr>
            </w:pPr>
            <w:r w:rsidRPr="002F33DA">
              <w:tab/>
              <w:t xml:space="preserve">The Procuring Entity may, </w:t>
            </w:r>
            <w:r w:rsidRPr="002F33DA">
              <w:rPr>
                <w:b/>
              </w:rPr>
              <w:t>ask the RPPA to</w:t>
            </w:r>
            <w:r w:rsidRPr="002F33DA">
              <w:t xml:space="preserve"> declare the Bidder disqualified to be awarded a contract for a period of time </w:t>
            </w:r>
            <w:r w:rsidRPr="002F33DA">
              <w:rPr>
                <w:b/>
              </w:rPr>
              <w:t>pursuant to the law on public procurement.</w:t>
            </w:r>
          </w:p>
        </w:tc>
      </w:tr>
      <w:tr w:rsidR="003A1A40" w:rsidRPr="002F33DA" w14:paraId="7B206C4C" w14:textId="77777777">
        <w:tc>
          <w:tcPr>
            <w:tcW w:w="10490" w:type="dxa"/>
            <w:tcBorders>
              <w:bottom w:val="nil"/>
            </w:tcBorders>
          </w:tcPr>
          <w:p w14:paraId="18B8D58D" w14:textId="77777777" w:rsidR="003A1A40" w:rsidRPr="002F33DA" w:rsidRDefault="00C941B9" w:rsidP="00BB25E2">
            <w:pPr>
              <w:pStyle w:val="Sec1-Clauses"/>
              <w:numPr>
                <w:ilvl w:val="0"/>
                <w:numId w:val="36"/>
              </w:numPr>
              <w:spacing w:before="0" w:after="200"/>
              <w:jc w:val="both"/>
            </w:pPr>
            <w:bookmarkStart w:id="283" w:name="_Toc438532612"/>
            <w:bookmarkStart w:id="284" w:name="_Toc61936859"/>
            <w:bookmarkStart w:id="285" w:name="_Toc438907225"/>
            <w:bookmarkStart w:id="286" w:name="_Toc438733987"/>
            <w:bookmarkStart w:id="287" w:name="_Toc438438843"/>
            <w:bookmarkStart w:id="288" w:name="_Toc438907026"/>
            <w:r w:rsidRPr="002F33DA">
              <w:t>Format and Signing of Bid</w:t>
            </w:r>
            <w:bookmarkEnd w:id="283"/>
            <w:bookmarkEnd w:id="284"/>
            <w:bookmarkEnd w:id="285"/>
            <w:bookmarkEnd w:id="286"/>
            <w:bookmarkEnd w:id="287"/>
            <w:bookmarkEnd w:id="288"/>
          </w:p>
          <w:p w14:paraId="05E54609" w14:textId="77777777" w:rsidR="003A1A40" w:rsidRPr="002F33DA" w:rsidRDefault="00C941B9" w:rsidP="00BB25E2">
            <w:pPr>
              <w:numPr>
                <w:ilvl w:val="1"/>
                <w:numId w:val="36"/>
              </w:numPr>
              <w:tabs>
                <w:tab w:val="clear" w:pos="420"/>
                <w:tab w:val="left" w:pos="600"/>
              </w:tabs>
              <w:spacing w:after="180"/>
              <w:ind w:left="601" w:hanging="568"/>
              <w:jc w:val="both"/>
            </w:pPr>
            <w:r w:rsidRPr="002F33DA">
              <w:t>The Bidder shall prepare one original of the documents comprising the bid as described in ITB Clause 11 and clearly mark it “</w:t>
            </w:r>
            <w:r w:rsidRPr="002F33DA">
              <w:rPr>
                <w:b/>
                <w:smallCaps/>
              </w:rPr>
              <w:t>Original</w:t>
            </w:r>
            <w:r w:rsidRPr="002F33DA">
              <w:t xml:space="preserve">.”  In addition, the Bidder shall submit copies of the bid, in the number specified in the </w:t>
            </w:r>
            <w:r w:rsidRPr="002F33DA">
              <w:rPr>
                <w:b/>
              </w:rPr>
              <w:t>BDS</w:t>
            </w:r>
            <w:r w:rsidRPr="002F33DA">
              <w:t xml:space="preserve"> and clearly mark them “</w:t>
            </w:r>
            <w:r w:rsidRPr="002F33DA">
              <w:rPr>
                <w:b/>
                <w:smallCaps/>
              </w:rPr>
              <w:t>Copy</w:t>
            </w:r>
            <w:r w:rsidRPr="002F33DA">
              <w:t xml:space="preserve">.”  In the event of any discrepancy between the original and the copies, the original shall prevail.   </w:t>
            </w:r>
          </w:p>
          <w:p w14:paraId="47BC8982" w14:textId="77777777" w:rsidR="003A1A40" w:rsidRPr="002F33DA" w:rsidRDefault="00C941B9" w:rsidP="00BB25E2">
            <w:pPr>
              <w:numPr>
                <w:ilvl w:val="1"/>
                <w:numId w:val="36"/>
              </w:numPr>
              <w:tabs>
                <w:tab w:val="clear" w:pos="420"/>
                <w:tab w:val="left" w:pos="600"/>
              </w:tabs>
              <w:spacing w:after="180"/>
              <w:ind w:left="601" w:hanging="568"/>
              <w:jc w:val="both"/>
            </w:pPr>
            <w:r w:rsidRPr="002F33DA">
              <w:t>The original and all copies of the bid shall be typed in indelible ink, stamped and signed by a person duly authorized to sign on behalf of the Bidder.</w:t>
            </w:r>
          </w:p>
          <w:p w14:paraId="26F40995" w14:textId="77777777" w:rsidR="003A1A40" w:rsidRPr="002F33DA" w:rsidRDefault="00C941B9" w:rsidP="00BB25E2">
            <w:pPr>
              <w:numPr>
                <w:ilvl w:val="1"/>
                <w:numId w:val="36"/>
              </w:numPr>
              <w:tabs>
                <w:tab w:val="clear" w:pos="420"/>
                <w:tab w:val="left" w:pos="600"/>
              </w:tabs>
              <w:spacing w:after="180"/>
              <w:ind w:left="601" w:hanging="568"/>
              <w:jc w:val="both"/>
            </w:pPr>
            <w:r w:rsidRPr="002F33DA">
              <w:t>Any interlineations, erasures, or overwriting shall be valid only if they are signed or initialled by the person signing the Bid.</w:t>
            </w:r>
          </w:p>
        </w:tc>
      </w:tr>
      <w:tr w:rsidR="003A1A40" w:rsidRPr="002F33DA" w14:paraId="3FBD1966" w14:textId="77777777">
        <w:tc>
          <w:tcPr>
            <w:tcW w:w="10490" w:type="dxa"/>
          </w:tcPr>
          <w:p w14:paraId="25E79147" w14:textId="77777777" w:rsidR="003A1A40" w:rsidRPr="002F33DA" w:rsidRDefault="00C941B9" w:rsidP="00BB25E2">
            <w:pPr>
              <w:pStyle w:val="Heading3"/>
              <w:numPr>
                <w:ilvl w:val="0"/>
                <w:numId w:val="8"/>
              </w:numPr>
              <w:rPr>
                <w:b/>
                <w:bCs/>
                <w:sz w:val="28"/>
                <w:szCs w:val="28"/>
              </w:rPr>
            </w:pPr>
            <w:bookmarkStart w:id="289" w:name="_Toc61936860"/>
            <w:bookmarkStart w:id="290" w:name="_Toc175470791"/>
            <w:bookmarkStart w:id="291" w:name="_Toc221327984"/>
            <w:bookmarkStart w:id="292" w:name="_Toc220216259"/>
            <w:bookmarkStart w:id="293" w:name="_Toc220819489"/>
            <w:bookmarkStart w:id="294" w:name="_Toc505659526"/>
            <w:bookmarkStart w:id="295" w:name="_Toc175470042"/>
            <w:bookmarkStart w:id="296" w:name="_Toc438908545"/>
            <w:bookmarkStart w:id="297" w:name="_Toc175470325"/>
            <w:r w:rsidRPr="002F33DA">
              <w:rPr>
                <w:b/>
                <w:bCs/>
                <w:sz w:val="28"/>
                <w:szCs w:val="28"/>
              </w:rPr>
              <w:t>Submission and Opening of Bids</w:t>
            </w:r>
            <w:bookmarkEnd w:id="289"/>
            <w:bookmarkEnd w:id="290"/>
            <w:bookmarkEnd w:id="291"/>
            <w:bookmarkEnd w:id="292"/>
            <w:bookmarkEnd w:id="293"/>
            <w:bookmarkEnd w:id="294"/>
            <w:bookmarkEnd w:id="295"/>
            <w:bookmarkEnd w:id="296"/>
            <w:bookmarkEnd w:id="297"/>
          </w:p>
        </w:tc>
      </w:tr>
      <w:tr w:rsidR="003A1A40" w:rsidRPr="002F33DA" w14:paraId="6CE9162D" w14:textId="77777777">
        <w:trPr>
          <w:trHeight w:val="360"/>
        </w:trPr>
        <w:tc>
          <w:tcPr>
            <w:tcW w:w="10490" w:type="dxa"/>
          </w:tcPr>
          <w:p w14:paraId="54843844" w14:textId="77777777" w:rsidR="003A1A40" w:rsidRPr="002F33DA" w:rsidRDefault="00C941B9" w:rsidP="00BB25E2">
            <w:pPr>
              <w:pStyle w:val="Sec1-Clauses"/>
              <w:numPr>
                <w:ilvl w:val="0"/>
                <w:numId w:val="36"/>
              </w:numPr>
              <w:spacing w:before="0" w:after="200"/>
              <w:jc w:val="both"/>
            </w:pPr>
            <w:bookmarkStart w:id="298" w:name="_Toc438907027"/>
            <w:bookmarkStart w:id="299" w:name="_Toc438438845"/>
            <w:bookmarkStart w:id="300" w:name="_Toc438907226"/>
            <w:bookmarkStart w:id="301" w:name="_Toc61936861"/>
            <w:bookmarkStart w:id="302" w:name="_Toc438532614"/>
            <w:bookmarkStart w:id="303" w:name="_Toc438733989"/>
            <w:r w:rsidRPr="002F33DA">
              <w:t>Submission, Sealing and Marking of Bids</w:t>
            </w:r>
          </w:p>
          <w:bookmarkEnd w:id="298"/>
          <w:bookmarkEnd w:id="299"/>
          <w:bookmarkEnd w:id="300"/>
          <w:bookmarkEnd w:id="301"/>
          <w:bookmarkEnd w:id="302"/>
          <w:bookmarkEnd w:id="303"/>
          <w:p w14:paraId="6F6F7D37" w14:textId="77777777" w:rsidR="003A1A40" w:rsidRPr="002F33DA" w:rsidRDefault="00C941B9" w:rsidP="00BB25E2">
            <w:pPr>
              <w:numPr>
                <w:ilvl w:val="1"/>
                <w:numId w:val="36"/>
              </w:numPr>
              <w:tabs>
                <w:tab w:val="clear" w:pos="420"/>
                <w:tab w:val="left" w:pos="600"/>
              </w:tabs>
              <w:spacing w:after="180"/>
              <w:ind w:left="601" w:hanging="568"/>
              <w:jc w:val="both"/>
            </w:pPr>
            <w:r w:rsidRPr="002F33DA">
              <w:t xml:space="preserve">Bidders may always submit their bids by mail or by hand. </w:t>
            </w:r>
          </w:p>
          <w:p w14:paraId="23239221" w14:textId="77777777" w:rsidR="003A1A40" w:rsidRPr="002F33DA" w:rsidRDefault="00C941B9" w:rsidP="00BB25E2">
            <w:pPr>
              <w:pStyle w:val="Heading3"/>
              <w:spacing w:after="180"/>
              <w:ind w:left="605"/>
            </w:pPr>
            <w:bookmarkStart w:id="304" w:name="_Toc175470043"/>
            <w:bookmarkStart w:id="305" w:name="_Toc175470326"/>
            <w:bookmarkStart w:id="306" w:name="_Toc220819490"/>
            <w:bookmarkStart w:id="307" w:name="_Toc438908546"/>
            <w:bookmarkStart w:id="308" w:name="_Toc171244293"/>
            <w:bookmarkStart w:id="309" w:name="_Toc221327985"/>
            <w:bookmarkStart w:id="310" w:name="_Toc220216260"/>
            <w:bookmarkStart w:id="311" w:name="_Toc171245653"/>
            <w:bookmarkStart w:id="312" w:name="_Toc175470792"/>
            <w:r w:rsidRPr="002F33DA">
              <w:t>Bidders submitting bids by mail or by hand, shall enclose the original and each copy of the Bid, including alternative bids, if permitted in accordance with ITB Clause 13, in separate sealed envelopes, duly marking the envelopes as “</w:t>
            </w:r>
            <w:r w:rsidRPr="002F33DA">
              <w:rPr>
                <w:b/>
                <w:smallCaps/>
              </w:rPr>
              <w:t>Original</w:t>
            </w:r>
            <w:r w:rsidRPr="002F33DA">
              <w:t>” and “</w:t>
            </w:r>
            <w:r w:rsidRPr="002F33DA">
              <w:rPr>
                <w:b/>
                <w:smallCaps/>
              </w:rPr>
              <w:t>Copy</w:t>
            </w:r>
            <w:r w:rsidRPr="002F33DA">
              <w:t>.”  These envelopes containing the original and the copies shall then be enclosed in one single envelope. The rest of the procedure shall be in accordance with ITB sub-Clauses 21.2 and 21.3.</w:t>
            </w:r>
            <w:bookmarkEnd w:id="304"/>
            <w:bookmarkEnd w:id="305"/>
            <w:bookmarkEnd w:id="306"/>
            <w:bookmarkEnd w:id="307"/>
            <w:bookmarkEnd w:id="308"/>
            <w:bookmarkEnd w:id="309"/>
            <w:bookmarkEnd w:id="310"/>
            <w:bookmarkEnd w:id="311"/>
            <w:bookmarkEnd w:id="312"/>
          </w:p>
          <w:p w14:paraId="26A9CC3D" w14:textId="77777777" w:rsidR="003A1A40" w:rsidRPr="002F33DA" w:rsidRDefault="00C941B9" w:rsidP="00BB25E2">
            <w:pPr>
              <w:numPr>
                <w:ilvl w:val="1"/>
                <w:numId w:val="36"/>
              </w:numPr>
              <w:tabs>
                <w:tab w:val="clear" w:pos="420"/>
                <w:tab w:val="left" w:pos="600"/>
              </w:tabs>
              <w:spacing w:after="180"/>
              <w:ind w:left="601" w:hanging="568"/>
              <w:jc w:val="both"/>
            </w:pPr>
            <w:r w:rsidRPr="002F33DA">
              <w:t>The envelopes containing the original and the copies shall be enclosed in one single envelope:</w:t>
            </w:r>
          </w:p>
          <w:p w14:paraId="5B0D083D" w14:textId="77777777" w:rsidR="003A1A40" w:rsidRPr="002F33DA" w:rsidRDefault="00C941B9" w:rsidP="00BB25E2">
            <w:pPr>
              <w:pStyle w:val="Heading3"/>
              <w:numPr>
                <w:ilvl w:val="2"/>
                <w:numId w:val="38"/>
              </w:numPr>
              <w:spacing w:after="180"/>
            </w:pPr>
            <w:bookmarkStart w:id="313" w:name="_Toc175470327"/>
            <w:bookmarkStart w:id="314" w:name="_Toc175470044"/>
            <w:bookmarkStart w:id="315" w:name="_Toc175470793"/>
            <w:bookmarkStart w:id="316" w:name="_Toc171244294"/>
            <w:bookmarkStart w:id="317" w:name="_Toc221327986"/>
            <w:bookmarkStart w:id="318" w:name="_Toc220819491"/>
            <w:bookmarkStart w:id="319" w:name="_Toc438908547"/>
            <w:bookmarkStart w:id="320" w:name="_Toc220216261"/>
            <w:bookmarkStart w:id="321" w:name="_Toc171245654"/>
            <w:r w:rsidRPr="002F33DA">
              <w:t>The inner envelopes shall bear the name and address of the Bidder;</w:t>
            </w:r>
            <w:bookmarkEnd w:id="313"/>
            <w:bookmarkEnd w:id="314"/>
            <w:bookmarkEnd w:id="315"/>
            <w:bookmarkEnd w:id="316"/>
            <w:bookmarkEnd w:id="317"/>
            <w:bookmarkEnd w:id="318"/>
            <w:bookmarkEnd w:id="319"/>
            <w:bookmarkEnd w:id="320"/>
            <w:bookmarkEnd w:id="321"/>
          </w:p>
          <w:p w14:paraId="1E020253" w14:textId="77777777" w:rsidR="003A1A40" w:rsidRPr="002F33DA" w:rsidRDefault="00C941B9" w:rsidP="00BB25E2">
            <w:pPr>
              <w:pStyle w:val="Heading3"/>
              <w:numPr>
                <w:ilvl w:val="2"/>
                <w:numId w:val="38"/>
              </w:numPr>
              <w:spacing w:after="180"/>
            </w:pPr>
            <w:bookmarkStart w:id="322" w:name="_Toc438908548"/>
            <w:bookmarkStart w:id="323" w:name="_Toc171245655"/>
            <w:bookmarkStart w:id="324" w:name="_Toc171244295"/>
            <w:bookmarkStart w:id="325" w:name="_Toc175470794"/>
            <w:bookmarkStart w:id="326" w:name="_Toc175470328"/>
            <w:bookmarkStart w:id="327" w:name="_Toc175470045"/>
            <w:bookmarkStart w:id="328" w:name="_Toc221327987"/>
            <w:bookmarkStart w:id="329" w:name="_Toc220216262"/>
            <w:bookmarkStart w:id="330" w:name="_Toc220819492"/>
            <w:r w:rsidRPr="002F33DA">
              <w:t>The outer envelopes must be anonymous and be addressed to the Procuring Entity in accordance with ITB Sub-Clause 22.1; and</w:t>
            </w:r>
            <w:bookmarkEnd w:id="322"/>
            <w:bookmarkEnd w:id="323"/>
            <w:bookmarkEnd w:id="324"/>
            <w:bookmarkEnd w:id="325"/>
            <w:bookmarkEnd w:id="326"/>
            <w:bookmarkEnd w:id="327"/>
            <w:bookmarkEnd w:id="328"/>
            <w:bookmarkEnd w:id="329"/>
            <w:bookmarkEnd w:id="330"/>
          </w:p>
          <w:p w14:paraId="4E1FEEC9" w14:textId="77777777" w:rsidR="003A1A40" w:rsidRPr="002F33DA" w:rsidRDefault="00C941B9" w:rsidP="00BB25E2">
            <w:pPr>
              <w:pStyle w:val="Heading3"/>
              <w:numPr>
                <w:ilvl w:val="2"/>
                <w:numId w:val="38"/>
              </w:numPr>
              <w:spacing w:after="180"/>
            </w:pPr>
            <w:bookmarkStart w:id="331" w:name="_Toc221327988"/>
            <w:bookmarkStart w:id="332" w:name="_Toc220216263"/>
            <w:bookmarkStart w:id="333" w:name="_Toc171244296"/>
            <w:bookmarkStart w:id="334" w:name="_Toc438908549"/>
            <w:bookmarkStart w:id="335" w:name="_Toc175470329"/>
            <w:bookmarkStart w:id="336" w:name="_Toc175470795"/>
            <w:bookmarkStart w:id="337" w:name="_Toc171245656"/>
            <w:bookmarkStart w:id="338" w:name="_Toc220819493"/>
            <w:bookmarkStart w:id="339" w:name="_Toc175470046"/>
            <w:r w:rsidRPr="002F33DA">
              <w:t xml:space="preserve">The outer envelopes must bear the specific identification of this bidding process indicated in ITB 1.1 and any additional identification marks as </w:t>
            </w:r>
            <w:r w:rsidRPr="002F33DA">
              <w:rPr>
                <w:b/>
                <w:bCs/>
              </w:rPr>
              <w:t xml:space="preserve">specified in the </w:t>
            </w:r>
            <w:r w:rsidRPr="002F33DA">
              <w:rPr>
                <w:b/>
              </w:rPr>
              <w:t>BDS;</w:t>
            </w:r>
            <w:r w:rsidRPr="002F33DA">
              <w:t xml:space="preserve"> and</w:t>
            </w:r>
            <w:bookmarkEnd w:id="331"/>
            <w:bookmarkEnd w:id="332"/>
            <w:bookmarkEnd w:id="333"/>
            <w:bookmarkEnd w:id="334"/>
            <w:bookmarkEnd w:id="335"/>
            <w:bookmarkEnd w:id="336"/>
            <w:bookmarkEnd w:id="337"/>
            <w:bookmarkEnd w:id="338"/>
            <w:bookmarkEnd w:id="339"/>
          </w:p>
          <w:p w14:paraId="3A187D8C" w14:textId="77777777" w:rsidR="003A1A40" w:rsidRPr="002F33DA" w:rsidRDefault="00C941B9" w:rsidP="00BB25E2">
            <w:pPr>
              <w:pStyle w:val="Heading3"/>
              <w:numPr>
                <w:ilvl w:val="2"/>
                <w:numId w:val="38"/>
              </w:numPr>
              <w:spacing w:after="180"/>
            </w:pPr>
            <w:bookmarkStart w:id="340" w:name="_Toc171245657"/>
            <w:bookmarkStart w:id="341" w:name="_Toc171244297"/>
            <w:bookmarkStart w:id="342" w:name="_Toc175470796"/>
            <w:bookmarkStart w:id="343" w:name="_Toc220819494"/>
            <w:bookmarkStart w:id="344" w:name="_Toc438908550"/>
            <w:bookmarkStart w:id="345" w:name="_Toc220216264"/>
            <w:bookmarkStart w:id="346" w:name="_Toc175470330"/>
            <w:bookmarkStart w:id="347" w:name="_Toc175470047"/>
            <w:bookmarkStart w:id="348" w:name="_Toc221327989"/>
            <w:r w:rsidRPr="002F33DA">
              <w:t>bear a warning not to open before the time and date for bid opening, in accordance with ITB Sub-Clause 2</w:t>
            </w:r>
            <w:bookmarkEnd w:id="340"/>
            <w:bookmarkEnd w:id="341"/>
            <w:r w:rsidRPr="002F33DA">
              <w:t>5.1</w:t>
            </w:r>
            <w:bookmarkEnd w:id="342"/>
            <w:bookmarkEnd w:id="343"/>
            <w:bookmarkEnd w:id="344"/>
            <w:bookmarkEnd w:id="345"/>
            <w:bookmarkEnd w:id="346"/>
            <w:bookmarkEnd w:id="347"/>
            <w:bookmarkEnd w:id="348"/>
          </w:p>
          <w:p w14:paraId="5895263F" w14:textId="77777777" w:rsidR="003A1A40" w:rsidRPr="002F33DA" w:rsidRDefault="00C941B9" w:rsidP="00BB25E2">
            <w:pPr>
              <w:numPr>
                <w:ilvl w:val="1"/>
                <w:numId w:val="36"/>
              </w:numPr>
              <w:tabs>
                <w:tab w:val="clear" w:pos="420"/>
                <w:tab w:val="left" w:pos="600"/>
              </w:tabs>
              <w:spacing w:after="180"/>
              <w:ind w:left="601" w:hanging="568"/>
              <w:jc w:val="both"/>
            </w:pPr>
            <w:r w:rsidRPr="002F33DA">
              <w:t>If all envelopes are not sealed and marked as required, the Procuring Entity will assume no responsibility for the misplacement or premature opening of the bid.</w:t>
            </w:r>
          </w:p>
        </w:tc>
      </w:tr>
      <w:tr w:rsidR="003A1A40" w:rsidRPr="002F33DA" w14:paraId="5677BA01" w14:textId="77777777">
        <w:tc>
          <w:tcPr>
            <w:tcW w:w="10490" w:type="dxa"/>
          </w:tcPr>
          <w:p w14:paraId="4504ADA4" w14:textId="77777777" w:rsidR="003A1A40" w:rsidRPr="002F33DA" w:rsidRDefault="00C941B9" w:rsidP="00BB25E2">
            <w:pPr>
              <w:numPr>
                <w:ilvl w:val="0"/>
                <w:numId w:val="36"/>
              </w:numPr>
              <w:spacing w:after="200"/>
              <w:jc w:val="both"/>
              <w:rPr>
                <w:b/>
              </w:rPr>
            </w:pPr>
            <w:bookmarkStart w:id="349" w:name="_Toc438733990"/>
            <w:bookmarkStart w:id="350" w:name="_Toc438438846"/>
            <w:bookmarkStart w:id="351" w:name="_Toc61936862"/>
            <w:bookmarkStart w:id="352" w:name="_Toc438907227"/>
            <w:bookmarkStart w:id="353" w:name="_Toc438532618"/>
            <w:bookmarkStart w:id="354" w:name="_Toc424009124"/>
            <w:bookmarkStart w:id="355" w:name="_Toc438907028"/>
            <w:r w:rsidRPr="002F33DA">
              <w:rPr>
                <w:b/>
              </w:rPr>
              <w:t>Deadline for Submission of Bids</w:t>
            </w:r>
            <w:bookmarkEnd w:id="349"/>
            <w:bookmarkEnd w:id="350"/>
            <w:bookmarkEnd w:id="351"/>
            <w:bookmarkEnd w:id="352"/>
            <w:bookmarkEnd w:id="353"/>
            <w:bookmarkEnd w:id="354"/>
            <w:bookmarkEnd w:id="355"/>
          </w:p>
          <w:p w14:paraId="5F8638A1" w14:textId="77777777" w:rsidR="003A1A40" w:rsidRPr="002F33DA" w:rsidRDefault="00C941B9" w:rsidP="00BB25E2">
            <w:pPr>
              <w:numPr>
                <w:ilvl w:val="1"/>
                <w:numId w:val="36"/>
              </w:numPr>
              <w:tabs>
                <w:tab w:val="clear" w:pos="420"/>
                <w:tab w:val="left" w:pos="600"/>
              </w:tabs>
              <w:spacing w:after="200"/>
              <w:ind w:left="601" w:hanging="601"/>
              <w:jc w:val="both"/>
            </w:pPr>
            <w:r w:rsidRPr="002F33DA">
              <w:t xml:space="preserve">Bids must be received by the Procuring Entity at the address and no later than the date and time </w:t>
            </w:r>
            <w:r w:rsidRPr="002F33DA">
              <w:rPr>
                <w:b/>
                <w:bCs/>
              </w:rPr>
              <w:t xml:space="preserve">specified in the </w:t>
            </w:r>
            <w:r w:rsidRPr="002F33DA">
              <w:rPr>
                <w:b/>
              </w:rPr>
              <w:t>BDS.</w:t>
            </w:r>
          </w:p>
          <w:p w14:paraId="3F735A85" w14:textId="77777777" w:rsidR="003A1A40" w:rsidRDefault="00C941B9" w:rsidP="00BB25E2">
            <w:pPr>
              <w:numPr>
                <w:ilvl w:val="1"/>
                <w:numId w:val="36"/>
              </w:numPr>
              <w:tabs>
                <w:tab w:val="clear" w:pos="420"/>
                <w:tab w:val="left" w:pos="600"/>
              </w:tabs>
              <w:spacing w:after="200"/>
              <w:ind w:left="601" w:hanging="601"/>
              <w:jc w:val="both"/>
            </w:pPr>
            <w:r w:rsidRPr="002F33DA">
              <w:t>The Procuring Entity may, at its discretion, extend the deadline for the submission of bids by amending the Bidding Documents in accordance with ITB Clause 8, in which case all rights and obligations of the Procuring Entity and Bidders previously subject to the deadline shall thereafter be subject to the deadline as extended.</w:t>
            </w:r>
          </w:p>
          <w:p w14:paraId="72593D1A" w14:textId="77777777" w:rsidR="00BB25E2" w:rsidRDefault="00BB25E2" w:rsidP="00BB25E2">
            <w:pPr>
              <w:tabs>
                <w:tab w:val="left" w:pos="420"/>
                <w:tab w:val="left" w:pos="600"/>
              </w:tabs>
              <w:spacing w:after="200"/>
              <w:ind w:left="601"/>
              <w:jc w:val="both"/>
            </w:pPr>
          </w:p>
          <w:p w14:paraId="1B89B449" w14:textId="77777777" w:rsidR="00BB25E2" w:rsidRDefault="00BB25E2" w:rsidP="00BB25E2">
            <w:pPr>
              <w:tabs>
                <w:tab w:val="left" w:pos="420"/>
                <w:tab w:val="left" w:pos="600"/>
              </w:tabs>
              <w:spacing w:after="200"/>
              <w:ind w:left="601"/>
              <w:jc w:val="both"/>
            </w:pPr>
          </w:p>
          <w:p w14:paraId="3B376057" w14:textId="6489F505" w:rsidR="00BB25E2" w:rsidRPr="002F33DA" w:rsidRDefault="00BB25E2" w:rsidP="00BB25E2">
            <w:pPr>
              <w:tabs>
                <w:tab w:val="left" w:pos="420"/>
                <w:tab w:val="left" w:pos="600"/>
              </w:tabs>
              <w:spacing w:after="200"/>
              <w:ind w:left="601"/>
              <w:jc w:val="both"/>
            </w:pPr>
          </w:p>
        </w:tc>
      </w:tr>
      <w:tr w:rsidR="003A1A40" w:rsidRPr="002F33DA" w14:paraId="669BA347" w14:textId="77777777">
        <w:tc>
          <w:tcPr>
            <w:tcW w:w="10490" w:type="dxa"/>
          </w:tcPr>
          <w:p w14:paraId="4A278E61" w14:textId="77777777" w:rsidR="003A1A40" w:rsidRPr="002F33DA" w:rsidRDefault="00C941B9" w:rsidP="0089494C">
            <w:pPr>
              <w:numPr>
                <w:ilvl w:val="0"/>
                <w:numId w:val="36"/>
              </w:numPr>
              <w:spacing w:after="200"/>
              <w:rPr>
                <w:b/>
              </w:rPr>
            </w:pPr>
            <w:bookmarkStart w:id="356" w:name="_Toc438733991"/>
            <w:bookmarkStart w:id="357" w:name="_Toc438438847"/>
            <w:bookmarkStart w:id="358" w:name="_Toc438532619"/>
            <w:bookmarkStart w:id="359" w:name="_Toc438907228"/>
            <w:bookmarkStart w:id="360" w:name="_Toc61936863"/>
            <w:bookmarkStart w:id="361" w:name="_Toc438907029"/>
            <w:r w:rsidRPr="002F33DA">
              <w:rPr>
                <w:b/>
              </w:rPr>
              <w:t>Late Bids</w:t>
            </w:r>
            <w:bookmarkEnd w:id="356"/>
            <w:bookmarkEnd w:id="357"/>
            <w:bookmarkEnd w:id="358"/>
            <w:bookmarkEnd w:id="359"/>
            <w:bookmarkEnd w:id="360"/>
            <w:bookmarkEnd w:id="361"/>
          </w:p>
          <w:p w14:paraId="6A8E0D28" w14:textId="77777777" w:rsidR="003A1A40" w:rsidRPr="002F33DA" w:rsidRDefault="00C941B9">
            <w:pPr>
              <w:spacing w:after="200"/>
            </w:pPr>
            <w:r w:rsidRPr="002F33DA">
              <w:t>The Procuring Entity shall not consider any bid that arrives after the deadline for submission of bids, in accordance with ITB Clause 22.  Any bid received by the Procuring Entity after the deadline for submission of bids shall be declared late, rejected, and returned unopened to the Bidder.</w:t>
            </w:r>
          </w:p>
        </w:tc>
      </w:tr>
      <w:tr w:rsidR="003A1A40" w:rsidRPr="002F33DA" w14:paraId="40B4BBB1" w14:textId="77777777">
        <w:tc>
          <w:tcPr>
            <w:tcW w:w="10490" w:type="dxa"/>
            <w:tcBorders>
              <w:bottom w:val="nil"/>
            </w:tcBorders>
          </w:tcPr>
          <w:p w14:paraId="7BD3BC45" w14:textId="77777777" w:rsidR="003A1A40" w:rsidRPr="002F33DA" w:rsidRDefault="00C941B9" w:rsidP="0089494C">
            <w:pPr>
              <w:numPr>
                <w:ilvl w:val="0"/>
                <w:numId w:val="36"/>
              </w:numPr>
              <w:spacing w:after="200"/>
              <w:rPr>
                <w:b/>
              </w:rPr>
            </w:pPr>
            <w:bookmarkStart w:id="362" w:name="_Toc438733992"/>
            <w:bookmarkStart w:id="363" w:name="_Toc424009126"/>
            <w:bookmarkStart w:id="364" w:name="_Toc438907030"/>
            <w:bookmarkStart w:id="365" w:name="_Toc438907229"/>
            <w:bookmarkStart w:id="366" w:name="_Toc61936864"/>
            <w:bookmarkStart w:id="367" w:name="_Toc438532620"/>
            <w:bookmarkStart w:id="368" w:name="_Toc438438848"/>
            <w:r w:rsidRPr="002F33DA">
              <w:rPr>
                <w:b/>
              </w:rPr>
              <w:t>Withdrawal, Substitution, and Modification of Bids</w:t>
            </w:r>
            <w:bookmarkEnd w:id="362"/>
            <w:bookmarkEnd w:id="363"/>
            <w:bookmarkEnd w:id="364"/>
            <w:bookmarkEnd w:id="365"/>
            <w:bookmarkEnd w:id="366"/>
            <w:bookmarkEnd w:id="367"/>
            <w:bookmarkEnd w:id="368"/>
          </w:p>
          <w:p w14:paraId="04EAAF56" w14:textId="77777777" w:rsidR="003A1A40" w:rsidRPr="002F33DA" w:rsidRDefault="00C941B9" w:rsidP="0089494C">
            <w:pPr>
              <w:numPr>
                <w:ilvl w:val="1"/>
                <w:numId w:val="36"/>
              </w:numPr>
              <w:tabs>
                <w:tab w:val="clear" w:pos="420"/>
                <w:tab w:val="left" w:pos="600"/>
              </w:tabs>
              <w:spacing w:after="200"/>
              <w:ind w:left="478" w:hanging="567"/>
            </w:pPr>
            <w:r w:rsidRPr="002F33DA">
              <w:t>A Bidder may withdraw, substitute, or modify its Bid after it has been submitted by sending a written notice in accordance with ITB Clause 21, duly signed by an authorized representative, and shall include a copy of the authorization (the power of attorney) in accordance with ITB Sub-Clause 20.2, (except that no copies of the withdrawal notice are required). The corresponding substitution or modification of the bid must accompany the respective written notice.  All notices must be:</w:t>
            </w:r>
          </w:p>
          <w:p w14:paraId="3A552AEB" w14:textId="77777777" w:rsidR="003A1A40" w:rsidRPr="002F33DA" w:rsidRDefault="00C941B9" w:rsidP="0089494C">
            <w:pPr>
              <w:numPr>
                <w:ilvl w:val="0"/>
                <w:numId w:val="39"/>
              </w:numPr>
              <w:tabs>
                <w:tab w:val="left" w:pos="1152"/>
              </w:tabs>
              <w:spacing w:after="200"/>
              <w:ind w:left="1166" w:hanging="547"/>
              <w:jc w:val="both"/>
            </w:pPr>
            <w:r w:rsidRPr="002F33DA">
              <w:t>submitted in accordance with ITB Clauses 20 and 21 (except that withdrawal notices do not require copies), and in addition, the respective envelopes shall be clearly marked “</w:t>
            </w:r>
            <w:r w:rsidRPr="002F33DA">
              <w:rPr>
                <w:smallCaps/>
              </w:rPr>
              <w:t xml:space="preserve">Withdrawal,” “Substitution,” </w:t>
            </w:r>
            <w:r w:rsidRPr="002F33DA">
              <w:t xml:space="preserve">or </w:t>
            </w:r>
            <w:r w:rsidRPr="002F33DA">
              <w:rPr>
                <w:smallCaps/>
              </w:rPr>
              <w:t>“Modification</w:t>
            </w:r>
            <w:r w:rsidRPr="002F33DA">
              <w:t>;” and</w:t>
            </w:r>
          </w:p>
          <w:p w14:paraId="705C4772" w14:textId="77777777" w:rsidR="003A1A40" w:rsidRPr="002F33DA" w:rsidRDefault="00C941B9" w:rsidP="0089494C">
            <w:pPr>
              <w:numPr>
                <w:ilvl w:val="0"/>
                <w:numId w:val="39"/>
              </w:numPr>
              <w:tabs>
                <w:tab w:val="left" w:pos="1152"/>
              </w:tabs>
              <w:spacing w:after="200"/>
              <w:ind w:left="1166" w:hanging="547"/>
              <w:jc w:val="both"/>
            </w:pPr>
            <w:r w:rsidRPr="002F33DA">
              <w:t>Received by the Procuring Entity prior to the deadline prescribed for submission of bids, in accordance with ITB Clause 22.</w:t>
            </w:r>
          </w:p>
          <w:p w14:paraId="1F2DC498" w14:textId="77777777" w:rsidR="003A1A40" w:rsidRPr="002F33DA" w:rsidRDefault="00C941B9" w:rsidP="0089494C">
            <w:pPr>
              <w:numPr>
                <w:ilvl w:val="1"/>
                <w:numId w:val="36"/>
              </w:numPr>
              <w:tabs>
                <w:tab w:val="clear" w:pos="420"/>
                <w:tab w:val="left" w:pos="600"/>
              </w:tabs>
              <w:spacing w:after="200"/>
              <w:ind w:left="478" w:hanging="567"/>
            </w:pPr>
            <w:r w:rsidRPr="002F33DA">
              <w:t>Bids requested to be withdrawn in accordance with ITB Sub-Clause 24.1 shall be returned unopened to the Bidders.</w:t>
            </w:r>
          </w:p>
          <w:p w14:paraId="39DBCF84" w14:textId="77777777" w:rsidR="003A1A40" w:rsidRPr="002F33DA" w:rsidRDefault="00C941B9" w:rsidP="0089494C">
            <w:pPr>
              <w:numPr>
                <w:ilvl w:val="1"/>
                <w:numId w:val="36"/>
              </w:numPr>
              <w:tabs>
                <w:tab w:val="clear" w:pos="420"/>
                <w:tab w:val="left" w:pos="600"/>
              </w:tabs>
              <w:spacing w:after="200"/>
              <w:ind w:left="478" w:hanging="567"/>
            </w:pPr>
            <w:r w:rsidRPr="002F33DA">
              <w:t xml:space="preserve">No bid may be withdrawn, substituted, or modified in the interval between the deadline for submission of bids and the expiration of the period of bid validity specified by the Bidder on the Bid Submission Form or any extension thereof. </w:t>
            </w:r>
          </w:p>
        </w:tc>
      </w:tr>
      <w:tr w:rsidR="003A1A40" w:rsidRPr="002F33DA" w14:paraId="2B865F95" w14:textId="77777777">
        <w:tc>
          <w:tcPr>
            <w:tcW w:w="10490" w:type="dxa"/>
            <w:tcBorders>
              <w:bottom w:val="nil"/>
            </w:tcBorders>
          </w:tcPr>
          <w:p w14:paraId="70914CBD" w14:textId="77777777" w:rsidR="003A1A40" w:rsidRPr="002F33DA" w:rsidRDefault="00C941B9" w:rsidP="0089494C">
            <w:pPr>
              <w:numPr>
                <w:ilvl w:val="0"/>
                <w:numId w:val="36"/>
              </w:numPr>
              <w:spacing w:after="200"/>
              <w:rPr>
                <w:b/>
              </w:rPr>
            </w:pPr>
            <w:bookmarkStart w:id="369" w:name="_Toc61936865"/>
            <w:bookmarkStart w:id="370" w:name="_Toc438907230"/>
            <w:bookmarkStart w:id="371" w:name="_Toc438438849"/>
            <w:bookmarkStart w:id="372" w:name="_Toc438907031"/>
            <w:bookmarkStart w:id="373" w:name="_Toc438532623"/>
            <w:bookmarkStart w:id="374" w:name="_Toc438733993"/>
            <w:r w:rsidRPr="002F33DA">
              <w:rPr>
                <w:b/>
              </w:rPr>
              <w:t>Bid Opening</w:t>
            </w:r>
            <w:bookmarkEnd w:id="369"/>
            <w:bookmarkEnd w:id="370"/>
            <w:bookmarkEnd w:id="371"/>
            <w:bookmarkEnd w:id="372"/>
            <w:bookmarkEnd w:id="373"/>
            <w:bookmarkEnd w:id="374"/>
          </w:p>
          <w:p w14:paraId="1139EDE4" w14:textId="77777777" w:rsidR="003A1A40" w:rsidRPr="002F33DA" w:rsidRDefault="00C941B9" w:rsidP="0089494C">
            <w:pPr>
              <w:numPr>
                <w:ilvl w:val="1"/>
                <w:numId w:val="36"/>
              </w:numPr>
              <w:tabs>
                <w:tab w:val="clear" w:pos="420"/>
                <w:tab w:val="left" w:pos="600"/>
              </w:tabs>
              <w:spacing w:after="200"/>
              <w:ind w:left="619" w:hanging="567"/>
            </w:pPr>
            <w:r w:rsidRPr="002F33DA">
              <w:t xml:space="preserve">The Procuring Entity shall conduct the bid opening in public at the address, date and time </w:t>
            </w:r>
            <w:r w:rsidRPr="002F33DA">
              <w:rPr>
                <w:b/>
                <w:bCs/>
              </w:rPr>
              <w:t xml:space="preserve">specified in the </w:t>
            </w:r>
            <w:r w:rsidRPr="002F33DA">
              <w:rPr>
                <w:b/>
              </w:rPr>
              <w:t>BDS.</w:t>
            </w:r>
          </w:p>
          <w:p w14:paraId="766807C9" w14:textId="77777777" w:rsidR="003A1A40" w:rsidRPr="002F33DA" w:rsidRDefault="00C941B9" w:rsidP="0089494C">
            <w:pPr>
              <w:numPr>
                <w:ilvl w:val="1"/>
                <w:numId w:val="36"/>
              </w:numPr>
              <w:tabs>
                <w:tab w:val="clear" w:pos="420"/>
                <w:tab w:val="left" w:pos="600"/>
              </w:tabs>
              <w:spacing w:after="200"/>
              <w:ind w:left="619" w:hanging="567"/>
            </w:pPr>
            <w:r w:rsidRPr="002F33DA">
              <w:t>Only envelopes that are opened and read out at Bid opening shall be considered further.</w:t>
            </w:r>
          </w:p>
          <w:p w14:paraId="0FFFA08F" w14:textId="77777777" w:rsidR="003A1A40" w:rsidRPr="002F33DA" w:rsidRDefault="00C941B9" w:rsidP="0089494C">
            <w:pPr>
              <w:numPr>
                <w:ilvl w:val="1"/>
                <w:numId w:val="36"/>
              </w:numPr>
              <w:tabs>
                <w:tab w:val="clear" w:pos="420"/>
                <w:tab w:val="left" w:pos="600"/>
              </w:tabs>
              <w:spacing w:after="200"/>
              <w:ind w:left="619" w:hanging="567"/>
            </w:pPr>
            <w:r w:rsidRPr="002F33DA">
              <w:t>All other envelopes shall be opened one at a time, reading out: the name of the Bidder and whether there is a modification; the Bid Prices, including any discounts and alternative offers; the presence of a Bid Security or Bid-Securing Declaration, if required; and any other details as the Procuring Entity may consider appropriate.  Only discounts and alternative offers read out at Bid opening shall be considered for evaluation.  No Bid shall be rejected at Bid opening except for late bids, in accordance with ITB Sub-Clause 23.</w:t>
            </w:r>
          </w:p>
          <w:p w14:paraId="38F62E46" w14:textId="77777777" w:rsidR="003A1A40" w:rsidRDefault="00C941B9" w:rsidP="0089494C">
            <w:pPr>
              <w:numPr>
                <w:ilvl w:val="1"/>
                <w:numId w:val="36"/>
              </w:numPr>
              <w:tabs>
                <w:tab w:val="clear" w:pos="420"/>
                <w:tab w:val="left" w:pos="600"/>
              </w:tabs>
              <w:spacing w:after="200"/>
              <w:ind w:left="619" w:hanging="567"/>
            </w:pPr>
            <w:r w:rsidRPr="002F33DA">
              <w:t>The Procuring Entity shall prepare a record of the Bid opening that shall include, as a minimum: the name of the Bidder and whether there is a withdrawal, substitution, or modification; the Bid Price, per lot if applicable, including any discounts, and alternative offers if they were permitted; and the presence or absence of a Bid Security, if one was required.  The Bidders’ representatives who are present shall be requested to sign the attendance sheet.  A copy of the record shall be distributed to all Bidders who submitted bids in time, and posted online when electronic bidding is permitted.</w:t>
            </w:r>
          </w:p>
          <w:p w14:paraId="6DECBAD2" w14:textId="77777777" w:rsidR="00BB25E2" w:rsidRDefault="00BB25E2" w:rsidP="00BB25E2">
            <w:pPr>
              <w:tabs>
                <w:tab w:val="left" w:pos="420"/>
                <w:tab w:val="left" w:pos="600"/>
              </w:tabs>
              <w:spacing w:after="200"/>
            </w:pPr>
          </w:p>
          <w:p w14:paraId="6A2B44DA" w14:textId="77777777" w:rsidR="00BB25E2" w:rsidRDefault="00BB25E2" w:rsidP="00BB25E2">
            <w:pPr>
              <w:tabs>
                <w:tab w:val="left" w:pos="420"/>
                <w:tab w:val="left" w:pos="600"/>
              </w:tabs>
              <w:spacing w:after="200"/>
            </w:pPr>
          </w:p>
          <w:p w14:paraId="78B75009" w14:textId="2DC7EF12" w:rsidR="00BB25E2" w:rsidRPr="002F33DA" w:rsidRDefault="00BB25E2" w:rsidP="00BB25E2">
            <w:pPr>
              <w:tabs>
                <w:tab w:val="left" w:pos="420"/>
                <w:tab w:val="left" w:pos="600"/>
              </w:tabs>
              <w:spacing w:after="200"/>
            </w:pPr>
          </w:p>
        </w:tc>
      </w:tr>
      <w:tr w:rsidR="003A1A40" w:rsidRPr="002F33DA" w14:paraId="7036F82E" w14:textId="77777777">
        <w:tc>
          <w:tcPr>
            <w:tcW w:w="10490" w:type="dxa"/>
          </w:tcPr>
          <w:p w14:paraId="5D0DA9C6" w14:textId="77777777" w:rsidR="003A1A40" w:rsidRPr="002F33DA" w:rsidRDefault="00C941B9" w:rsidP="0089494C">
            <w:pPr>
              <w:pStyle w:val="Heading3"/>
              <w:numPr>
                <w:ilvl w:val="0"/>
                <w:numId w:val="8"/>
              </w:numPr>
              <w:rPr>
                <w:b/>
                <w:bCs/>
                <w:sz w:val="28"/>
                <w:szCs w:val="28"/>
              </w:rPr>
            </w:pPr>
            <w:bookmarkStart w:id="375" w:name="_Toc175470331"/>
            <w:bookmarkStart w:id="376" w:name="_Toc220819495"/>
            <w:bookmarkStart w:id="377" w:name="_Toc175470797"/>
            <w:bookmarkStart w:id="378" w:name="_Toc505659527"/>
            <w:bookmarkStart w:id="379" w:name="_Toc175470048"/>
            <w:bookmarkStart w:id="380" w:name="_Toc220216265"/>
            <w:bookmarkStart w:id="381" w:name="_Toc221327990"/>
            <w:bookmarkStart w:id="382" w:name="_Toc61936866"/>
            <w:bookmarkStart w:id="383" w:name="_Toc438908551"/>
            <w:r w:rsidRPr="002F33DA">
              <w:rPr>
                <w:b/>
                <w:bCs/>
                <w:sz w:val="28"/>
                <w:szCs w:val="28"/>
              </w:rPr>
              <w:t>Evaluation and Comparison of Bids</w:t>
            </w:r>
            <w:bookmarkEnd w:id="375"/>
            <w:bookmarkEnd w:id="376"/>
            <w:bookmarkEnd w:id="377"/>
            <w:bookmarkEnd w:id="378"/>
            <w:bookmarkEnd w:id="379"/>
            <w:bookmarkEnd w:id="380"/>
            <w:bookmarkEnd w:id="381"/>
            <w:bookmarkEnd w:id="382"/>
            <w:bookmarkEnd w:id="383"/>
          </w:p>
        </w:tc>
      </w:tr>
      <w:tr w:rsidR="003A1A40" w:rsidRPr="002F33DA" w14:paraId="4E4F11EA" w14:textId="77777777">
        <w:tc>
          <w:tcPr>
            <w:tcW w:w="10490" w:type="dxa"/>
          </w:tcPr>
          <w:p w14:paraId="07DBE218" w14:textId="77777777" w:rsidR="003A1A40" w:rsidRPr="002F33DA" w:rsidRDefault="00C941B9" w:rsidP="0089494C">
            <w:pPr>
              <w:numPr>
                <w:ilvl w:val="0"/>
                <w:numId w:val="36"/>
              </w:numPr>
              <w:spacing w:after="180"/>
              <w:rPr>
                <w:b/>
              </w:rPr>
            </w:pPr>
            <w:bookmarkStart w:id="384" w:name="_Toc61936867"/>
            <w:r w:rsidRPr="002F33DA">
              <w:rPr>
                <w:b/>
              </w:rPr>
              <w:t>Confidentiality</w:t>
            </w:r>
            <w:bookmarkEnd w:id="384"/>
          </w:p>
          <w:p w14:paraId="197D5D0E" w14:textId="77777777" w:rsidR="003A1A40" w:rsidRPr="002F33DA" w:rsidRDefault="00C941B9" w:rsidP="0089494C">
            <w:pPr>
              <w:numPr>
                <w:ilvl w:val="1"/>
                <w:numId w:val="36"/>
              </w:numPr>
              <w:tabs>
                <w:tab w:val="clear" w:pos="420"/>
                <w:tab w:val="left" w:pos="600"/>
              </w:tabs>
              <w:spacing w:after="180"/>
              <w:ind w:left="601" w:hanging="601"/>
            </w:pPr>
            <w:r w:rsidRPr="002F33DA">
              <w:t>Information relating to the examination, evaluation, comparison, and post-qualification of bids, and recommendation of contract award, shall not be disclosed to bidders or any other persons not officially concerned with such process until publication of the Contract Award.</w:t>
            </w:r>
          </w:p>
          <w:p w14:paraId="7967AD9C" w14:textId="77777777" w:rsidR="003A1A40" w:rsidRPr="002F33DA" w:rsidRDefault="00C941B9" w:rsidP="0089494C">
            <w:pPr>
              <w:numPr>
                <w:ilvl w:val="1"/>
                <w:numId w:val="36"/>
              </w:numPr>
              <w:tabs>
                <w:tab w:val="clear" w:pos="420"/>
                <w:tab w:val="left" w:pos="600"/>
              </w:tabs>
              <w:spacing w:after="180"/>
              <w:ind w:left="601" w:hanging="601"/>
            </w:pPr>
            <w:r w:rsidRPr="002F33DA">
              <w:t>Any effort by a Bidder to influence the Procuring Entity in the examination, evaluation, comparison, and post-qualification of the bids or contract award decisions may result in the rejection of its Bid.</w:t>
            </w:r>
          </w:p>
          <w:p w14:paraId="197C3D79" w14:textId="77777777" w:rsidR="003A1A40" w:rsidRPr="002F33DA" w:rsidRDefault="00C941B9" w:rsidP="0089494C">
            <w:pPr>
              <w:numPr>
                <w:ilvl w:val="1"/>
                <w:numId w:val="36"/>
              </w:numPr>
              <w:tabs>
                <w:tab w:val="clear" w:pos="420"/>
                <w:tab w:val="left" w:pos="600"/>
              </w:tabs>
              <w:spacing w:after="180"/>
              <w:ind w:left="601" w:hanging="601"/>
            </w:pPr>
            <w:r w:rsidRPr="002F33DA">
              <w:t>Notwithstanding ITB Sub-Clause 26.2, from the time of bid opening to the time of Contract Award, if any Bidder wishes to contact the Procuring Entity on any matter related to the bidding process, it should do so in writing.</w:t>
            </w:r>
          </w:p>
        </w:tc>
      </w:tr>
      <w:tr w:rsidR="003A1A40" w:rsidRPr="002F33DA" w14:paraId="577D607C" w14:textId="77777777">
        <w:tc>
          <w:tcPr>
            <w:tcW w:w="10490" w:type="dxa"/>
          </w:tcPr>
          <w:p w14:paraId="4A6F185F" w14:textId="77777777" w:rsidR="003A1A40" w:rsidRPr="002F33DA" w:rsidRDefault="00C941B9" w:rsidP="0089494C">
            <w:pPr>
              <w:numPr>
                <w:ilvl w:val="0"/>
                <w:numId w:val="36"/>
              </w:numPr>
              <w:spacing w:after="180"/>
              <w:rPr>
                <w:b/>
              </w:rPr>
            </w:pPr>
            <w:bookmarkStart w:id="385" w:name="_Toc61936868"/>
            <w:r w:rsidRPr="002F33DA">
              <w:rPr>
                <w:b/>
              </w:rPr>
              <w:t>Clarification of Bids</w:t>
            </w:r>
            <w:bookmarkEnd w:id="385"/>
          </w:p>
          <w:p w14:paraId="2306D09A" w14:textId="77777777" w:rsidR="003A1A40" w:rsidRPr="002F33DA" w:rsidRDefault="00C941B9">
            <w:pPr>
              <w:tabs>
                <w:tab w:val="left" w:pos="540"/>
              </w:tabs>
              <w:spacing w:after="160"/>
              <w:ind w:left="547" w:right="-72" w:hanging="7"/>
              <w:jc w:val="both"/>
              <w:rPr>
                <w:b/>
                <w:lang w:val="en-US"/>
              </w:rPr>
            </w:pPr>
            <w:r w:rsidRPr="002F33DA">
              <w:t xml:space="preserve">To assist in the examination, evaluation, comparison and post-qualification of the bids, the Procuring Entity may, at its discretion, ask any Bidder for a clarification of its Bid.  Any clarification submitted by a Bidder in respect to its Bid and that is not in response to a request by the Procuring Entity shall not be considered.  The Procuring Entity’s request for clarification and the response shall be in writing. No change in the prices or substance of the Bid shall be sought, offered, or permitted, except to confirm the correction of arithmetic errors discovered by the Procuring Entity in the Evaluation of the bids, in accordance with ITB Clause 29. </w:t>
            </w:r>
            <w:r w:rsidRPr="002F33DA">
              <w:rPr>
                <w:lang w:val="en-US"/>
              </w:rPr>
              <w:t>At his/her own initiative, a bidder may provide clarifications on his/her bid but which shall not change its price or substance.</w:t>
            </w:r>
          </w:p>
        </w:tc>
      </w:tr>
      <w:tr w:rsidR="003A1A40" w:rsidRPr="002F33DA" w14:paraId="42E302B2" w14:textId="77777777">
        <w:tc>
          <w:tcPr>
            <w:tcW w:w="10490" w:type="dxa"/>
          </w:tcPr>
          <w:p w14:paraId="7FEB6C41" w14:textId="77777777" w:rsidR="003A1A40" w:rsidRPr="002F33DA" w:rsidRDefault="00C941B9" w:rsidP="0089494C">
            <w:pPr>
              <w:numPr>
                <w:ilvl w:val="0"/>
                <w:numId w:val="36"/>
              </w:numPr>
              <w:spacing w:after="180"/>
              <w:rPr>
                <w:b/>
              </w:rPr>
            </w:pPr>
            <w:bookmarkStart w:id="386" w:name="_Toc424009130"/>
            <w:bookmarkStart w:id="387" w:name="_Toc438907233"/>
            <w:bookmarkStart w:id="388" w:name="_Toc438907034"/>
            <w:bookmarkStart w:id="389" w:name="_Toc438733997"/>
            <w:bookmarkStart w:id="390" w:name="_Toc438532632"/>
            <w:bookmarkStart w:id="391" w:name="_Toc61936869"/>
            <w:bookmarkStart w:id="392" w:name="_Toc438438853"/>
            <w:r w:rsidRPr="002F33DA">
              <w:rPr>
                <w:b/>
              </w:rPr>
              <w:t>Responsiveness</w:t>
            </w:r>
            <w:bookmarkEnd w:id="386"/>
            <w:r w:rsidRPr="002F33DA">
              <w:rPr>
                <w:b/>
              </w:rPr>
              <w:t xml:space="preserve"> of Bids</w:t>
            </w:r>
            <w:bookmarkEnd w:id="387"/>
            <w:bookmarkEnd w:id="388"/>
            <w:bookmarkEnd w:id="389"/>
            <w:bookmarkEnd w:id="390"/>
            <w:bookmarkEnd w:id="391"/>
            <w:bookmarkEnd w:id="392"/>
          </w:p>
          <w:p w14:paraId="05A4F972" w14:textId="77777777" w:rsidR="003A1A40" w:rsidRPr="002F33DA" w:rsidRDefault="00C941B9" w:rsidP="0089494C">
            <w:pPr>
              <w:numPr>
                <w:ilvl w:val="1"/>
                <w:numId w:val="36"/>
              </w:numPr>
              <w:spacing w:after="180"/>
            </w:pPr>
            <w:r w:rsidRPr="002F33DA">
              <w:t xml:space="preserve">The Procuring Entity’s determination of a bid’s responsiveness is to be based on the contents of the bid itself. </w:t>
            </w:r>
          </w:p>
          <w:p w14:paraId="25023965" w14:textId="77777777" w:rsidR="003A1A40" w:rsidRPr="002F33DA" w:rsidRDefault="00C941B9" w:rsidP="0089494C">
            <w:pPr>
              <w:numPr>
                <w:ilvl w:val="1"/>
                <w:numId w:val="36"/>
              </w:numPr>
              <w:spacing w:after="180"/>
            </w:pPr>
            <w:r w:rsidRPr="002F33DA">
              <w:t>A substantially responsive Bid is one that conforms to all the terms, conditions, and specifications of the Bidding Documents without material deviation, reservation, or omission.  A material deviation, reservation, or omission is one that:</w:t>
            </w:r>
          </w:p>
          <w:p w14:paraId="6160AD42" w14:textId="77777777" w:rsidR="003A1A40" w:rsidRPr="002F33DA" w:rsidRDefault="00C941B9" w:rsidP="0089494C">
            <w:pPr>
              <w:pStyle w:val="Heading3"/>
              <w:numPr>
                <w:ilvl w:val="2"/>
                <w:numId w:val="36"/>
              </w:numPr>
              <w:spacing w:after="180"/>
            </w:pPr>
            <w:bookmarkStart w:id="393" w:name="_Toc438908552"/>
            <w:bookmarkStart w:id="394" w:name="_Toc171244299"/>
            <w:bookmarkStart w:id="395" w:name="_Toc175470798"/>
            <w:bookmarkStart w:id="396" w:name="_Toc175470332"/>
            <w:bookmarkStart w:id="397" w:name="_Toc220216266"/>
            <w:bookmarkStart w:id="398" w:name="_Toc171245659"/>
            <w:bookmarkStart w:id="399" w:name="_Toc220819496"/>
            <w:bookmarkStart w:id="400" w:name="_Toc221327991"/>
            <w:bookmarkStart w:id="401" w:name="_Toc175470049"/>
            <w:r w:rsidRPr="002F33DA">
              <w:t>Affects in any substantial way the scope, quality, or performance of the Goods and Related Services specified in the Contract; or</w:t>
            </w:r>
            <w:bookmarkEnd w:id="393"/>
            <w:bookmarkEnd w:id="394"/>
            <w:bookmarkEnd w:id="395"/>
            <w:bookmarkEnd w:id="396"/>
            <w:bookmarkEnd w:id="397"/>
            <w:bookmarkEnd w:id="398"/>
            <w:bookmarkEnd w:id="399"/>
            <w:bookmarkEnd w:id="400"/>
            <w:bookmarkEnd w:id="401"/>
          </w:p>
          <w:p w14:paraId="54E3A773" w14:textId="77777777" w:rsidR="003A1A40" w:rsidRPr="002F33DA" w:rsidRDefault="00C941B9" w:rsidP="0089494C">
            <w:pPr>
              <w:pStyle w:val="Heading3"/>
              <w:numPr>
                <w:ilvl w:val="2"/>
                <w:numId w:val="36"/>
              </w:numPr>
              <w:spacing w:after="180"/>
            </w:pPr>
            <w:bookmarkStart w:id="402" w:name="_Toc171245660"/>
            <w:bookmarkStart w:id="403" w:name="_Toc220216267"/>
            <w:bookmarkStart w:id="404" w:name="_Toc438908553"/>
            <w:bookmarkStart w:id="405" w:name="_Toc220819497"/>
            <w:bookmarkStart w:id="406" w:name="_Toc221327992"/>
            <w:bookmarkStart w:id="407" w:name="_Toc171244300"/>
            <w:bookmarkStart w:id="408" w:name="_Toc175470799"/>
            <w:bookmarkStart w:id="409" w:name="_Toc175470333"/>
            <w:bookmarkStart w:id="410" w:name="_Toc175470050"/>
            <w:r w:rsidRPr="002F33DA">
              <w:t>Limits in any substantial way, inconsistent with the Bidding Documents, the Procuring Entity’s rights or the Bidder’s obligations under the Contract; or</w:t>
            </w:r>
            <w:bookmarkEnd w:id="402"/>
            <w:bookmarkEnd w:id="403"/>
            <w:bookmarkEnd w:id="404"/>
            <w:bookmarkEnd w:id="405"/>
            <w:bookmarkEnd w:id="406"/>
            <w:bookmarkEnd w:id="407"/>
            <w:bookmarkEnd w:id="408"/>
            <w:bookmarkEnd w:id="409"/>
            <w:bookmarkEnd w:id="410"/>
          </w:p>
          <w:p w14:paraId="3C9BC4E3" w14:textId="77777777" w:rsidR="003A1A40" w:rsidRPr="002F33DA" w:rsidRDefault="00C941B9" w:rsidP="0089494C">
            <w:pPr>
              <w:pStyle w:val="Heading3"/>
              <w:numPr>
                <w:ilvl w:val="2"/>
                <w:numId w:val="36"/>
              </w:numPr>
              <w:spacing w:after="180"/>
            </w:pPr>
            <w:bookmarkStart w:id="411" w:name="_Toc220216268"/>
            <w:bookmarkStart w:id="412" w:name="_Toc171245661"/>
            <w:bookmarkStart w:id="413" w:name="_Toc171244301"/>
            <w:bookmarkStart w:id="414" w:name="_Toc175470800"/>
            <w:bookmarkStart w:id="415" w:name="_Toc438908554"/>
            <w:bookmarkStart w:id="416" w:name="_Toc221327993"/>
            <w:bookmarkStart w:id="417" w:name="_Toc175470334"/>
            <w:bookmarkStart w:id="418" w:name="_Toc220819498"/>
            <w:bookmarkStart w:id="419" w:name="_Toc175470051"/>
            <w:r w:rsidRPr="002F33DA">
              <w:t>if rectified would unfairly affect the competitive position of other bidders presenting substantially responsive bids.</w:t>
            </w:r>
            <w:bookmarkEnd w:id="411"/>
            <w:bookmarkEnd w:id="412"/>
            <w:bookmarkEnd w:id="413"/>
            <w:bookmarkEnd w:id="414"/>
            <w:bookmarkEnd w:id="415"/>
            <w:bookmarkEnd w:id="416"/>
            <w:bookmarkEnd w:id="417"/>
            <w:bookmarkEnd w:id="418"/>
            <w:bookmarkEnd w:id="419"/>
          </w:p>
          <w:p w14:paraId="3EDD17B3" w14:textId="77777777" w:rsidR="003A1A40" w:rsidRPr="002F33DA" w:rsidRDefault="00C941B9" w:rsidP="0089494C">
            <w:pPr>
              <w:numPr>
                <w:ilvl w:val="1"/>
                <w:numId w:val="36"/>
              </w:numPr>
              <w:spacing w:after="180"/>
            </w:pPr>
            <w:r w:rsidRPr="002F33DA">
              <w:t xml:space="preserve"> If a bid is not substantially responsive to the Bidding Documents, it shall be rejected by the Procuring Entity and may not subsequently be made responsive by the Bidder by correction of the material deviation, reservation, or omission.</w:t>
            </w:r>
          </w:p>
        </w:tc>
      </w:tr>
      <w:tr w:rsidR="003A1A40" w:rsidRPr="002F33DA" w14:paraId="67975EB1" w14:textId="77777777">
        <w:tc>
          <w:tcPr>
            <w:tcW w:w="10490" w:type="dxa"/>
            <w:tcBorders>
              <w:bottom w:val="nil"/>
            </w:tcBorders>
          </w:tcPr>
          <w:p w14:paraId="19EB4A3F" w14:textId="77777777" w:rsidR="003A1A40" w:rsidRPr="002F33DA" w:rsidRDefault="00C941B9" w:rsidP="0089494C">
            <w:pPr>
              <w:numPr>
                <w:ilvl w:val="0"/>
                <w:numId w:val="36"/>
              </w:numPr>
              <w:spacing w:after="200"/>
              <w:rPr>
                <w:b/>
              </w:rPr>
            </w:pPr>
            <w:bookmarkStart w:id="420" w:name="_Hlt438533232"/>
            <w:bookmarkStart w:id="421" w:name="_Toc438907035"/>
            <w:bookmarkStart w:id="422" w:name="_Toc61936870"/>
            <w:bookmarkStart w:id="423" w:name="_Toc438907234"/>
            <w:bookmarkStart w:id="424" w:name="_Toc438733998"/>
            <w:bookmarkStart w:id="425" w:name="_Toc438532636"/>
            <w:bookmarkStart w:id="426" w:name="_Toc438438854"/>
            <w:bookmarkEnd w:id="420"/>
            <w:r w:rsidRPr="002F33DA">
              <w:rPr>
                <w:b/>
              </w:rPr>
              <w:t>Non conformities, Errors, and Omissions</w:t>
            </w:r>
            <w:bookmarkEnd w:id="421"/>
            <w:bookmarkEnd w:id="422"/>
            <w:bookmarkEnd w:id="423"/>
            <w:bookmarkEnd w:id="424"/>
            <w:bookmarkEnd w:id="425"/>
            <w:bookmarkEnd w:id="426"/>
          </w:p>
          <w:p w14:paraId="728C15B8" w14:textId="77777777" w:rsidR="003A1A40" w:rsidRPr="002F33DA" w:rsidRDefault="00C941B9" w:rsidP="0089494C">
            <w:pPr>
              <w:numPr>
                <w:ilvl w:val="1"/>
                <w:numId w:val="36"/>
              </w:numPr>
              <w:tabs>
                <w:tab w:val="clear" w:pos="420"/>
                <w:tab w:val="left" w:pos="743"/>
              </w:tabs>
              <w:spacing w:after="200"/>
              <w:ind w:left="743" w:hanging="743"/>
            </w:pPr>
            <w:r w:rsidRPr="002F33DA">
              <w:t>Provided that a Bid is substantially responsive, the Procuring Entity may waive any non-conformities or omissions in the Bid that do not constitute a material deviation.</w:t>
            </w:r>
          </w:p>
          <w:p w14:paraId="032A34F3" w14:textId="77777777" w:rsidR="003A1A40" w:rsidRPr="002F33DA" w:rsidRDefault="00C941B9" w:rsidP="0089494C">
            <w:pPr>
              <w:numPr>
                <w:ilvl w:val="1"/>
                <w:numId w:val="36"/>
              </w:numPr>
              <w:tabs>
                <w:tab w:val="clear" w:pos="420"/>
                <w:tab w:val="left" w:pos="743"/>
              </w:tabs>
              <w:spacing w:after="200"/>
              <w:ind w:left="743" w:hanging="743"/>
            </w:pPr>
            <w:r w:rsidRPr="002F33DA">
              <w:t>Provided that a bid is substantially responsive, the Procuring Entity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053E008F" w14:textId="77777777" w:rsidR="003A1A40" w:rsidRPr="002F33DA" w:rsidRDefault="00C941B9" w:rsidP="0089494C">
            <w:pPr>
              <w:numPr>
                <w:ilvl w:val="1"/>
                <w:numId w:val="36"/>
              </w:numPr>
              <w:tabs>
                <w:tab w:val="clear" w:pos="420"/>
                <w:tab w:val="left" w:pos="743"/>
              </w:tabs>
              <w:spacing w:after="200"/>
              <w:ind w:left="743" w:hanging="743"/>
            </w:pPr>
            <w:r w:rsidRPr="002F33DA">
              <w:t>Provided that the Bid is substantially responsive, the Procuring Entity shall correct arithmetical errors on the following basis:</w:t>
            </w:r>
          </w:p>
          <w:p w14:paraId="36A81CDC" w14:textId="77777777" w:rsidR="003A1A40" w:rsidRPr="002F33DA" w:rsidRDefault="00C941B9" w:rsidP="0089494C">
            <w:pPr>
              <w:pStyle w:val="Heading3"/>
              <w:numPr>
                <w:ilvl w:val="2"/>
                <w:numId w:val="40"/>
              </w:numPr>
            </w:pPr>
            <w:bookmarkStart w:id="427" w:name="_Toc175470052"/>
            <w:bookmarkStart w:id="428" w:name="_Toc171245662"/>
            <w:bookmarkStart w:id="429" w:name="_Toc220819499"/>
            <w:bookmarkStart w:id="430" w:name="_Toc175470335"/>
            <w:bookmarkStart w:id="431" w:name="_Toc221327994"/>
            <w:bookmarkStart w:id="432" w:name="_Toc175470801"/>
            <w:bookmarkStart w:id="433" w:name="_Toc220216269"/>
            <w:bookmarkStart w:id="434" w:name="_Toc171244302"/>
            <w:bookmarkStart w:id="435" w:name="_Toc438908555"/>
            <w:r w:rsidRPr="002F33DA">
              <w:t>if there is a discrepancy between the unit price and the line item total that is obtained by multiplying the unit price by the quantity, the unit price shall prevail and the line item total shall be corrected, unless in the opinion of the Procuring Entity there is an obvious misplacement of the decimal point in the unit price, in which case the line item total as quoted shall govern and the unit price shall be corrected;</w:t>
            </w:r>
            <w:bookmarkEnd w:id="427"/>
            <w:bookmarkEnd w:id="428"/>
            <w:bookmarkEnd w:id="429"/>
            <w:bookmarkEnd w:id="430"/>
            <w:bookmarkEnd w:id="431"/>
            <w:bookmarkEnd w:id="432"/>
            <w:bookmarkEnd w:id="433"/>
            <w:bookmarkEnd w:id="434"/>
            <w:bookmarkEnd w:id="435"/>
          </w:p>
          <w:p w14:paraId="6A67E326" w14:textId="77777777" w:rsidR="003A1A40" w:rsidRPr="002F33DA" w:rsidRDefault="00C941B9" w:rsidP="0089494C">
            <w:pPr>
              <w:pStyle w:val="Heading3"/>
              <w:numPr>
                <w:ilvl w:val="2"/>
                <w:numId w:val="40"/>
              </w:numPr>
            </w:pPr>
            <w:bookmarkStart w:id="436" w:name="_Toc171245663"/>
            <w:bookmarkStart w:id="437" w:name="_Toc171244303"/>
            <w:bookmarkStart w:id="438" w:name="_Toc175470336"/>
            <w:bookmarkStart w:id="439" w:name="_Toc438908556"/>
            <w:bookmarkStart w:id="440" w:name="_Toc175470053"/>
            <w:bookmarkStart w:id="441" w:name="_Toc175470802"/>
            <w:bookmarkStart w:id="442" w:name="_Toc220216270"/>
            <w:bookmarkStart w:id="443" w:name="_Toc220819500"/>
            <w:bookmarkStart w:id="444" w:name="_Toc221327995"/>
            <w:r w:rsidRPr="002F33DA">
              <w:t>If there is an error in a total corresponding to the addition or subtraction of subtotals, the subtotals shall prevail and the total shall be corrected; and</w:t>
            </w:r>
            <w:bookmarkEnd w:id="436"/>
            <w:bookmarkEnd w:id="437"/>
            <w:bookmarkEnd w:id="438"/>
            <w:bookmarkEnd w:id="439"/>
            <w:bookmarkEnd w:id="440"/>
            <w:bookmarkEnd w:id="441"/>
            <w:bookmarkEnd w:id="442"/>
            <w:bookmarkEnd w:id="443"/>
            <w:bookmarkEnd w:id="444"/>
          </w:p>
          <w:p w14:paraId="2E822569" w14:textId="77777777" w:rsidR="003A1A40" w:rsidRPr="002F33DA" w:rsidRDefault="00C941B9" w:rsidP="0089494C">
            <w:pPr>
              <w:pStyle w:val="Heading3"/>
              <w:numPr>
                <w:ilvl w:val="2"/>
                <w:numId w:val="40"/>
              </w:numPr>
            </w:pPr>
            <w:bookmarkStart w:id="445" w:name="_Toc221327996"/>
            <w:bookmarkStart w:id="446" w:name="_Toc220819501"/>
            <w:bookmarkStart w:id="447" w:name="_Toc438908557"/>
            <w:bookmarkStart w:id="448" w:name="_Toc220216271"/>
            <w:bookmarkStart w:id="449" w:name="_Toc171244304"/>
            <w:bookmarkStart w:id="450" w:name="_Toc171245664"/>
            <w:bookmarkStart w:id="451" w:name="_Toc175470337"/>
            <w:bookmarkStart w:id="452" w:name="_Toc175470054"/>
            <w:bookmarkStart w:id="453" w:name="_Toc175470803"/>
            <w:r w:rsidRPr="002F33DA">
              <w:t>If there is a discrepancy between words and figures, the amount in words shall prevail, unless the amount expressed in words is related to an arithmetic error, in which case the amount in figures shall prevail subject to (a) and (b) above.</w:t>
            </w:r>
            <w:bookmarkEnd w:id="445"/>
            <w:bookmarkEnd w:id="446"/>
            <w:bookmarkEnd w:id="447"/>
            <w:bookmarkEnd w:id="448"/>
            <w:bookmarkEnd w:id="449"/>
            <w:bookmarkEnd w:id="450"/>
            <w:bookmarkEnd w:id="451"/>
            <w:bookmarkEnd w:id="452"/>
            <w:bookmarkEnd w:id="453"/>
          </w:p>
          <w:p w14:paraId="51E2099B" w14:textId="77777777" w:rsidR="003A1A40" w:rsidRPr="002F33DA" w:rsidRDefault="00C941B9" w:rsidP="0089494C">
            <w:pPr>
              <w:numPr>
                <w:ilvl w:val="1"/>
                <w:numId w:val="36"/>
              </w:numPr>
              <w:tabs>
                <w:tab w:val="clear" w:pos="420"/>
                <w:tab w:val="left" w:pos="743"/>
              </w:tabs>
              <w:spacing w:after="200"/>
              <w:ind w:left="743" w:hanging="743"/>
            </w:pPr>
            <w:r w:rsidRPr="002F33DA">
              <w:t>If the Bidder that submitted the lowest evaluated Bid does not accept the correction of errors, its Bid shall be rejected.</w:t>
            </w:r>
          </w:p>
        </w:tc>
      </w:tr>
      <w:tr w:rsidR="003A1A40" w:rsidRPr="002F33DA" w14:paraId="696533D5" w14:textId="77777777">
        <w:tc>
          <w:tcPr>
            <w:tcW w:w="10490" w:type="dxa"/>
          </w:tcPr>
          <w:p w14:paraId="35188EE8" w14:textId="77777777" w:rsidR="003A1A40" w:rsidRPr="002F33DA" w:rsidRDefault="00C941B9" w:rsidP="0089494C">
            <w:pPr>
              <w:pStyle w:val="Sec1-Clauses"/>
              <w:numPr>
                <w:ilvl w:val="0"/>
                <w:numId w:val="36"/>
              </w:numPr>
              <w:spacing w:before="0" w:after="200"/>
              <w:jc w:val="both"/>
            </w:pPr>
            <w:bookmarkStart w:id="454" w:name="_Toc438438855"/>
            <w:bookmarkStart w:id="455" w:name="_Toc438733999"/>
            <w:bookmarkStart w:id="456" w:name="_Toc438907036"/>
            <w:bookmarkStart w:id="457" w:name="_Toc61936871"/>
            <w:bookmarkStart w:id="458" w:name="_Toc438907235"/>
            <w:bookmarkStart w:id="459" w:name="_Toc438532642"/>
            <w:r w:rsidRPr="002F33DA">
              <w:t>Preliminary Examination of Bids</w:t>
            </w:r>
          </w:p>
          <w:bookmarkEnd w:id="454"/>
          <w:bookmarkEnd w:id="455"/>
          <w:bookmarkEnd w:id="456"/>
          <w:bookmarkEnd w:id="457"/>
          <w:bookmarkEnd w:id="458"/>
          <w:bookmarkEnd w:id="459"/>
          <w:p w14:paraId="0A2F359F" w14:textId="77777777" w:rsidR="003A1A40" w:rsidRPr="002F33DA" w:rsidRDefault="00C941B9" w:rsidP="0089494C">
            <w:pPr>
              <w:numPr>
                <w:ilvl w:val="1"/>
                <w:numId w:val="36"/>
              </w:numPr>
              <w:tabs>
                <w:tab w:val="clear" w:pos="420"/>
              </w:tabs>
              <w:spacing w:after="200"/>
              <w:ind w:left="743" w:hanging="709"/>
            </w:pPr>
            <w:r w:rsidRPr="002F33DA">
              <w:t>The Procuring Entity shall examine the bids to confirm that all documents and technical documentation requested in ITB Clause 11 have been provided, and to determine the completeness of each document submitted.</w:t>
            </w:r>
          </w:p>
          <w:p w14:paraId="5028D859" w14:textId="77777777" w:rsidR="003A1A40" w:rsidRPr="002F33DA" w:rsidRDefault="00C941B9" w:rsidP="0089494C">
            <w:pPr>
              <w:numPr>
                <w:ilvl w:val="1"/>
                <w:numId w:val="36"/>
              </w:numPr>
              <w:tabs>
                <w:tab w:val="clear" w:pos="420"/>
              </w:tabs>
              <w:spacing w:after="200"/>
              <w:ind w:left="743" w:hanging="709"/>
            </w:pPr>
            <w:r w:rsidRPr="002F33DA">
              <w:t>The Procuring Entity shall confirm that the following documents and information have been provided in the Bid.  If any of these documents or information is missing, the offer shall be rejected.</w:t>
            </w:r>
          </w:p>
          <w:p w14:paraId="4A00A207" w14:textId="77777777" w:rsidR="003A1A40" w:rsidRPr="002F33DA" w:rsidRDefault="00C941B9" w:rsidP="0089494C">
            <w:pPr>
              <w:pStyle w:val="Heading3"/>
              <w:numPr>
                <w:ilvl w:val="2"/>
                <w:numId w:val="41"/>
              </w:numPr>
            </w:pPr>
            <w:bookmarkStart w:id="460" w:name="_Toc220216272"/>
            <w:bookmarkStart w:id="461" w:name="_Toc175470055"/>
            <w:bookmarkStart w:id="462" w:name="_Toc220819502"/>
            <w:bookmarkStart w:id="463" w:name="_Toc171245665"/>
            <w:bookmarkStart w:id="464" w:name="_Toc175470804"/>
            <w:bookmarkStart w:id="465" w:name="_Toc171244305"/>
            <w:bookmarkStart w:id="466" w:name="_Toc438908558"/>
            <w:bookmarkStart w:id="467" w:name="_Toc175470338"/>
            <w:bookmarkStart w:id="468" w:name="_Toc221327997"/>
            <w:r w:rsidRPr="002F33DA">
              <w:t>Bid Submission Form, in accordance with ITB Sub-Clause 12.1;</w:t>
            </w:r>
            <w:bookmarkEnd w:id="460"/>
            <w:bookmarkEnd w:id="461"/>
            <w:bookmarkEnd w:id="462"/>
            <w:bookmarkEnd w:id="463"/>
            <w:bookmarkEnd w:id="464"/>
            <w:bookmarkEnd w:id="465"/>
            <w:bookmarkEnd w:id="466"/>
            <w:bookmarkEnd w:id="467"/>
            <w:bookmarkEnd w:id="468"/>
          </w:p>
          <w:p w14:paraId="1554BC44" w14:textId="77777777" w:rsidR="003A1A40" w:rsidRPr="002F33DA" w:rsidRDefault="00C941B9" w:rsidP="0089494C">
            <w:pPr>
              <w:pStyle w:val="Heading3"/>
              <w:numPr>
                <w:ilvl w:val="2"/>
                <w:numId w:val="41"/>
              </w:numPr>
            </w:pPr>
            <w:bookmarkStart w:id="469" w:name="_Toc220216273"/>
            <w:bookmarkStart w:id="470" w:name="_Toc175470339"/>
            <w:bookmarkStart w:id="471" w:name="_Toc175470805"/>
            <w:bookmarkStart w:id="472" w:name="_Toc220819503"/>
            <w:bookmarkStart w:id="473" w:name="_Toc438908559"/>
            <w:bookmarkStart w:id="474" w:name="_Toc175470056"/>
            <w:bookmarkStart w:id="475" w:name="_Toc221327998"/>
            <w:bookmarkStart w:id="476" w:name="_Toc171245666"/>
            <w:bookmarkStart w:id="477" w:name="_Toc171244306"/>
            <w:r w:rsidRPr="002F33DA">
              <w:t>Price Schedules, in accordance with ITB Sub-Clause 12.2;</w:t>
            </w:r>
            <w:bookmarkEnd w:id="469"/>
            <w:bookmarkEnd w:id="470"/>
            <w:bookmarkEnd w:id="471"/>
            <w:bookmarkEnd w:id="472"/>
            <w:bookmarkEnd w:id="473"/>
            <w:bookmarkEnd w:id="474"/>
            <w:bookmarkEnd w:id="475"/>
            <w:bookmarkEnd w:id="476"/>
            <w:bookmarkEnd w:id="477"/>
          </w:p>
          <w:p w14:paraId="6EC72862" w14:textId="77777777" w:rsidR="003A1A40" w:rsidRPr="002F33DA" w:rsidRDefault="00C941B9" w:rsidP="0089494C">
            <w:pPr>
              <w:pStyle w:val="Heading3"/>
              <w:numPr>
                <w:ilvl w:val="2"/>
                <w:numId w:val="41"/>
              </w:numPr>
            </w:pPr>
            <w:bookmarkStart w:id="478" w:name="_Toc175470340"/>
            <w:bookmarkStart w:id="479" w:name="_Toc221327999"/>
            <w:bookmarkStart w:id="480" w:name="_Toc175470806"/>
            <w:bookmarkStart w:id="481" w:name="_Toc220819504"/>
            <w:bookmarkStart w:id="482" w:name="_Toc220216274"/>
            <w:bookmarkStart w:id="483" w:name="_Toc171244307"/>
            <w:bookmarkStart w:id="484" w:name="_Toc171245667"/>
            <w:bookmarkStart w:id="485" w:name="_Toc438908560"/>
            <w:bookmarkStart w:id="486" w:name="_Toc175470057"/>
            <w:r w:rsidRPr="002F33DA">
              <w:t>Bid Security, in accordance with ITB Clause 19, if applicable.</w:t>
            </w:r>
            <w:bookmarkEnd w:id="478"/>
            <w:bookmarkEnd w:id="479"/>
            <w:bookmarkEnd w:id="480"/>
            <w:bookmarkEnd w:id="481"/>
            <w:bookmarkEnd w:id="482"/>
            <w:bookmarkEnd w:id="483"/>
            <w:bookmarkEnd w:id="484"/>
            <w:bookmarkEnd w:id="485"/>
            <w:bookmarkEnd w:id="486"/>
          </w:p>
        </w:tc>
      </w:tr>
      <w:tr w:rsidR="003A1A40" w:rsidRPr="002F33DA" w14:paraId="1125BB6A" w14:textId="77777777">
        <w:tc>
          <w:tcPr>
            <w:tcW w:w="10490" w:type="dxa"/>
          </w:tcPr>
          <w:p w14:paraId="6A825282" w14:textId="77777777" w:rsidR="003A1A40" w:rsidRPr="002F33DA" w:rsidRDefault="00C941B9" w:rsidP="0089494C">
            <w:pPr>
              <w:numPr>
                <w:ilvl w:val="0"/>
                <w:numId w:val="36"/>
              </w:numPr>
              <w:spacing w:after="240"/>
              <w:rPr>
                <w:b/>
              </w:rPr>
            </w:pPr>
            <w:bookmarkStart w:id="487" w:name="_Toc61936872"/>
            <w:r w:rsidRPr="002F33DA">
              <w:rPr>
                <w:b/>
              </w:rPr>
              <w:t>Examination of Terms and Conditions; Technical Evaluation</w:t>
            </w:r>
            <w:bookmarkEnd w:id="487"/>
          </w:p>
          <w:p w14:paraId="24A44727" w14:textId="77777777" w:rsidR="003A1A40" w:rsidRPr="002F33DA" w:rsidRDefault="00C941B9">
            <w:pPr>
              <w:spacing w:after="240"/>
            </w:pPr>
            <w:r w:rsidRPr="002F33DA">
              <w:t>The Procuring Entity shall examine the Bid to confirm that all terms and conditions specified in the GCC and the SCC have been accepted by the Bidder without any material deviation or reservation.</w:t>
            </w:r>
          </w:p>
          <w:p w14:paraId="4D4A7BA8" w14:textId="77777777" w:rsidR="003A1A40" w:rsidRPr="002F33DA" w:rsidRDefault="00C941B9">
            <w:pPr>
              <w:spacing w:after="240"/>
            </w:pPr>
            <w:r w:rsidRPr="002F33DA">
              <w:t>The Procuring Entity shall evaluate the technical aspects of the Bid submitted in accordance with ITB Clause 16 and 17, to confirm that all requirements specified in Section 6, Schedule of Requirements of the Bidding Documents have been met without any material deviation or reservation.</w:t>
            </w:r>
          </w:p>
          <w:p w14:paraId="3D76C9BA" w14:textId="77777777" w:rsidR="003A1A40" w:rsidRPr="002F33DA" w:rsidRDefault="00C941B9">
            <w:pPr>
              <w:spacing w:after="240"/>
            </w:pPr>
            <w:r w:rsidRPr="002F33DA">
              <w:t>If, after the examination of the terms and conditions and the technical evaluation, the Procuring Entity determines that the Bid is not substantially responsive in accordance with ITB Clause 28, it shall reject the Bid.</w:t>
            </w:r>
          </w:p>
        </w:tc>
      </w:tr>
      <w:tr w:rsidR="003A1A40" w:rsidRPr="002F33DA" w14:paraId="014A739F" w14:textId="77777777">
        <w:tc>
          <w:tcPr>
            <w:tcW w:w="10490" w:type="dxa"/>
          </w:tcPr>
          <w:p w14:paraId="6F9398FD" w14:textId="77777777" w:rsidR="003A1A40" w:rsidRPr="002F33DA" w:rsidRDefault="00C941B9" w:rsidP="0089494C">
            <w:pPr>
              <w:keepNext/>
              <w:keepLines/>
              <w:numPr>
                <w:ilvl w:val="0"/>
                <w:numId w:val="36"/>
              </w:numPr>
              <w:spacing w:after="240"/>
              <w:rPr>
                <w:b/>
              </w:rPr>
            </w:pPr>
            <w:bookmarkStart w:id="488" w:name="_Toc438734001"/>
            <w:bookmarkStart w:id="489" w:name="_Toc438532646"/>
            <w:bookmarkStart w:id="490" w:name="_Toc438907038"/>
            <w:bookmarkStart w:id="491" w:name="_Toc438907237"/>
            <w:bookmarkStart w:id="492" w:name="_Toc438438857"/>
            <w:bookmarkStart w:id="493" w:name="_Toc61936873"/>
            <w:r w:rsidRPr="002F33DA">
              <w:rPr>
                <w:b/>
              </w:rPr>
              <w:t>Conversion to Single Currency</w:t>
            </w:r>
            <w:bookmarkEnd w:id="488"/>
            <w:bookmarkEnd w:id="489"/>
            <w:bookmarkEnd w:id="490"/>
            <w:bookmarkEnd w:id="491"/>
            <w:bookmarkEnd w:id="492"/>
            <w:bookmarkEnd w:id="493"/>
          </w:p>
          <w:p w14:paraId="0C6106B1" w14:textId="77777777" w:rsidR="003A1A40" w:rsidRPr="002F33DA" w:rsidRDefault="00C941B9">
            <w:pPr>
              <w:keepNext/>
              <w:keepLines/>
              <w:spacing w:after="240"/>
            </w:pPr>
            <w:r w:rsidRPr="002F33DA">
              <w:t xml:space="preserve">For evaluation and comparison purposes, the Procuring Entity shall convert all bid prices expressed in amounts in various currencies into an amount in a single currency </w:t>
            </w:r>
            <w:r w:rsidRPr="002F33DA">
              <w:rPr>
                <w:b/>
                <w:bCs/>
              </w:rPr>
              <w:t xml:space="preserve">specified in the </w:t>
            </w:r>
            <w:r w:rsidRPr="002F33DA">
              <w:rPr>
                <w:b/>
              </w:rPr>
              <w:t>BDS,</w:t>
            </w:r>
            <w:r w:rsidRPr="002F33DA">
              <w:t xml:space="preserve"> using the selling exchange rates established by the source and on the date </w:t>
            </w:r>
            <w:r w:rsidRPr="002F33DA">
              <w:rPr>
                <w:b/>
                <w:bCs/>
              </w:rPr>
              <w:t xml:space="preserve">specified in the </w:t>
            </w:r>
            <w:r w:rsidRPr="002F33DA">
              <w:rPr>
                <w:b/>
              </w:rPr>
              <w:t>BDS.</w:t>
            </w:r>
          </w:p>
        </w:tc>
      </w:tr>
      <w:tr w:rsidR="003A1A40" w:rsidRPr="002F33DA" w14:paraId="63D34606" w14:textId="77777777">
        <w:tc>
          <w:tcPr>
            <w:tcW w:w="10490" w:type="dxa"/>
          </w:tcPr>
          <w:p w14:paraId="20423A89" w14:textId="77777777" w:rsidR="003A1A40" w:rsidRPr="002F33DA" w:rsidRDefault="00C941B9" w:rsidP="0089494C">
            <w:pPr>
              <w:numPr>
                <w:ilvl w:val="0"/>
                <w:numId w:val="36"/>
              </w:numPr>
              <w:spacing w:after="240"/>
              <w:rPr>
                <w:b/>
              </w:rPr>
            </w:pPr>
            <w:bookmarkStart w:id="494" w:name="_Toc438907039"/>
            <w:bookmarkStart w:id="495" w:name="_Toc438907238"/>
            <w:bookmarkStart w:id="496" w:name="_Toc438532647"/>
            <w:bookmarkStart w:id="497" w:name="_Toc438438858"/>
            <w:bookmarkStart w:id="498" w:name="_Toc61936874"/>
            <w:bookmarkStart w:id="499" w:name="_Toc438734002"/>
            <w:r w:rsidRPr="002F33DA">
              <w:rPr>
                <w:b/>
              </w:rPr>
              <w:t>Domestic Preference</w:t>
            </w:r>
            <w:bookmarkEnd w:id="494"/>
            <w:bookmarkEnd w:id="495"/>
            <w:bookmarkEnd w:id="496"/>
            <w:bookmarkEnd w:id="497"/>
            <w:bookmarkEnd w:id="498"/>
            <w:bookmarkEnd w:id="499"/>
          </w:p>
          <w:p w14:paraId="27CC4DD9" w14:textId="77777777" w:rsidR="003A1A40" w:rsidRPr="002F33DA" w:rsidRDefault="00C941B9">
            <w:pPr>
              <w:spacing w:after="240"/>
            </w:pPr>
            <w:r w:rsidRPr="002F33DA">
              <w:t xml:space="preserve">Domestic preference shall  be a factor in bid evaluation, unless otherwise </w:t>
            </w:r>
            <w:r w:rsidRPr="002F33DA">
              <w:rPr>
                <w:b/>
                <w:bCs/>
              </w:rPr>
              <w:t xml:space="preserve">specified in the </w:t>
            </w:r>
            <w:r w:rsidRPr="002F33DA">
              <w:rPr>
                <w:b/>
              </w:rPr>
              <w:t>BDS.</w:t>
            </w:r>
          </w:p>
        </w:tc>
      </w:tr>
      <w:tr w:rsidR="003A1A40" w:rsidRPr="002F33DA" w14:paraId="30CE5900" w14:textId="77777777">
        <w:tc>
          <w:tcPr>
            <w:tcW w:w="10490" w:type="dxa"/>
            <w:tcBorders>
              <w:bottom w:val="nil"/>
            </w:tcBorders>
          </w:tcPr>
          <w:p w14:paraId="3B32419D" w14:textId="77777777" w:rsidR="003A1A40" w:rsidRPr="002F33DA" w:rsidRDefault="00C941B9" w:rsidP="0089494C">
            <w:pPr>
              <w:numPr>
                <w:ilvl w:val="0"/>
                <w:numId w:val="36"/>
              </w:numPr>
              <w:spacing w:after="200"/>
              <w:rPr>
                <w:b/>
              </w:rPr>
            </w:pPr>
            <w:bookmarkStart w:id="500" w:name="_Hlt438533055"/>
            <w:bookmarkStart w:id="501" w:name="_Toc438907239"/>
            <w:bookmarkStart w:id="502" w:name="_Toc438438859"/>
            <w:bookmarkStart w:id="503" w:name="_Toc438734003"/>
            <w:bookmarkStart w:id="504" w:name="_Toc438907040"/>
            <w:bookmarkStart w:id="505" w:name="_Toc61936875"/>
            <w:bookmarkStart w:id="506" w:name="_Toc438532648"/>
            <w:bookmarkEnd w:id="500"/>
            <w:r w:rsidRPr="002F33DA">
              <w:rPr>
                <w:b/>
              </w:rPr>
              <w:t>Evaluation of Bids</w:t>
            </w:r>
            <w:bookmarkEnd w:id="501"/>
            <w:bookmarkEnd w:id="502"/>
            <w:bookmarkEnd w:id="503"/>
            <w:bookmarkEnd w:id="504"/>
            <w:bookmarkEnd w:id="505"/>
            <w:bookmarkEnd w:id="506"/>
          </w:p>
          <w:p w14:paraId="120BF5B6" w14:textId="77777777" w:rsidR="003A1A40" w:rsidRPr="002F33DA" w:rsidRDefault="00C941B9" w:rsidP="0089494C">
            <w:pPr>
              <w:numPr>
                <w:ilvl w:val="1"/>
                <w:numId w:val="36"/>
              </w:numPr>
              <w:tabs>
                <w:tab w:val="clear" w:pos="420"/>
                <w:tab w:val="left" w:pos="600"/>
              </w:tabs>
              <w:spacing w:after="200"/>
              <w:ind w:left="601" w:hanging="601"/>
            </w:pPr>
            <w:r w:rsidRPr="002F33DA">
              <w:t>The Procuring Entity shall evaluate each bid that has been determined, up to this stage of the evaluation, to be substantially responsive.</w:t>
            </w:r>
          </w:p>
          <w:p w14:paraId="6FDDFA24" w14:textId="77777777" w:rsidR="003A1A40" w:rsidRPr="002F33DA" w:rsidRDefault="00C941B9" w:rsidP="0089494C">
            <w:pPr>
              <w:numPr>
                <w:ilvl w:val="1"/>
                <w:numId w:val="36"/>
              </w:numPr>
              <w:tabs>
                <w:tab w:val="clear" w:pos="420"/>
                <w:tab w:val="left" w:pos="600"/>
              </w:tabs>
              <w:spacing w:after="200"/>
              <w:ind w:left="601" w:hanging="601"/>
            </w:pPr>
            <w:r w:rsidRPr="002F33DA">
              <w:t>To evaluate a Bid, the Procuring Entity shall only use all the factors, methodologies and criteria defined in ITB Clause 34.  No other criteria or methodology shall be permitted.</w:t>
            </w:r>
          </w:p>
          <w:p w14:paraId="31D22BAB" w14:textId="77777777" w:rsidR="003A1A40" w:rsidRPr="002F33DA" w:rsidRDefault="00C941B9" w:rsidP="0089494C">
            <w:pPr>
              <w:numPr>
                <w:ilvl w:val="1"/>
                <w:numId w:val="36"/>
              </w:numPr>
              <w:tabs>
                <w:tab w:val="clear" w:pos="420"/>
                <w:tab w:val="left" w:pos="600"/>
              </w:tabs>
              <w:spacing w:after="200"/>
              <w:ind w:left="601" w:hanging="601"/>
            </w:pPr>
            <w:r w:rsidRPr="002F33DA">
              <w:t>To evaluate a Bid, the Procuring Entity shall consider the following:</w:t>
            </w:r>
          </w:p>
          <w:p w14:paraId="66E20ADF" w14:textId="77777777" w:rsidR="003A1A40" w:rsidRPr="002F33DA" w:rsidRDefault="00C941B9" w:rsidP="0089494C">
            <w:pPr>
              <w:pStyle w:val="Heading3"/>
              <w:numPr>
                <w:ilvl w:val="2"/>
                <w:numId w:val="42"/>
              </w:numPr>
            </w:pPr>
            <w:bookmarkStart w:id="507" w:name="_Toc171244308"/>
            <w:bookmarkStart w:id="508" w:name="_Toc438908561"/>
            <w:bookmarkStart w:id="509" w:name="_Toc220216275"/>
            <w:bookmarkStart w:id="510" w:name="_Toc175470341"/>
            <w:bookmarkStart w:id="511" w:name="_Toc220819505"/>
            <w:bookmarkStart w:id="512" w:name="_Toc221328000"/>
            <w:bookmarkStart w:id="513" w:name="_Toc171245668"/>
            <w:bookmarkStart w:id="514" w:name="_Toc175470058"/>
            <w:bookmarkStart w:id="515" w:name="_Toc175470807"/>
            <w:r w:rsidRPr="002F33DA">
              <w:t xml:space="preserve">evaluation will be done for Items or Lots, as </w:t>
            </w:r>
            <w:r w:rsidRPr="002F33DA">
              <w:rPr>
                <w:b/>
                <w:bCs/>
              </w:rPr>
              <w:t xml:space="preserve">specified in the </w:t>
            </w:r>
            <w:r w:rsidRPr="002F33DA">
              <w:rPr>
                <w:b/>
              </w:rPr>
              <w:t xml:space="preserve">BDS; </w:t>
            </w:r>
            <w:r w:rsidRPr="002F33DA">
              <w:rPr>
                <w:bCs/>
              </w:rPr>
              <w:t xml:space="preserve">and </w:t>
            </w:r>
            <w:r w:rsidRPr="002F33DA">
              <w:t>the Bid Price as quoted in accordance with clause 12;</w:t>
            </w:r>
            <w:bookmarkEnd w:id="507"/>
            <w:bookmarkEnd w:id="508"/>
            <w:bookmarkEnd w:id="509"/>
            <w:bookmarkEnd w:id="510"/>
            <w:bookmarkEnd w:id="511"/>
            <w:bookmarkEnd w:id="512"/>
            <w:bookmarkEnd w:id="513"/>
            <w:bookmarkEnd w:id="514"/>
            <w:bookmarkEnd w:id="515"/>
          </w:p>
          <w:p w14:paraId="08C7FF5B" w14:textId="77777777" w:rsidR="003A1A40" w:rsidRPr="002F33DA" w:rsidRDefault="00C941B9" w:rsidP="0089494C">
            <w:pPr>
              <w:pStyle w:val="Heading3"/>
              <w:numPr>
                <w:ilvl w:val="2"/>
                <w:numId w:val="42"/>
              </w:numPr>
            </w:pPr>
            <w:bookmarkStart w:id="516" w:name="_Toc220819506"/>
            <w:bookmarkStart w:id="517" w:name="_Toc171245669"/>
            <w:bookmarkStart w:id="518" w:name="_Toc220216276"/>
            <w:bookmarkStart w:id="519" w:name="_Toc171244309"/>
            <w:bookmarkStart w:id="520" w:name="_Toc175470808"/>
            <w:bookmarkStart w:id="521" w:name="_Toc175470342"/>
            <w:bookmarkStart w:id="522" w:name="_Toc175470059"/>
            <w:bookmarkStart w:id="523" w:name="_Toc438908562"/>
            <w:bookmarkStart w:id="524" w:name="_Toc221328001"/>
            <w:r w:rsidRPr="002F33DA">
              <w:t>price adjustment for correction of arithmetic errors in accordance with ITB Sub-Clause 29.3;</w:t>
            </w:r>
            <w:bookmarkEnd w:id="516"/>
            <w:bookmarkEnd w:id="517"/>
            <w:bookmarkEnd w:id="518"/>
            <w:bookmarkEnd w:id="519"/>
            <w:bookmarkEnd w:id="520"/>
            <w:bookmarkEnd w:id="521"/>
            <w:bookmarkEnd w:id="522"/>
            <w:bookmarkEnd w:id="523"/>
            <w:bookmarkEnd w:id="524"/>
          </w:p>
          <w:p w14:paraId="7B9C0093" w14:textId="77777777" w:rsidR="003A1A40" w:rsidRPr="002F33DA" w:rsidRDefault="00C941B9" w:rsidP="0089494C">
            <w:pPr>
              <w:pStyle w:val="Heading3"/>
              <w:numPr>
                <w:ilvl w:val="2"/>
                <w:numId w:val="42"/>
              </w:numPr>
            </w:pPr>
            <w:bookmarkStart w:id="525" w:name="_Toc220216277"/>
            <w:bookmarkStart w:id="526" w:name="_Toc221328002"/>
            <w:bookmarkStart w:id="527" w:name="_Toc175470809"/>
            <w:bookmarkStart w:id="528" w:name="_Toc175470060"/>
            <w:bookmarkStart w:id="529" w:name="_Toc171244310"/>
            <w:bookmarkStart w:id="530" w:name="_Toc438908563"/>
            <w:bookmarkStart w:id="531" w:name="_Toc175470343"/>
            <w:bookmarkStart w:id="532" w:name="_Toc220819507"/>
            <w:bookmarkStart w:id="533" w:name="_Toc171245670"/>
            <w:r w:rsidRPr="002F33DA">
              <w:t>price adjustment due to discounts offered in accordance with ITB Sub-Clause 14.4;</w:t>
            </w:r>
            <w:bookmarkEnd w:id="525"/>
            <w:bookmarkEnd w:id="526"/>
            <w:bookmarkEnd w:id="527"/>
            <w:bookmarkEnd w:id="528"/>
            <w:bookmarkEnd w:id="529"/>
            <w:bookmarkEnd w:id="530"/>
            <w:bookmarkEnd w:id="531"/>
            <w:bookmarkEnd w:id="532"/>
            <w:bookmarkEnd w:id="533"/>
          </w:p>
          <w:p w14:paraId="2ACF0249" w14:textId="77777777" w:rsidR="003A1A40" w:rsidRPr="002F33DA" w:rsidRDefault="00C941B9" w:rsidP="0089494C">
            <w:pPr>
              <w:pStyle w:val="Heading3"/>
              <w:numPr>
                <w:ilvl w:val="2"/>
                <w:numId w:val="42"/>
              </w:numPr>
              <w:spacing w:after="180"/>
            </w:pPr>
            <w:bookmarkStart w:id="534" w:name="_Toc175470061"/>
            <w:bookmarkStart w:id="535" w:name="_Toc438908564"/>
            <w:bookmarkStart w:id="536" w:name="_Toc221328003"/>
            <w:bookmarkStart w:id="537" w:name="_Toc220216278"/>
            <w:bookmarkStart w:id="538" w:name="_Toc220819508"/>
            <w:bookmarkStart w:id="539" w:name="_Toc171245671"/>
            <w:bookmarkStart w:id="540" w:name="_Toc175470344"/>
            <w:bookmarkStart w:id="541" w:name="_Toc175470810"/>
            <w:bookmarkStart w:id="542" w:name="_Toc171244311"/>
            <w:r w:rsidRPr="002F33DA">
              <w:t xml:space="preserve">adjustments due to the application of the evaluation criteria </w:t>
            </w:r>
            <w:r w:rsidRPr="002F33DA">
              <w:rPr>
                <w:b/>
                <w:bCs/>
              </w:rPr>
              <w:t xml:space="preserve">specified in the </w:t>
            </w:r>
            <w:r w:rsidRPr="002F33DA">
              <w:rPr>
                <w:b/>
              </w:rPr>
              <w:t>BDS</w:t>
            </w:r>
            <w:r w:rsidRPr="002F33DA">
              <w:t xml:space="preserve"> from amongst those set out in Section III, Evaluation and Qualification Criteria;</w:t>
            </w:r>
            <w:bookmarkEnd w:id="534"/>
            <w:bookmarkEnd w:id="535"/>
            <w:bookmarkEnd w:id="536"/>
            <w:bookmarkEnd w:id="537"/>
            <w:bookmarkEnd w:id="538"/>
            <w:bookmarkEnd w:id="539"/>
            <w:bookmarkEnd w:id="540"/>
            <w:bookmarkEnd w:id="541"/>
            <w:bookmarkEnd w:id="542"/>
          </w:p>
          <w:p w14:paraId="62978029" w14:textId="77777777" w:rsidR="003A1A40" w:rsidRPr="002F33DA" w:rsidRDefault="00C941B9" w:rsidP="0089494C">
            <w:pPr>
              <w:pStyle w:val="Heading3"/>
              <w:numPr>
                <w:ilvl w:val="2"/>
                <w:numId w:val="42"/>
              </w:numPr>
              <w:spacing w:after="180"/>
            </w:pPr>
            <w:bookmarkStart w:id="543" w:name="_Toc221328004"/>
            <w:bookmarkStart w:id="544" w:name="_Toc175470062"/>
            <w:bookmarkStart w:id="545" w:name="_Toc171244312"/>
            <w:bookmarkStart w:id="546" w:name="_Toc220216279"/>
            <w:bookmarkStart w:id="547" w:name="_Toc175470345"/>
            <w:bookmarkStart w:id="548" w:name="_Toc175470811"/>
            <w:bookmarkStart w:id="549" w:name="_Toc220819509"/>
            <w:bookmarkStart w:id="550" w:name="_Toc438908565"/>
            <w:bookmarkStart w:id="551" w:name="_Toc171245672"/>
            <w:r w:rsidRPr="002F33DA">
              <w:t>adjustments due to the application of a margin of preference, in accordance with ITB Clause 33 if applicable.</w:t>
            </w:r>
            <w:bookmarkEnd w:id="543"/>
            <w:bookmarkEnd w:id="544"/>
            <w:bookmarkEnd w:id="545"/>
            <w:bookmarkEnd w:id="546"/>
            <w:bookmarkEnd w:id="547"/>
            <w:bookmarkEnd w:id="548"/>
            <w:bookmarkEnd w:id="549"/>
            <w:bookmarkEnd w:id="550"/>
            <w:bookmarkEnd w:id="551"/>
          </w:p>
          <w:p w14:paraId="691C9655" w14:textId="77777777" w:rsidR="003A1A40" w:rsidRPr="002F33DA" w:rsidRDefault="00C941B9" w:rsidP="0089494C">
            <w:pPr>
              <w:numPr>
                <w:ilvl w:val="1"/>
                <w:numId w:val="36"/>
              </w:numPr>
              <w:tabs>
                <w:tab w:val="clear" w:pos="420"/>
                <w:tab w:val="left" w:pos="600"/>
              </w:tabs>
              <w:spacing w:after="200"/>
              <w:ind w:left="601" w:hanging="601"/>
            </w:pPr>
            <w:r w:rsidRPr="002F33DA">
              <w:t>The Procuring Entity’s evaluation of a bid will exclude and not take into account:</w:t>
            </w:r>
          </w:p>
          <w:p w14:paraId="08C03B3C" w14:textId="77777777" w:rsidR="003A1A40" w:rsidRPr="002F33DA" w:rsidRDefault="00C941B9" w:rsidP="0089494C">
            <w:pPr>
              <w:pStyle w:val="Heading3"/>
              <w:numPr>
                <w:ilvl w:val="2"/>
                <w:numId w:val="43"/>
              </w:numPr>
              <w:spacing w:after="180"/>
            </w:pPr>
            <w:bookmarkStart w:id="552" w:name="_Toc171245673"/>
            <w:bookmarkStart w:id="553" w:name="_Toc175470812"/>
            <w:bookmarkStart w:id="554" w:name="_Toc175470346"/>
            <w:bookmarkStart w:id="555" w:name="_Toc438908566"/>
            <w:bookmarkStart w:id="556" w:name="_Toc175470063"/>
            <w:bookmarkStart w:id="557" w:name="_Toc171244313"/>
            <w:bookmarkStart w:id="558" w:name="_Toc220216280"/>
            <w:bookmarkStart w:id="559" w:name="_Toc221328005"/>
            <w:bookmarkStart w:id="560" w:name="_Toc220819510"/>
            <w:r w:rsidRPr="002F33DA">
              <w:t>In the case of Goods manufactured in Rwanda, sales and other similar taxes, which will be payable on the goods if a contract is awarded to the Bidder;</w:t>
            </w:r>
            <w:bookmarkEnd w:id="552"/>
            <w:bookmarkEnd w:id="553"/>
            <w:bookmarkEnd w:id="554"/>
            <w:bookmarkEnd w:id="555"/>
            <w:bookmarkEnd w:id="556"/>
            <w:bookmarkEnd w:id="557"/>
            <w:bookmarkEnd w:id="558"/>
            <w:bookmarkEnd w:id="559"/>
            <w:bookmarkEnd w:id="560"/>
          </w:p>
          <w:p w14:paraId="51AD260B" w14:textId="77777777" w:rsidR="003A1A40" w:rsidRPr="002F33DA" w:rsidRDefault="00C941B9" w:rsidP="0089494C">
            <w:pPr>
              <w:pStyle w:val="Heading3"/>
              <w:numPr>
                <w:ilvl w:val="2"/>
                <w:numId w:val="43"/>
              </w:numPr>
              <w:spacing w:after="180"/>
            </w:pPr>
            <w:bookmarkStart w:id="561" w:name="_Toc171245674"/>
            <w:bookmarkStart w:id="562" w:name="_Toc220819511"/>
            <w:bookmarkStart w:id="563" w:name="_Toc221328006"/>
            <w:bookmarkStart w:id="564" w:name="_Toc220216281"/>
            <w:bookmarkStart w:id="565" w:name="_Toc175470813"/>
            <w:bookmarkStart w:id="566" w:name="_Toc438908567"/>
            <w:bookmarkStart w:id="567" w:name="_Toc171244314"/>
            <w:bookmarkStart w:id="568" w:name="_Toc175470064"/>
            <w:bookmarkStart w:id="569" w:name="_Toc175470347"/>
            <w:r w:rsidRPr="002F33DA">
              <w:t>in the case of Goods manufactured outside Rwanda, already imported or to be imported, customs duties and other import taxes levied on the imported Good, sales and other similar  taxes, which will be payable on the Goods if the contract is awarded to the Bidder;</w:t>
            </w:r>
            <w:bookmarkEnd w:id="561"/>
            <w:bookmarkEnd w:id="562"/>
            <w:bookmarkEnd w:id="563"/>
            <w:bookmarkEnd w:id="564"/>
            <w:bookmarkEnd w:id="565"/>
            <w:bookmarkEnd w:id="566"/>
            <w:bookmarkEnd w:id="567"/>
            <w:bookmarkEnd w:id="568"/>
            <w:bookmarkEnd w:id="569"/>
          </w:p>
          <w:p w14:paraId="7A994524" w14:textId="77777777" w:rsidR="003A1A40" w:rsidRPr="002F33DA" w:rsidRDefault="00C941B9" w:rsidP="0089494C">
            <w:pPr>
              <w:pStyle w:val="Heading3"/>
              <w:numPr>
                <w:ilvl w:val="2"/>
                <w:numId w:val="43"/>
              </w:numPr>
              <w:spacing w:after="180"/>
            </w:pPr>
            <w:bookmarkStart w:id="570" w:name="_Toc175470348"/>
            <w:bookmarkStart w:id="571" w:name="_Toc221328007"/>
            <w:bookmarkStart w:id="572" w:name="_Toc171245675"/>
            <w:bookmarkStart w:id="573" w:name="_Toc220216282"/>
            <w:bookmarkStart w:id="574" w:name="_Toc171244315"/>
            <w:bookmarkStart w:id="575" w:name="_Toc438908568"/>
            <w:bookmarkStart w:id="576" w:name="_Toc175470814"/>
            <w:bookmarkStart w:id="577" w:name="_Toc220819512"/>
            <w:bookmarkStart w:id="578" w:name="_Toc175470065"/>
            <w:r w:rsidRPr="002F33DA">
              <w:t>Any allowance for price adjustment during the period of execution of the contract, if provided in the bid.</w:t>
            </w:r>
            <w:bookmarkEnd w:id="570"/>
            <w:bookmarkEnd w:id="571"/>
            <w:bookmarkEnd w:id="572"/>
            <w:bookmarkEnd w:id="573"/>
            <w:bookmarkEnd w:id="574"/>
            <w:bookmarkEnd w:id="575"/>
            <w:bookmarkEnd w:id="576"/>
            <w:bookmarkEnd w:id="577"/>
            <w:bookmarkEnd w:id="578"/>
          </w:p>
          <w:p w14:paraId="64FE6B6A" w14:textId="77777777" w:rsidR="003A1A40" w:rsidRPr="002F33DA" w:rsidRDefault="00C941B9" w:rsidP="0089494C">
            <w:pPr>
              <w:numPr>
                <w:ilvl w:val="1"/>
                <w:numId w:val="36"/>
              </w:numPr>
              <w:tabs>
                <w:tab w:val="clear" w:pos="420"/>
                <w:tab w:val="left" w:pos="600"/>
              </w:tabs>
              <w:spacing w:after="200"/>
              <w:ind w:left="601" w:hanging="601"/>
            </w:pPr>
            <w:r w:rsidRPr="002F33DA">
              <w:t>The Procuring Entity’s evaluation of a bid may require the consideration of other factors, in addition to the Bid Price quoted in accordance with ITB Clause 14.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methodologies and criteria to be used shall be as specified in ITB 36.3 (d).</w:t>
            </w:r>
          </w:p>
          <w:p w14:paraId="0F6BACBC" w14:textId="77777777" w:rsidR="003A1A40" w:rsidRPr="002F33DA" w:rsidRDefault="00C941B9" w:rsidP="0089494C">
            <w:pPr>
              <w:numPr>
                <w:ilvl w:val="1"/>
                <w:numId w:val="36"/>
              </w:numPr>
              <w:tabs>
                <w:tab w:val="clear" w:pos="420"/>
                <w:tab w:val="left" w:pos="600"/>
              </w:tabs>
              <w:spacing w:after="200"/>
              <w:ind w:left="601" w:hanging="601"/>
            </w:pPr>
            <w:r w:rsidRPr="002F33DA">
              <w:t xml:space="preserve">If so </w:t>
            </w:r>
            <w:r w:rsidRPr="002F33DA">
              <w:rPr>
                <w:b/>
                <w:bCs/>
              </w:rPr>
              <w:t xml:space="preserve">specified in the </w:t>
            </w:r>
            <w:r w:rsidRPr="002F33DA">
              <w:rPr>
                <w:b/>
              </w:rPr>
              <w:t>BDS,</w:t>
            </w:r>
            <w:r w:rsidRPr="002F33DA">
              <w:t xml:space="preserve"> these Bidding Documents shall allow Bidders to quote separate prices for one or more lots, and shall allow the Procuring Entity to award one or multiple lots to more than one Bidder. The methodology of evaluation to determine the lowest-evaluated lot combinations is specified in Section III, Evaluation and Qualification Criteria.</w:t>
            </w:r>
          </w:p>
        </w:tc>
      </w:tr>
      <w:tr w:rsidR="003A1A40" w:rsidRPr="002F33DA" w14:paraId="74121EF6" w14:textId="77777777">
        <w:tc>
          <w:tcPr>
            <w:tcW w:w="10490" w:type="dxa"/>
          </w:tcPr>
          <w:p w14:paraId="77393162" w14:textId="77777777" w:rsidR="003A1A40" w:rsidRPr="002F33DA" w:rsidRDefault="00C941B9" w:rsidP="0089494C">
            <w:pPr>
              <w:numPr>
                <w:ilvl w:val="0"/>
                <w:numId w:val="36"/>
              </w:numPr>
              <w:spacing w:after="200"/>
              <w:rPr>
                <w:b/>
              </w:rPr>
            </w:pPr>
            <w:bookmarkStart w:id="579" w:name="_Toc61936876"/>
            <w:r w:rsidRPr="002F33DA">
              <w:rPr>
                <w:b/>
              </w:rPr>
              <w:t>Comparison of Bids</w:t>
            </w:r>
            <w:bookmarkEnd w:id="579"/>
          </w:p>
          <w:p w14:paraId="68287B61" w14:textId="77777777" w:rsidR="003A1A40" w:rsidRPr="002F33DA" w:rsidRDefault="00C941B9">
            <w:pPr>
              <w:spacing w:after="200"/>
            </w:pPr>
            <w:r w:rsidRPr="002F33DA">
              <w:t xml:space="preserve">The Procuring Entity shall compare all substantially responsive bids to determine the lowest-evaluated bid, in accordance with ITB Clause 34. </w:t>
            </w:r>
          </w:p>
        </w:tc>
      </w:tr>
      <w:tr w:rsidR="003A1A40" w:rsidRPr="002F33DA" w14:paraId="0E895FBA" w14:textId="77777777">
        <w:tc>
          <w:tcPr>
            <w:tcW w:w="10490" w:type="dxa"/>
          </w:tcPr>
          <w:p w14:paraId="763AC4B1" w14:textId="77777777" w:rsidR="003A1A40" w:rsidRPr="002F33DA" w:rsidRDefault="00C941B9" w:rsidP="0089494C">
            <w:pPr>
              <w:numPr>
                <w:ilvl w:val="0"/>
                <w:numId w:val="36"/>
              </w:numPr>
              <w:spacing w:after="200"/>
              <w:rPr>
                <w:b/>
              </w:rPr>
            </w:pPr>
            <w:bookmarkStart w:id="580" w:name="_Toc438907241"/>
            <w:bookmarkStart w:id="581" w:name="_Toc438438861"/>
            <w:bookmarkStart w:id="582" w:name="_Toc61936877"/>
            <w:bookmarkStart w:id="583" w:name="_Toc438907042"/>
            <w:bookmarkStart w:id="584" w:name="_Toc438734005"/>
            <w:bookmarkStart w:id="585" w:name="_Toc438532655"/>
            <w:r w:rsidRPr="002F33DA">
              <w:rPr>
                <w:b/>
              </w:rPr>
              <w:t>Post-qualification of the Bidder</w:t>
            </w:r>
            <w:bookmarkEnd w:id="580"/>
            <w:bookmarkEnd w:id="581"/>
            <w:bookmarkEnd w:id="582"/>
            <w:bookmarkEnd w:id="583"/>
            <w:bookmarkEnd w:id="584"/>
            <w:bookmarkEnd w:id="585"/>
          </w:p>
          <w:p w14:paraId="4798A7EC" w14:textId="77777777" w:rsidR="003A1A40" w:rsidRPr="002F33DA" w:rsidRDefault="00C941B9" w:rsidP="0089494C">
            <w:pPr>
              <w:numPr>
                <w:ilvl w:val="1"/>
                <w:numId w:val="36"/>
              </w:numPr>
              <w:tabs>
                <w:tab w:val="clear" w:pos="420"/>
                <w:tab w:val="left" w:pos="600"/>
              </w:tabs>
              <w:spacing w:after="200"/>
              <w:ind w:left="601" w:hanging="601"/>
            </w:pPr>
            <w:r w:rsidRPr="002F33DA">
              <w:t xml:space="preserve"> The Procuring Entity shall determine to its satisfaction whether the Bidder that is selected as having submitted the lowest evaluated and substantially responsive bid is qualified to perform the Contract satisfactorily.</w:t>
            </w:r>
          </w:p>
          <w:p w14:paraId="466ED8AF" w14:textId="77777777" w:rsidR="003A1A40" w:rsidRPr="002F33DA" w:rsidRDefault="00C941B9" w:rsidP="0089494C">
            <w:pPr>
              <w:numPr>
                <w:ilvl w:val="1"/>
                <w:numId w:val="36"/>
              </w:numPr>
              <w:tabs>
                <w:tab w:val="clear" w:pos="420"/>
                <w:tab w:val="left" w:pos="600"/>
              </w:tabs>
              <w:spacing w:after="200"/>
              <w:ind w:left="601" w:hanging="601"/>
            </w:pPr>
            <w:r w:rsidRPr="002F33DA">
              <w:t>The determination shall be based upon an examination of the documentary evidence of the Bidder’s qualifications submitted by the Bidder, pursuant to ITB Clause 17.</w:t>
            </w:r>
          </w:p>
          <w:p w14:paraId="257B8426" w14:textId="77777777" w:rsidR="003A1A40" w:rsidRPr="002F33DA" w:rsidRDefault="00C941B9" w:rsidP="0089494C">
            <w:pPr>
              <w:numPr>
                <w:ilvl w:val="1"/>
                <w:numId w:val="36"/>
              </w:numPr>
              <w:tabs>
                <w:tab w:val="clear" w:pos="420"/>
                <w:tab w:val="left" w:pos="600"/>
              </w:tabs>
              <w:spacing w:after="200"/>
              <w:ind w:left="601" w:hanging="601"/>
            </w:pPr>
            <w:r w:rsidRPr="002F33DA">
              <w:t>An affirmative determination shall be a prerequisite for award of the Contract to the Bidder.  A negative determination shall result in disqualification of the bid, in which event the Procuring Entity shall proceed to the next lowest evaluated bid to make a similar determination of that Bidder’s capabilities to perform satisfactorily.</w:t>
            </w:r>
          </w:p>
        </w:tc>
      </w:tr>
      <w:tr w:rsidR="003A1A40" w:rsidRPr="002F33DA" w14:paraId="7E972B71" w14:textId="77777777">
        <w:trPr>
          <w:cantSplit/>
        </w:trPr>
        <w:tc>
          <w:tcPr>
            <w:tcW w:w="10490" w:type="dxa"/>
          </w:tcPr>
          <w:p w14:paraId="472A25B5" w14:textId="77777777" w:rsidR="003A1A40" w:rsidRPr="002F33DA" w:rsidRDefault="00C941B9" w:rsidP="0089494C">
            <w:pPr>
              <w:numPr>
                <w:ilvl w:val="0"/>
                <w:numId w:val="36"/>
              </w:numPr>
              <w:spacing w:after="200"/>
              <w:rPr>
                <w:b/>
              </w:rPr>
            </w:pPr>
            <w:r w:rsidRPr="002F33DA">
              <w:rPr>
                <w:b/>
              </w:rPr>
              <w:t>Procuring Entity’s Right to Accept Any Bid, and to Reject Any</w:t>
            </w:r>
            <w:bookmarkStart w:id="586" w:name="_Toc438907242"/>
            <w:bookmarkStart w:id="587" w:name="_Toc438438862"/>
            <w:bookmarkStart w:id="588" w:name="_Toc438907043"/>
            <w:bookmarkStart w:id="589" w:name="_Toc438734006"/>
            <w:bookmarkStart w:id="590" w:name="_Toc61936878"/>
            <w:bookmarkStart w:id="591" w:name="_Toc438532656"/>
            <w:r w:rsidRPr="002F33DA">
              <w:rPr>
                <w:b/>
              </w:rPr>
              <w:t xml:space="preserve"> or All Bids</w:t>
            </w:r>
            <w:bookmarkEnd w:id="586"/>
            <w:bookmarkEnd w:id="587"/>
            <w:bookmarkEnd w:id="588"/>
            <w:bookmarkEnd w:id="589"/>
            <w:bookmarkEnd w:id="590"/>
            <w:bookmarkEnd w:id="591"/>
          </w:p>
          <w:p w14:paraId="36F56101" w14:textId="77777777" w:rsidR="003A1A40" w:rsidRPr="002F33DA" w:rsidRDefault="00C941B9">
            <w:pPr>
              <w:spacing w:after="200"/>
            </w:pPr>
            <w:r w:rsidRPr="002F33DA">
              <w:t>The Procuring Entity reserves the right to accept or reject any bid, and to annul the bidding process and reject all bids at any time prior to contract award, without thereby incurring any liability to Bidders.</w:t>
            </w:r>
          </w:p>
        </w:tc>
      </w:tr>
      <w:tr w:rsidR="003A1A40" w:rsidRPr="002F33DA" w14:paraId="795EF6B0" w14:textId="77777777">
        <w:tc>
          <w:tcPr>
            <w:tcW w:w="10490" w:type="dxa"/>
          </w:tcPr>
          <w:p w14:paraId="086A8437" w14:textId="77777777" w:rsidR="003A1A40" w:rsidRPr="002F33DA" w:rsidRDefault="00C941B9" w:rsidP="0089494C">
            <w:pPr>
              <w:pStyle w:val="Heading3"/>
              <w:numPr>
                <w:ilvl w:val="0"/>
                <w:numId w:val="8"/>
              </w:numPr>
              <w:rPr>
                <w:b/>
                <w:bCs/>
                <w:sz w:val="28"/>
                <w:szCs w:val="28"/>
              </w:rPr>
            </w:pPr>
            <w:bookmarkStart w:id="592" w:name="_Toc220819513"/>
            <w:bookmarkStart w:id="593" w:name="_Toc220216283"/>
            <w:bookmarkStart w:id="594" w:name="_Toc505659528"/>
            <w:bookmarkStart w:id="595" w:name="_Toc175470815"/>
            <w:bookmarkStart w:id="596" w:name="_Toc175470349"/>
            <w:bookmarkStart w:id="597" w:name="_Toc175470066"/>
            <w:bookmarkStart w:id="598" w:name="_Toc61936879"/>
            <w:bookmarkStart w:id="599" w:name="_Toc221328008"/>
            <w:bookmarkStart w:id="600" w:name="_Toc438908569"/>
            <w:r w:rsidRPr="002F33DA">
              <w:rPr>
                <w:b/>
                <w:bCs/>
                <w:sz w:val="28"/>
                <w:szCs w:val="28"/>
              </w:rPr>
              <w:t>Award of Contract</w:t>
            </w:r>
            <w:bookmarkEnd w:id="592"/>
            <w:bookmarkEnd w:id="593"/>
            <w:bookmarkEnd w:id="594"/>
            <w:bookmarkEnd w:id="595"/>
            <w:bookmarkEnd w:id="596"/>
            <w:bookmarkEnd w:id="597"/>
            <w:bookmarkEnd w:id="598"/>
            <w:bookmarkEnd w:id="599"/>
            <w:bookmarkEnd w:id="600"/>
          </w:p>
        </w:tc>
      </w:tr>
      <w:tr w:rsidR="003A1A40" w:rsidRPr="002F33DA" w14:paraId="6A4A2D85" w14:textId="77777777">
        <w:tc>
          <w:tcPr>
            <w:tcW w:w="10490" w:type="dxa"/>
          </w:tcPr>
          <w:p w14:paraId="4B2AAD6E" w14:textId="77777777" w:rsidR="003A1A40" w:rsidRPr="002F33DA" w:rsidRDefault="00C941B9" w:rsidP="0089494C">
            <w:pPr>
              <w:numPr>
                <w:ilvl w:val="0"/>
                <w:numId w:val="36"/>
              </w:numPr>
              <w:spacing w:after="200"/>
              <w:rPr>
                <w:b/>
              </w:rPr>
            </w:pPr>
            <w:bookmarkStart w:id="601" w:name="_Toc438438864"/>
            <w:bookmarkStart w:id="602" w:name="_Toc438734008"/>
            <w:bookmarkStart w:id="603" w:name="_Toc438532658"/>
            <w:bookmarkStart w:id="604" w:name="_Toc61936880"/>
            <w:bookmarkStart w:id="605" w:name="_Toc438907044"/>
            <w:bookmarkStart w:id="606" w:name="_Toc438907243"/>
            <w:r w:rsidRPr="002F33DA">
              <w:rPr>
                <w:b/>
              </w:rPr>
              <w:t>Award Criteria</w:t>
            </w:r>
            <w:bookmarkEnd w:id="601"/>
            <w:bookmarkEnd w:id="602"/>
            <w:bookmarkEnd w:id="603"/>
            <w:bookmarkEnd w:id="604"/>
            <w:bookmarkEnd w:id="605"/>
            <w:bookmarkEnd w:id="606"/>
          </w:p>
          <w:p w14:paraId="3F4C3997" w14:textId="77777777" w:rsidR="003A1A40" w:rsidRPr="002F33DA" w:rsidRDefault="00C941B9">
            <w:pPr>
              <w:spacing w:after="200"/>
            </w:pPr>
            <w:r w:rsidRPr="002F33DA">
              <w:t>The Procuring Entity shall award the Contract to the Bidder whose offer has been determined to be the lowest evaluated bid and is substantially responsive to the Bidding Documents, provided further that the Bidder is determined to be qualified to perform the Contract satisfactorily.</w:t>
            </w:r>
          </w:p>
        </w:tc>
      </w:tr>
      <w:tr w:rsidR="003A1A40" w:rsidRPr="002F33DA" w14:paraId="26F42433" w14:textId="77777777">
        <w:tc>
          <w:tcPr>
            <w:tcW w:w="10490" w:type="dxa"/>
          </w:tcPr>
          <w:p w14:paraId="3AC13516" w14:textId="77777777" w:rsidR="003A1A40" w:rsidRPr="002F33DA" w:rsidRDefault="00C941B9" w:rsidP="0089494C">
            <w:pPr>
              <w:numPr>
                <w:ilvl w:val="0"/>
                <w:numId w:val="36"/>
              </w:numPr>
              <w:spacing w:after="200"/>
              <w:rPr>
                <w:b/>
              </w:rPr>
            </w:pPr>
            <w:bookmarkStart w:id="607" w:name="_Toc438438865"/>
            <w:bookmarkStart w:id="608" w:name="_Toc438907244"/>
            <w:bookmarkStart w:id="609" w:name="_Toc61936881"/>
            <w:bookmarkStart w:id="610" w:name="_Toc438532659"/>
            <w:bookmarkStart w:id="611" w:name="_Toc438907045"/>
            <w:bookmarkStart w:id="612" w:name="_Toc438734009"/>
            <w:r w:rsidRPr="002F33DA">
              <w:rPr>
                <w:b/>
              </w:rPr>
              <w:t>Procuring Entity’s Right to Vary Quantities at Time of Award</w:t>
            </w:r>
            <w:bookmarkEnd w:id="607"/>
            <w:bookmarkEnd w:id="608"/>
            <w:bookmarkEnd w:id="609"/>
            <w:bookmarkEnd w:id="610"/>
            <w:bookmarkEnd w:id="611"/>
            <w:bookmarkEnd w:id="612"/>
          </w:p>
          <w:p w14:paraId="211E6ACE" w14:textId="77777777" w:rsidR="003A1A40" w:rsidRPr="002F33DA" w:rsidRDefault="00C941B9">
            <w:pPr>
              <w:spacing w:after="200"/>
            </w:pPr>
            <w:r w:rsidRPr="002F33DA">
              <w:t xml:space="preserve">At the time the Contract is awarded, the Procuring Entity reserves the right to increase or decrease the quantity of Goods and Related Services originally specified in Section VI, Schedule of Requirements, provided this does not exceed the percentages </w:t>
            </w:r>
            <w:r w:rsidRPr="002F33DA">
              <w:rPr>
                <w:b/>
                <w:bCs/>
              </w:rPr>
              <w:t>specified in the BDS,</w:t>
            </w:r>
            <w:r w:rsidRPr="002F33DA">
              <w:t xml:space="preserve"> and without any change in the unit prices or other terms and conditions of the bid and the Bidding Documents.</w:t>
            </w:r>
          </w:p>
        </w:tc>
      </w:tr>
      <w:tr w:rsidR="003A1A40" w:rsidRPr="002F33DA" w14:paraId="52449737" w14:textId="77777777">
        <w:tc>
          <w:tcPr>
            <w:tcW w:w="10490" w:type="dxa"/>
          </w:tcPr>
          <w:p w14:paraId="7F1D7750" w14:textId="77777777" w:rsidR="003A1A40" w:rsidRPr="002F33DA" w:rsidRDefault="00C941B9" w:rsidP="0089494C">
            <w:pPr>
              <w:keepNext/>
              <w:keepLines/>
              <w:numPr>
                <w:ilvl w:val="0"/>
                <w:numId w:val="36"/>
              </w:numPr>
              <w:spacing w:after="180"/>
              <w:rPr>
                <w:b/>
              </w:rPr>
            </w:pPr>
            <w:bookmarkStart w:id="613" w:name="_Toc438532660"/>
            <w:bookmarkStart w:id="614" w:name="_Toc438907046"/>
            <w:bookmarkStart w:id="615" w:name="_Toc438438866"/>
            <w:bookmarkStart w:id="616" w:name="_Toc438907245"/>
            <w:bookmarkStart w:id="617" w:name="_Toc438734010"/>
            <w:bookmarkStart w:id="618" w:name="_Toc61936882"/>
            <w:r w:rsidRPr="002F33DA">
              <w:rPr>
                <w:b/>
              </w:rPr>
              <w:t>Notification of Award</w:t>
            </w:r>
            <w:bookmarkEnd w:id="613"/>
            <w:bookmarkEnd w:id="614"/>
            <w:bookmarkEnd w:id="615"/>
            <w:bookmarkEnd w:id="616"/>
            <w:bookmarkEnd w:id="617"/>
            <w:bookmarkEnd w:id="618"/>
          </w:p>
          <w:p w14:paraId="28774082" w14:textId="77777777" w:rsidR="003A1A40" w:rsidRPr="002F33DA" w:rsidRDefault="00C941B9" w:rsidP="0089494C">
            <w:pPr>
              <w:keepNext/>
              <w:keepLines/>
              <w:numPr>
                <w:ilvl w:val="1"/>
                <w:numId w:val="36"/>
              </w:numPr>
              <w:tabs>
                <w:tab w:val="clear" w:pos="420"/>
                <w:tab w:val="left" w:pos="600"/>
              </w:tabs>
              <w:spacing w:after="180"/>
              <w:ind w:left="601" w:hanging="601"/>
            </w:pPr>
            <w:r w:rsidRPr="002F33DA">
              <w:t xml:space="preserve">Before the expiry of the bid validity period, the Procuring Entity shall simultaneously notify the successful and the unsuccessful bidders of the provisional outcome of the bids evaluation. </w:t>
            </w:r>
          </w:p>
          <w:p w14:paraId="01F28C3A" w14:textId="77777777" w:rsidR="003A1A40" w:rsidRPr="002F33DA" w:rsidRDefault="00C941B9" w:rsidP="0089494C">
            <w:pPr>
              <w:keepNext/>
              <w:keepLines/>
              <w:numPr>
                <w:ilvl w:val="1"/>
                <w:numId w:val="36"/>
              </w:numPr>
              <w:tabs>
                <w:tab w:val="clear" w:pos="420"/>
                <w:tab w:val="left" w:pos="600"/>
              </w:tabs>
              <w:spacing w:after="180"/>
              <w:ind w:left="601" w:hanging="601"/>
            </w:pPr>
            <w:r w:rsidRPr="002F33DA">
              <w:t>The notification shall specify that the major elements of the procurement process would be made available to the bidders upon request and that they have seven (7) days in which to lodge a protest, if any, before a contract is signed with the successful bidder</w:t>
            </w:r>
            <w:r w:rsidRPr="002F33DA">
              <w:rPr>
                <w:b/>
                <w:bCs/>
              </w:rPr>
              <w:t>.</w:t>
            </w:r>
          </w:p>
          <w:p w14:paraId="50FA4E1B" w14:textId="77777777" w:rsidR="003A1A40" w:rsidRPr="002F33DA" w:rsidRDefault="00C941B9" w:rsidP="0089494C">
            <w:pPr>
              <w:keepNext/>
              <w:keepLines/>
              <w:numPr>
                <w:ilvl w:val="1"/>
                <w:numId w:val="36"/>
              </w:numPr>
              <w:tabs>
                <w:tab w:val="clear" w:pos="420"/>
                <w:tab w:val="left" w:pos="600"/>
              </w:tabs>
              <w:spacing w:after="180"/>
              <w:ind w:left="601" w:hanging="601"/>
            </w:pPr>
            <w:r w:rsidRPr="002F33DA">
              <w:t xml:space="preserve">The successful bidder may be required to provide a performance security in accordance with the procurement regulations. Such a security shall not exceed 10 % of the contract Price; </w:t>
            </w:r>
          </w:p>
          <w:p w14:paraId="2D935521" w14:textId="77777777" w:rsidR="003A1A40" w:rsidRPr="002F33DA" w:rsidRDefault="00C941B9" w:rsidP="0089494C">
            <w:pPr>
              <w:keepNext/>
              <w:keepLines/>
              <w:numPr>
                <w:ilvl w:val="1"/>
                <w:numId w:val="36"/>
              </w:numPr>
              <w:tabs>
                <w:tab w:val="clear" w:pos="420"/>
                <w:tab w:val="left" w:pos="600"/>
              </w:tabs>
              <w:spacing w:after="180"/>
              <w:ind w:left="601" w:hanging="601"/>
            </w:pPr>
            <w:r w:rsidRPr="002F33DA">
              <w:t>Upon signature of a contract, the Procuring Entity shall finally notify other bidders that their bids were not successful and will discharge their bid security, pursuant to ITB Clause 19.4.</w:t>
            </w:r>
          </w:p>
          <w:p w14:paraId="08358C03" w14:textId="77777777" w:rsidR="003A1A40" w:rsidRPr="002F33DA" w:rsidRDefault="00C941B9" w:rsidP="0089494C">
            <w:pPr>
              <w:keepNext/>
              <w:keepLines/>
              <w:numPr>
                <w:ilvl w:val="1"/>
                <w:numId w:val="36"/>
              </w:numPr>
              <w:tabs>
                <w:tab w:val="clear" w:pos="420"/>
                <w:tab w:val="left" w:pos="600"/>
              </w:tabs>
              <w:spacing w:after="180"/>
              <w:ind w:left="601" w:hanging="601"/>
            </w:pPr>
            <w:r w:rsidRPr="002F33DA">
              <w:t>Until a formal Contract is prepared and executed, the notification of award shall constitute a binding Contract.</w:t>
            </w:r>
          </w:p>
          <w:p w14:paraId="09490B56" w14:textId="77777777" w:rsidR="003A1A40" w:rsidRPr="002F33DA" w:rsidRDefault="00C941B9" w:rsidP="0089494C">
            <w:pPr>
              <w:keepNext/>
              <w:keepLines/>
              <w:numPr>
                <w:ilvl w:val="1"/>
                <w:numId w:val="36"/>
              </w:numPr>
              <w:tabs>
                <w:tab w:val="clear" w:pos="420"/>
                <w:tab w:val="left" w:pos="600"/>
              </w:tabs>
              <w:spacing w:after="180"/>
              <w:ind w:left="601" w:hanging="601"/>
            </w:pPr>
            <w:r w:rsidRPr="002F33DA">
              <w:t>The written contract shall base on the bidding document, the successful bid, any clarification received and accepted, and any correction made and negotiations agreement between the Procuring Entity and the successful bidder.</w:t>
            </w:r>
          </w:p>
        </w:tc>
      </w:tr>
      <w:tr w:rsidR="003A1A40" w:rsidRPr="002F33DA" w14:paraId="07DAEA7B" w14:textId="77777777">
        <w:trPr>
          <w:cantSplit/>
        </w:trPr>
        <w:tc>
          <w:tcPr>
            <w:tcW w:w="10490" w:type="dxa"/>
            <w:tcBorders>
              <w:bottom w:val="nil"/>
            </w:tcBorders>
          </w:tcPr>
          <w:p w14:paraId="2C6A02EE" w14:textId="77777777" w:rsidR="003A1A40" w:rsidRPr="002F33DA" w:rsidRDefault="00C941B9" w:rsidP="0089494C">
            <w:pPr>
              <w:numPr>
                <w:ilvl w:val="0"/>
                <w:numId w:val="36"/>
              </w:numPr>
              <w:tabs>
                <w:tab w:val="clear" w:pos="420"/>
                <w:tab w:val="left" w:pos="3751"/>
              </w:tabs>
              <w:spacing w:after="200"/>
              <w:ind w:firstLine="3331"/>
              <w:rPr>
                <w:b/>
              </w:rPr>
            </w:pPr>
            <w:bookmarkStart w:id="619" w:name="_Toc61936883"/>
            <w:r w:rsidRPr="002F33DA">
              <w:rPr>
                <w:b/>
              </w:rPr>
              <w:t>Signing of Contract</w:t>
            </w:r>
            <w:bookmarkEnd w:id="619"/>
          </w:p>
          <w:p w14:paraId="79FF3827" w14:textId="77777777" w:rsidR="003A1A40" w:rsidRPr="002F33DA" w:rsidRDefault="00C941B9" w:rsidP="0089494C">
            <w:pPr>
              <w:numPr>
                <w:ilvl w:val="1"/>
                <w:numId w:val="36"/>
              </w:numPr>
              <w:tabs>
                <w:tab w:val="clear" w:pos="420"/>
                <w:tab w:val="left" w:pos="743"/>
              </w:tabs>
              <w:spacing w:after="200"/>
              <w:ind w:left="743" w:hanging="743"/>
            </w:pPr>
            <w:r w:rsidRPr="002F33DA">
              <w:t xml:space="preserve">Promptly after notification, the Procuring Entity shall send the successful Bidder the Agreement and the Special Conditions of Contract. </w:t>
            </w:r>
          </w:p>
          <w:p w14:paraId="4F1A2C40" w14:textId="77777777" w:rsidR="003A1A40" w:rsidRPr="002F33DA" w:rsidRDefault="00C941B9" w:rsidP="0089494C">
            <w:pPr>
              <w:numPr>
                <w:ilvl w:val="1"/>
                <w:numId w:val="36"/>
              </w:numPr>
              <w:tabs>
                <w:tab w:val="clear" w:pos="420"/>
                <w:tab w:val="left" w:pos="743"/>
              </w:tabs>
              <w:spacing w:after="200"/>
              <w:ind w:left="743" w:hanging="743"/>
            </w:pPr>
            <w:r w:rsidRPr="002F33DA">
              <w:t>Within 15 (fifteen) and 21(twenty-one) days for National Competitive Bidding and International Competitive Bidding respectively, after receipt of the Agreement, the successful Bidder shall sign, date, and return it to the Client.</w:t>
            </w:r>
          </w:p>
          <w:p w14:paraId="3A20654C" w14:textId="77777777" w:rsidR="003A1A40" w:rsidRPr="002F33DA" w:rsidRDefault="00C941B9" w:rsidP="0089494C">
            <w:pPr>
              <w:numPr>
                <w:ilvl w:val="1"/>
                <w:numId w:val="36"/>
              </w:numPr>
              <w:tabs>
                <w:tab w:val="clear" w:pos="420"/>
                <w:tab w:val="left" w:pos="743"/>
              </w:tabs>
              <w:spacing w:after="200"/>
              <w:ind w:left="743" w:hanging="743"/>
              <w:rPr>
                <w:szCs w:val="22"/>
              </w:rPr>
            </w:pPr>
            <w:r w:rsidRPr="002F33DA">
              <w:rPr>
                <w:sz w:val="22"/>
                <w:szCs w:val="22"/>
              </w:rPr>
              <w:t>Notwithstanding ITB 41.2 above, in case signing of the Contract Agreement is prevented by any export restrictions attributable to the Employer, to the country of the Employer,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Procuring Entity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3A1A40" w:rsidRPr="002F33DA" w14:paraId="1094A91B" w14:textId="77777777">
        <w:trPr>
          <w:trHeight w:val="284"/>
        </w:trPr>
        <w:tc>
          <w:tcPr>
            <w:tcW w:w="10490" w:type="dxa"/>
            <w:tcBorders>
              <w:bottom w:val="nil"/>
            </w:tcBorders>
          </w:tcPr>
          <w:p w14:paraId="74622A4D" w14:textId="77777777" w:rsidR="003A1A40" w:rsidRPr="002F33DA" w:rsidRDefault="00C941B9" w:rsidP="0089494C">
            <w:pPr>
              <w:numPr>
                <w:ilvl w:val="0"/>
                <w:numId w:val="44"/>
              </w:numPr>
              <w:tabs>
                <w:tab w:val="left" w:pos="2400"/>
              </w:tabs>
              <w:spacing w:after="200"/>
              <w:rPr>
                <w:b/>
              </w:rPr>
            </w:pPr>
            <w:bookmarkStart w:id="620" w:name="_Toc61936884"/>
            <w:r w:rsidRPr="002F33DA">
              <w:rPr>
                <w:b/>
              </w:rPr>
              <w:t>Performance Security</w:t>
            </w:r>
            <w:bookmarkEnd w:id="620"/>
          </w:p>
          <w:p w14:paraId="74FDBFF5" w14:textId="77777777" w:rsidR="003A1A40" w:rsidRPr="002F33DA" w:rsidRDefault="00C941B9" w:rsidP="0089494C">
            <w:pPr>
              <w:numPr>
                <w:ilvl w:val="1"/>
                <w:numId w:val="45"/>
              </w:numPr>
              <w:tabs>
                <w:tab w:val="clear" w:pos="420"/>
                <w:tab w:val="left" w:pos="743"/>
              </w:tabs>
              <w:spacing w:after="200"/>
              <w:ind w:left="743" w:hanging="743"/>
            </w:pPr>
            <w:r w:rsidRPr="002F33DA">
              <w:t xml:space="preserve">Within 15 and 21 days for National Competitive Bidding and International Competitive Bidding respectively, after receipt of notification of award from the Procuring Entity, the successful Bidder, if required, shall furnish the Performance Security in accordance with the GCC, using for that purpose the Performance Security Form included in Section VIII Contract forms, or another Form acceptable to the Procuring Entity. </w:t>
            </w:r>
          </w:p>
          <w:p w14:paraId="45BA2119" w14:textId="77777777" w:rsidR="003A1A40" w:rsidRPr="002F33DA" w:rsidRDefault="00C941B9" w:rsidP="0089494C">
            <w:pPr>
              <w:numPr>
                <w:ilvl w:val="1"/>
                <w:numId w:val="45"/>
              </w:numPr>
              <w:tabs>
                <w:tab w:val="clear" w:pos="420"/>
                <w:tab w:val="left" w:pos="743"/>
              </w:tabs>
              <w:spacing w:after="200"/>
              <w:ind w:left="743" w:hanging="743"/>
            </w:pPr>
            <w:r w:rsidRPr="002F33DA">
              <w:t xml:space="preserve">Failure of the successful Bidder to submit the above-mentioned Performance Security or sign the Contract shall constitute sufficient grounds for the annulment of the award and forfeiture of the Bid Security or execution of the Bid-Securing Declaration.  In that event the Procuring Entity may award the Contract to the next lowest evaluated Bidder, whose offer is substantially responsive and is determined by the Procuring Entity to be qualified to perform the Contract satisfactorily.  </w:t>
            </w:r>
          </w:p>
        </w:tc>
      </w:tr>
    </w:tbl>
    <w:p w14:paraId="32282F4D" w14:textId="77777777" w:rsidR="003A1A40" w:rsidRPr="002F33DA" w:rsidRDefault="003A1A40">
      <w:pPr>
        <w:jc w:val="both"/>
        <w:sectPr w:rsidR="003A1A40" w:rsidRPr="002F33DA">
          <w:headerReference w:type="even" r:id="rId9"/>
          <w:footerReference w:type="default" r:id="rId10"/>
          <w:footerReference w:type="first" r:id="rId11"/>
          <w:pgSz w:w="12240" w:h="15840"/>
          <w:pgMar w:top="450" w:right="1620" w:bottom="1260" w:left="1350" w:header="720" w:footer="720" w:gutter="0"/>
          <w:paperSrc w:first="15" w:other="15"/>
          <w:cols w:space="720"/>
          <w:titlePg/>
        </w:sectPr>
      </w:pPr>
    </w:p>
    <w:p w14:paraId="4AAB632E" w14:textId="77777777" w:rsidR="003A1A40" w:rsidRPr="002F33DA" w:rsidRDefault="003A1A40">
      <w:pPr>
        <w:ind w:left="180"/>
        <w:jc w:val="both"/>
      </w:pPr>
    </w:p>
    <w:tbl>
      <w:tblPr>
        <w:tblW w:w="9979"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041"/>
        <w:gridCol w:w="7938"/>
      </w:tblGrid>
      <w:tr w:rsidR="003A1A40" w:rsidRPr="002F33DA" w14:paraId="49EDFA17" w14:textId="77777777">
        <w:trPr>
          <w:cantSplit/>
        </w:trPr>
        <w:tc>
          <w:tcPr>
            <w:tcW w:w="9979" w:type="dxa"/>
            <w:gridSpan w:val="2"/>
            <w:tcBorders>
              <w:top w:val="nil"/>
              <w:left w:val="nil"/>
              <w:bottom w:val="single" w:sz="12" w:space="0" w:color="000000"/>
              <w:right w:val="nil"/>
            </w:tcBorders>
            <w:vAlign w:val="center"/>
          </w:tcPr>
          <w:p w14:paraId="2C08BD1F" w14:textId="77777777" w:rsidR="003A1A40" w:rsidRPr="002F33DA" w:rsidRDefault="00C941B9">
            <w:pPr>
              <w:pStyle w:val="Heading2"/>
              <w:jc w:val="both"/>
              <w:rPr>
                <w:rFonts w:ascii="Times New Roman" w:hAnsi="Times New Roman"/>
              </w:rPr>
            </w:pPr>
            <w:r w:rsidRPr="002F33DA">
              <w:rPr>
                <w:rFonts w:ascii="Times New Roman" w:hAnsi="Times New Roman"/>
              </w:rPr>
              <w:br w:type="page"/>
            </w:r>
            <w:bookmarkStart w:id="621" w:name="_Toc271294279"/>
            <w:bookmarkStart w:id="622" w:name="_Toc271296382"/>
            <w:r w:rsidRPr="002F33DA">
              <w:rPr>
                <w:rFonts w:ascii="Times New Roman" w:hAnsi="Times New Roman"/>
              </w:rPr>
              <w:t>Section II. Instructions to bidders, Bid Data Sheet (BDS)</w:t>
            </w:r>
            <w:bookmarkEnd w:id="621"/>
            <w:bookmarkEnd w:id="622"/>
          </w:p>
          <w:p w14:paraId="664C06D5" w14:textId="77777777" w:rsidR="003A1A40" w:rsidRPr="002F33DA" w:rsidRDefault="00C941B9">
            <w:pPr>
              <w:suppressAutoHyphens/>
              <w:jc w:val="both"/>
            </w:pPr>
            <w:r w:rsidRPr="002F33DA">
              <w:rPr>
                <w:szCs w:val="24"/>
              </w:rPr>
              <w:t>The following specific data for the goods to be procured shal</w:t>
            </w:r>
            <w:r w:rsidRPr="002F33DA">
              <w:t>l complement, supplement, or amend the provisions in the Instructions to Bidders (ITB).  Whenever there is a conflict, the provisions herein shall prevail over those in ITB.</w:t>
            </w:r>
          </w:p>
          <w:p w14:paraId="0DAEF88B" w14:textId="77777777" w:rsidR="003A1A40" w:rsidRPr="002F33DA" w:rsidRDefault="003A1A40">
            <w:pPr>
              <w:suppressAutoHyphens/>
              <w:jc w:val="both"/>
            </w:pPr>
          </w:p>
          <w:p w14:paraId="0C8193D6" w14:textId="77777777" w:rsidR="003A1A40" w:rsidRPr="002F33DA" w:rsidRDefault="00C941B9">
            <w:pPr>
              <w:suppressAutoHyphens/>
              <w:jc w:val="both"/>
              <w:rPr>
                <w:iCs/>
              </w:rPr>
            </w:pPr>
            <w:r w:rsidRPr="002F33DA">
              <w:rPr>
                <w:iCs/>
              </w:rPr>
              <w:t>[Instructions for completing the Bid Data Sheet are provided, as needed, in the notes in italics mentioned for the relevant ITB Clauses.]</w:t>
            </w:r>
          </w:p>
          <w:p w14:paraId="62113A14" w14:textId="77777777" w:rsidR="003A1A40" w:rsidRPr="002F33DA" w:rsidRDefault="003A1A40">
            <w:pPr>
              <w:suppressAutoHyphens/>
              <w:jc w:val="both"/>
              <w:rPr>
                <w:b/>
                <w:bCs/>
                <w:iCs/>
              </w:rPr>
            </w:pPr>
          </w:p>
        </w:tc>
      </w:tr>
      <w:tr w:rsidR="003A1A40" w:rsidRPr="002F33DA" w14:paraId="465F93AE" w14:textId="77777777" w:rsidTr="00F33955">
        <w:trPr>
          <w:cantSplit/>
        </w:trPr>
        <w:tc>
          <w:tcPr>
            <w:tcW w:w="2041" w:type="dxa"/>
            <w:tcBorders>
              <w:bottom w:val="nil"/>
            </w:tcBorders>
          </w:tcPr>
          <w:p w14:paraId="49A0229D" w14:textId="77777777" w:rsidR="003A1A40" w:rsidRPr="002F33DA" w:rsidRDefault="00C941B9">
            <w:pPr>
              <w:spacing w:before="120"/>
              <w:jc w:val="both"/>
              <w:rPr>
                <w:b/>
                <w:bCs/>
              </w:rPr>
            </w:pPr>
            <w:r w:rsidRPr="002F33DA">
              <w:rPr>
                <w:b/>
                <w:bCs/>
              </w:rPr>
              <w:t>ITB Clause Reference</w:t>
            </w:r>
          </w:p>
        </w:tc>
        <w:tc>
          <w:tcPr>
            <w:tcW w:w="7938" w:type="dxa"/>
            <w:tcBorders>
              <w:bottom w:val="nil"/>
            </w:tcBorders>
          </w:tcPr>
          <w:p w14:paraId="1F5CCE35" w14:textId="77777777" w:rsidR="003A1A40" w:rsidRPr="002F33DA" w:rsidRDefault="00C941B9" w:rsidP="0089494C">
            <w:pPr>
              <w:pStyle w:val="Heading3"/>
              <w:numPr>
                <w:ilvl w:val="4"/>
                <w:numId w:val="46"/>
              </w:numPr>
              <w:jc w:val="left"/>
              <w:rPr>
                <w:b/>
                <w:sz w:val="28"/>
                <w:szCs w:val="28"/>
              </w:rPr>
            </w:pPr>
            <w:bookmarkStart w:id="623" w:name="_Toc271294280"/>
            <w:bookmarkStart w:id="624" w:name="_Toc271296383"/>
            <w:r w:rsidRPr="002F33DA">
              <w:rPr>
                <w:b/>
                <w:sz w:val="28"/>
                <w:szCs w:val="28"/>
              </w:rPr>
              <w:t>General</w:t>
            </w:r>
            <w:bookmarkEnd w:id="623"/>
            <w:bookmarkEnd w:id="624"/>
          </w:p>
        </w:tc>
      </w:tr>
      <w:tr w:rsidR="003A1A40" w:rsidRPr="002F33DA" w14:paraId="04520CC7" w14:textId="77777777" w:rsidTr="00F33955">
        <w:trPr>
          <w:cantSplit/>
        </w:trPr>
        <w:tc>
          <w:tcPr>
            <w:tcW w:w="2041" w:type="dxa"/>
            <w:tcBorders>
              <w:top w:val="single" w:sz="12" w:space="0" w:color="000000"/>
              <w:left w:val="single" w:sz="12" w:space="0" w:color="000000"/>
              <w:bottom w:val="nil"/>
              <w:right w:val="single" w:sz="8" w:space="0" w:color="000000"/>
            </w:tcBorders>
          </w:tcPr>
          <w:p w14:paraId="5BB15E8A" w14:textId="77777777" w:rsidR="003A1A40" w:rsidRPr="002F33DA" w:rsidRDefault="00C941B9">
            <w:pPr>
              <w:spacing w:before="120"/>
              <w:jc w:val="both"/>
              <w:rPr>
                <w:b/>
                <w:bCs/>
              </w:rPr>
            </w:pPr>
            <w:r w:rsidRPr="002F33DA">
              <w:rPr>
                <w:b/>
                <w:bCs/>
              </w:rPr>
              <w:t>ITB 1.1</w:t>
            </w:r>
          </w:p>
        </w:tc>
        <w:tc>
          <w:tcPr>
            <w:tcW w:w="7938" w:type="dxa"/>
            <w:tcBorders>
              <w:top w:val="single" w:sz="12" w:space="0" w:color="000000"/>
              <w:left w:val="nil"/>
              <w:bottom w:val="single" w:sz="12" w:space="0" w:color="auto"/>
              <w:right w:val="single" w:sz="12" w:space="0" w:color="000000"/>
            </w:tcBorders>
          </w:tcPr>
          <w:p w14:paraId="3E84B64A" w14:textId="60420C24" w:rsidR="003A1A40" w:rsidRPr="002F33DA" w:rsidRDefault="00C941B9" w:rsidP="00F33955">
            <w:pPr>
              <w:tabs>
                <w:tab w:val="right" w:pos="7272"/>
              </w:tabs>
              <w:spacing w:before="120" w:after="120"/>
            </w:pPr>
            <w:r w:rsidRPr="002F33DA">
              <w:t xml:space="preserve">The Procuring Entity is: </w:t>
            </w:r>
            <w:r w:rsidR="005B7A0F" w:rsidRPr="005B7A0F">
              <w:rPr>
                <w:b/>
                <w:iCs/>
              </w:rPr>
              <w:t>Centre for Impact, Innovation and Capacity Building for Health Information Systems and Nutrition (CIIC-HIN)</w:t>
            </w:r>
          </w:p>
        </w:tc>
      </w:tr>
      <w:tr w:rsidR="003A1A40" w:rsidRPr="002F33DA" w14:paraId="407EA6B5" w14:textId="77777777" w:rsidTr="00F33955">
        <w:trPr>
          <w:cantSplit/>
        </w:trPr>
        <w:tc>
          <w:tcPr>
            <w:tcW w:w="2041" w:type="dxa"/>
            <w:tcBorders>
              <w:top w:val="single" w:sz="12" w:space="0" w:color="000000"/>
              <w:bottom w:val="nil"/>
            </w:tcBorders>
          </w:tcPr>
          <w:p w14:paraId="5AC0E43D" w14:textId="77777777" w:rsidR="003A1A40" w:rsidRPr="002F33DA" w:rsidRDefault="00C941B9">
            <w:pPr>
              <w:spacing w:before="120"/>
              <w:jc w:val="both"/>
              <w:rPr>
                <w:b/>
                <w:bCs/>
              </w:rPr>
            </w:pPr>
            <w:r w:rsidRPr="002F33DA">
              <w:rPr>
                <w:b/>
                <w:bCs/>
              </w:rPr>
              <w:t>ITB 1.1</w:t>
            </w:r>
          </w:p>
        </w:tc>
        <w:tc>
          <w:tcPr>
            <w:tcW w:w="7938" w:type="dxa"/>
            <w:tcBorders>
              <w:top w:val="nil"/>
              <w:bottom w:val="single" w:sz="12" w:space="0" w:color="000000"/>
            </w:tcBorders>
          </w:tcPr>
          <w:p w14:paraId="3500EFF9" w14:textId="77777777" w:rsidR="003A1A40" w:rsidRPr="002F33DA" w:rsidRDefault="00C941B9" w:rsidP="00F33955">
            <w:pPr>
              <w:tabs>
                <w:tab w:val="left" w:pos="4253"/>
              </w:tabs>
              <w:spacing w:before="120" w:after="120" w:line="360" w:lineRule="auto"/>
            </w:pPr>
            <w:r w:rsidRPr="002F33DA">
              <w:t xml:space="preserve">The name and identification number of the tender are: </w:t>
            </w:r>
          </w:p>
          <w:p w14:paraId="0A88E325" w14:textId="010DDFFB" w:rsidR="003A1A40" w:rsidRPr="002F33DA" w:rsidRDefault="00CE1440" w:rsidP="00F33955">
            <w:pPr>
              <w:tabs>
                <w:tab w:val="left" w:pos="4253"/>
              </w:tabs>
              <w:spacing w:before="120" w:after="120" w:line="360" w:lineRule="auto"/>
            </w:pPr>
            <w:r w:rsidRPr="002F33DA">
              <w:rPr>
                <w:b/>
                <w:bCs/>
                <w:sz w:val="22"/>
                <w:szCs w:val="22"/>
              </w:rPr>
              <w:t xml:space="preserve">Framework contract for provision of Insurance Packages for research participants in clinical trials and other clinical research as required by Ethics or FDA agencies. </w:t>
            </w:r>
          </w:p>
        </w:tc>
      </w:tr>
      <w:tr w:rsidR="003A1A40" w:rsidRPr="002F33DA" w14:paraId="757B8A1B" w14:textId="77777777" w:rsidTr="00F33955">
        <w:trPr>
          <w:cantSplit/>
        </w:trPr>
        <w:tc>
          <w:tcPr>
            <w:tcW w:w="2041" w:type="dxa"/>
            <w:tcBorders>
              <w:top w:val="single" w:sz="12" w:space="0" w:color="000000"/>
              <w:bottom w:val="nil"/>
            </w:tcBorders>
          </w:tcPr>
          <w:p w14:paraId="55CE5221" w14:textId="77777777" w:rsidR="003A1A40" w:rsidRPr="002F33DA" w:rsidRDefault="00C941B9">
            <w:pPr>
              <w:spacing w:before="120"/>
              <w:jc w:val="both"/>
              <w:rPr>
                <w:b/>
                <w:bCs/>
              </w:rPr>
            </w:pPr>
            <w:r w:rsidRPr="002F33DA">
              <w:rPr>
                <w:b/>
                <w:bCs/>
              </w:rPr>
              <w:t>ITB 2.</w:t>
            </w:r>
          </w:p>
        </w:tc>
        <w:tc>
          <w:tcPr>
            <w:tcW w:w="7938" w:type="dxa"/>
            <w:tcBorders>
              <w:top w:val="single" w:sz="12" w:space="0" w:color="000000"/>
              <w:bottom w:val="nil"/>
            </w:tcBorders>
          </w:tcPr>
          <w:p w14:paraId="67319DB1" w14:textId="6629A521" w:rsidR="003A1A40" w:rsidRPr="002F33DA" w:rsidRDefault="00C941B9" w:rsidP="00F33955">
            <w:pPr>
              <w:tabs>
                <w:tab w:val="right" w:pos="7272"/>
              </w:tabs>
              <w:spacing w:before="120" w:after="120"/>
              <w:rPr>
                <w:u w:val="single"/>
              </w:rPr>
            </w:pPr>
            <w:r w:rsidRPr="002F33DA">
              <w:t xml:space="preserve">The Source of funds: </w:t>
            </w:r>
            <w:r w:rsidR="00F33955" w:rsidRPr="002F33DA">
              <w:rPr>
                <w:b/>
                <w:iCs/>
              </w:rPr>
              <w:t>Rwanda Biomedical Centre (RBC)</w:t>
            </w:r>
            <w:r w:rsidR="00CE1440" w:rsidRPr="002F33DA">
              <w:rPr>
                <w:b/>
                <w:iCs/>
              </w:rPr>
              <w:t>-SPIU</w:t>
            </w:r>
          </w:p>
        </w:tc>
      </w:tr>
      <w:tr w:rsidR="003A1A40" w:rsidRPr="002F33DA" w14:paraId="52A65A92" w14:textId="77777777" w:rsidTr="00F33955">
        <w:trPr>
          <w:cantSplit/>
          <w:trHeight w:val="537"/>
        </w:trPr>
        <w:tc>
          <w:tcPr>
            <w:tcW w:w="2041" w:type="dxa"/>
            <w:tcBorders>
              <w:top w:val="single" w:sz="12" w:space="0" w:color="000000"/>
              <w:bottom w:val="single" w:sz="12" w:space="0" w:color="000000"/>
            </w:tcBorders>
          </w:tcPr>
          <w:p w14:paraId="1F6E22D9" w14:textId="77777777" w:rsidR="003A1A40" w:rsidRPr="002F33DA" w:rsidRDefault="00C941B9">
            <w:pPr>
              <w:spacing w:before="120"/>
              <w:jc w:val="both"/>
              <w:rPr>
                <w:b/>
                <w:bCs/>
              </w:rPr>
            </w:pPr>
            <w:r w:rsidRPr="002F33DA">
              <w:rPr>
                <w:b/>
                <w:bCs/>
              </w:rPr>
              <w:t>ITB 2.</w:t>
            </w:r>
          </w:p>
        </w:tc>
        <w:tc>
          <w:tcPr>
            <w:tcW w:w="7938" w:type="dxa"/>
            <w:tcBorders>
              <w:top w:val="single" w:sz="12" w:space="0" w:color="000000"/>
              <w:bottom w:val="single" w:sz="12" w:space="0" w:color="000000"/>
            </w:tcBorders>
          </w:tcPr>
          <w:p w14:paraId="5F3BAE2E" w14:textId="77777777" w:rsidR="003A1A40" w:rsidRPr="002F33DA" w:rsidRDefault="00C941B9" w:rsidP="00F33955">
            <w:pPr>
              <w:tabs>
                <w:tab w:val="right" w:pos="7848"/>
              </w:tabs>
              <w:spacing w:before="120" w:after="120"/>
              <w:rPr>
                <w:b/>
                <w:iCs/>
                <w:szCs w:val="24"/>
              </w:rPr>
            </w:pPr>
            <w:r w:rsidRPr="002F33DA">
              <w:t xml:space="preserve">The name of the Project is: </w:t>
            </w:r>
          </w:p>
          <w:p w14:paraId="0B9BCD99" w14:textId="3A7E7260" w:rsidR="003A1A40" w:rsidRPr="002F33DA" w:rsidRDefault="00CE1440" w:rsidP="00F33955">
            <w:pPr>
              <w:rPr>
                <w:b/>
                <w:bCs/>
                <w:sz w:val="22"/>
                <w:szCs w:val="22"/>
              </w:rPr>
            </w:pPr>
            <w:r w:rsidRPr="002F33DA">
              <w:rPr>
                <w:b/>
                <w:bCs/>
                <w:sz w:val="22"/>
                <w:szCs w:val="22"/>
              </w:rPr>
              <w:t xml:space="preserve">contract for provision of </w:t>
            </w:r>
            <w:r w:rsidR="00F33955" w:rsidRPr="002F33DA">
              <w:rPr>
                <w:b/>
                <w:bCs/>
                <w:sz w:val="22"/>
                <w:szCs w:val="22"/>
              </w:rPr>
              <w:t xml:space="preserve">Medical </w:t>
            </w:r>
            <w:r w:rsidRPr="002F33DA">
              <w:rPr>
                <w:b/>
                <w:bCs/>
                <w:sz w:val="22"/>
                <w:szCs w:val="22"/>
              </w:rPr>
              <w:t>Insurance Packages for</w:t>
            </w:r>
            <w:r w:rsidR="00F33955" w:rsidRPr="002F33DA">
              <w:rPr>
                <w:b/>
                <w:bCs/>
                <w:sz w:val="22"/>
                <w:szCs w:val="22"/>
              </w:rPr>
              <w:t xml:space="preserve"> CIIC-HIN Staff</w:t>
            </w:r>
            <w:r w:rsidRPr="002F33DA">
              <w:rPr>
                <w:b/>
                <w:bCs/>
                <w:sz w:val="22"/>
                <w:szCs w:val="22"/>
              </w:rPr>
              <w:t xml:space="preserve">. </w:t>
            </w:r>
          </w:p>
          <w:p w14:paraId="08E19F3B" w14:textId="2A152862" w:rsidR="00CE1440" w:rsidRPr="002F33DA" w:rsidRDefault="00CE1440" w:rsidP="00F33955">
            <w:pPr>
              <w:rPr>
                <w:b/>
                <w:spacing w:val="-2"/>
                <w:sz w:val="21"/>
                <w:szCs w:val="21"/>
              </w:rPr>
            </w:pPr>
          </w:p>
        </w:tc>
      </w:tr>
      <w:tr w:rsidR="003A1A40" w:rsidRPr="002F33DA" w14:paraId="30B6BB6B" w14:textId="77777777" w:rsidTr="00F33955">
        <w:trPr>
          <w:cantSplit/>
          <w:trHeight w:val="933"/>
        </w:trPr>
        <w:tc>
          <w:tcPr>
            <w:tcW w:w="2041" w:type="dxa"/>
            <w:tcBorders>
              <w:top w:val="single" w:sz="12" w:space="0" w:color="000000"/>
              <w:bottom w:val="single" w:sz="12" w:space="0" w:color="000000"/>
            </w:tcBorders>
          </w:tcPr>
          <w:p w14:paraId="52ED7F76" w14:textId="77777777" w:rsidR="003A1A40" w:rsidRPr="002F33DA" w:rsidRDefault="00C941B9">
            <w:pPr>
              <w:spacing w:before="120"/>
              <w:jc w:val="both"/>
              <w:rPr>
                <w:b/>
                <w:bCs/>
              </w:rPr>
            </w:pPr>
            <w:r w:rsidRPr="002F33DA">
              <w:rPr>
                <w:b/>
                <w:bCs/>
              </w:rPr>
              <w:t>ITB 4.3</w:t>
            </w:r>
          </w:p>
        </w:tc>
        <w:tc>
          <w:tcPr>
            <w:tcW w:w="7938" w:type="dxa"/>
            <w:tcBorders>
              <w:top w:val="single" w:sz="12" w:space="0" w:color="000000"/>
              <w:bottom w:val="single" w:sz="12" w:space="0" w:color="000000"/>
            </w:tcBorders>
          </w:tcPr>
          <w:p w14:paraId="7C3FA555" w14:textId="77777777" w:rsidR="003A1A40" w:rsidRPr="002F33DA" w:rsidRDefault="00C941B9" w:rsidP="00F33955">
            <w:pPr>
              <w:tabs>
                <w:tab w:val="right" w:pos="7254"/>
              </w:tabs>
              <w:spacing w:before="120" w:after="120"/>
            </w:pPr>
            <w:r w:rsidRPr="002F33DA">
              <w:t xml:space="preserve">A list of firms debarred from participating in Rwandan tenders is available on </w:t>
            </w:r>
            <w:hyperlink r:id="rId12" w:history="1">
              <w:r w:rsidRPr="002F33DA">
                <w:rPr>
                  <w:rStyle w:val="Hyperlink"/>
                  <w:color w:val="auto"/>
                </w:rPr>
                <w:t>www.rppa.gov.rw</w:t>
              </w:r>
            </w:hyperlink>
          </w:p>
        </w:tc>
      </w:tr>
      <w:tr w:rsidR="003A1A40" w:rsidRPr="002F33DA" w14:paraId="326437FF" w14:textId="77777777" w:rsidTr="00F33955">
        <w:tblPrEx>
          <w:tblBorders>
            <w:insideH w:val="single" w:sz="8" w:space="0" w:color="000000"/>
          </w:tblBorders>
        </w:tblPrEx>
        <w:tc>
          <w:tcPr>
            <w:tcW w:w="2041" w:type="dxa"/>
          </w:tcPr>
          <w:p w14:paraId="6D40D65A" w14:textId="77777777" w:rsidR="003A1A40" w:rsidRPr="002F33DA" w:rsidRDefault="003A1A40">
            <w:pPr>
              <w:spacing w:before="120"/>
              <w:jc w:val="both"/>
              <w:rPr>
                <w:b/>
                <w:bCs/>
              </w:rPr>
            </w:pPr>
          </w:p>
        </w:tc>
        <w:tc>
          <w:tcPr>
            <w:tcW w:w="7938" w:type="dxa"/>
          </w:tcPr>
          <w:p w14:paraId="6B6C3CC5" w14:textId="77777777" w:rsidR="003A1A40" w:rsidRPr="002F33DA" w:rsidRDefault="00C941B9" w:rsidP="0089494C">
            <w:pPr>
              <w:pStyle w:val="Heading3"/>
              <w:numPr>
                <w:ilvl w:val="4"/>
                <w:numId w:val="46"/>
              </w:numPr>
              <w:jc w:val="left"/>
              <w:rPr>
                <w:b/>
                <w:sz w:val="28"/>
                <w:szCs w:val="28"/>
              </w:rPr>
            </w:pPr>
            <w:bookmarkStart w:id="625" w:name="_Toc271296384"/>
            <w:bookmarkStart w:id="626" w:name="_Toc271294281"/>
            <w:r w:rsidRPr="002F33DA">
              <w:rPr>
                <w:b/>
                <w:sz w:val="28"/>
                <w:szCs w:val="28"/>
              </w:rPr>
              <w:t>Contents of Bidding Documents</w:t>
            </w:r>
            <w:bookmarkEnd w:id="625"/>
            <w:bookmarkEnd w:id="626"/>
          </w:p>
        </w:tc>
      </w:tr>
      <w:tr w:rsidR="003A1A40" w:rsidRPr="002F33DA" w14:paraId="75EC2241" w14:textId="77777777" w:rsidTr="00F33955">
        <w:tblPrEx>
          <w:tblBorders>
            <w:insideH w:val="single" w:sz="8" w:space="0" w:color="000000"/>
          </w:tblBorders>
        </w:tblPrEx>
        <w:tc>
          <w:tcPr>
            <w:tcW w:w="2041" w:type="dxa"/>
          </w:tcPr>
          <w:p w14:paraId="49C4F0CD" w14:textId="77777777" w:rsidR="003A1A40" w:rsidRPr="002F33DA" w:rsidRDefault="00C941B9">
            <w:pPr>
              <w:spacing w:before="120"/>
              <w:jc w:val="both"/>
              <w:rPr>
                <w:b/>
                <w:bCs/>
              </w:rPr>
            </w:pPr>
            <w:r w:rsidRPr="002F33DA">
              <w:rPr>
                <w:b/>
                <w:bCs/>
              </w:rPr>
              <w:t>ITB 7.1</w:t>
            </w:r>
          </w:p>
        </w:tc>
        <w:tc>
          <w:tcPr>
            <w:tcW w:w="7938" w:type="dxa"/>
          </w:tcPr>
          <w:p w14:paraId="2356C709" w14:textId="77777777" w:rsidR="003A1A40" w:rsidRPr="002F33DA" w:rsidRDefault="00C941B9" w:rsidP="00F33955">
            <w:pPr>
              <w:tabs>
                <w:tab w:val="right" w:pos="7254"/>
              </w:tabs>
              <w:spacing w:before="120" w:after="120"/>
            </w:pPr>
            <w:r w:rsidRPr="002F33DA">
              <w:t>The Procuring Entity’s address for only</w:t>
            </w:r>
            <w:r w:rsidRPr="002F33DA">
              <w:rPr>
                <w:b/>
                <w:bCs/>
                <w:u w:val="single"/>
              </w:rPr>
              <w:t xml:space="preserve"> C</w:t>
            </w:r>
            <w:r w:rsidRPr="002F33DA">
              <w:rPr>
                <w:b/>
                <w:u w:val="single"/>
              </w:rPr>
              <w:t>larification of bid purposes</w:t>
            </w:r>
          </w:p>
          <w:p w14:paraId="531E6096" w14:textId="0D9D8FDA" w:rsidR="003A1A40" w:rsidRPr="005B7A0F" w:rsidRDefault="005B7A0F" w:rsidP="00F33955">
            <w:pPr>
              <w:tabs>
                <w:tab w:val="right" w:pos="7254"/>
              </w:tabs>
              <w:spacing w:before="120" w:after="120"/>
              <w:rPr>
                <w:b/>
              </w:rPr>
            </w:pPr>
            <w:r>
              <w:t xml:space="preserve">Attention: </w:t>
            </w:r>
            <w:r w:rsidRPr="005B7A0F">
              <w:rPr>
                <w:b/>
              </w:rPr>
              <w:t>Managing Director of the Centre for Impact, Innovation and Capacity Building for Health Information Systems and Nutrition (CIIC-HIN)</w:t>
            </w:r>
          </w:p>
          <w:p w14:paraId="4F6C3CCC" w14:textId="77777777" w:rsidR="003A1A40" w:rsidRPr="002F33DA" w:rsidRDefault="003A1A40" w:rsidP="00F33955">
            <w:pPr>
              <w:tabs>
                <w:tab w:val="right" w:pos="7254"/>
              </w:tabs>
              <w:spacing w:before="120" w:after="120"/>
            </w:pPr>
          </w:p>
          <w:p w14:paraId="066543F1" w14:textId="14F8A6B7" w:rsidR="003A1A40" w:rsidRPr="002F33DA" w:rsidRDefault="00C941B9" w:rsidP="005B7A0F">
            <w:pPr>
              <w:tabs>
                <w:tab w:val="right" w:pos="7254"/>
              </w:tabs>
              <w:spacing w:before="120" w:after="120"/>
            </w:pPr>
            <w:r w:rsidRPr="002F33DA">
              <w:rPr>
                <w:b/>
                <w:sz w:val="20"/>
              </w:rPr>
              <w:t xml:space="preserve">NB: the clarification shall be considered if it was submitted before </w:t>
            </w:r>
            <w:r w:rsidR="005B7A0F">
              <w:rPr>
                <w:b/>
                <w:sz w:val="20"/>
              </w:rPr>
              <w:t>indicated period in advert</w:t>
            </w:r>
            <w:r w:rsidRPr="002F33DA">
              <w:rPr>
                <w:b/>
                <w:sz w:val="20"/>
              </w:rPr>
              <w:t>,</w:t>
            </w:r>
          </w:p>
        </w:tc>
      </w:tr>
      <w:tr w:rsidR="003A1A40" w:rsidRPr="002F33DA" w14:paraId="76E33C11" w14:textId="77777777" w:rsidTr="00F33955">
        <w:tblPrEx>
          <w:tblBorders>
            <w:insideH w:val="single" w:sz="8" w:space="0" w:color="000000"/>
          </w:tblBorders>
        </w:tblPrEx>
        <w:tc>
          <w:tcPr>
            <w:tcW w:w="2041" w:type="dxa"/>
          </w:tcPr>
          <w:p w14:paraId="7EEB102B" w14:textId="77777777" w:rsidR="003A1A40" w:rsidRPr="002F33DA" w:rsidRDefault="003A1A40">
            <w:pPr>
              <w:spacing w:before="120"/>
              <w:jc w:val="both"/>
              <w:rPr>
                <w:b/>
                <w:bCs/>
              </w:rPr>
            </w:pPr>
          </w:p>
        </w:tc>
        <w:tc>
          <w:tcPr>
            <w:tcW w:w="7938" w:type="dxa"/>
          </w:tcPr>
          <w:p w14:paraId="1AD84BDE" w14:textId="77777777" w:rsidR="003A1A40" w:rsidRPr="002F33DA" w:rsidRDefault="00C941B9" w:rsidP="0089494C">
            <w:pPr>
              <w:pStyle w:val="Heading3"/>
              <w:numPr>
                <w:ilvl w:val="4"/>
                <w:numId w:val="46"/>
              </w:numPr>
              <w:jc w:val="left"/>
              <w:rPr>
                <w:b/>
                <w:bCs/>
                <w:sz w:val="28"/>
              </w:rPr>
            </w:pPr>
            <w:bookmarkStart w:id="627" w:name="_Toc271296385"/>
            <w:bookmarkStart w:id="628" w:name="_Toc271294282"/>
            <w:r w:rsidRPr="002F33DA">
              <w:rPr>
                <w:b/>
                <w:sz w:val="28"/>
                <w:szCs w:val="28"/>
              </w:rPr>
              <w:t>Preparation of Bids</w:t>
            </w:r>
            <w:bookmarkEnd w:id="627"/>
            <w:bookmarkEnd w:id="628"/>
          </w:p>
        </w:tc>
      </w:tr>
      <w:tr w:rsidR="003A1A40" w:rsidRPr="002F33DA" w14:paraId="4479B62D" w14:textId="77777777" w:rsidTr="00F33955">
        <w:tblPrEx>
          <w:tblBorders>
            <w:insideH w:val="single" w:sz="8" w:space="0" w:color="000000"/>
          </w:tblBorders>
        </w:tblPrEx>
        <w:trPr>
          <w:trHeight w:val="925"/>
        </w:trPr>
        <w:tc>
          <w:tcPr>
            <w:tcW w:w="2041" w:type="dxa"/>
          </w:tcPr>
          <w:p w14:paraId="06844FC4" w14:textId="77777777" w:rsidR="003A1A40" w:rsidRPr="002F33DA" w:rsidRDefault="00C941B9">
            <w:pPr>
              <w:spacing w:before="120"/>
              <w:jc w:val="both"/>
              <w:rPr>
                <w:b/>
                <w:bCs/>
              </w:rPr>
            </w:pPr>
            <w:r w:rsidRPr="002F33DA">
              <w:rPr>
                <w:b/>
                <w:bCs/>
              </w:rPr>
              <w:t>ITB 10</w:t>
            </w:r>
          </w:p>
        </w:tc>
        <w:tc>
          <w:tcPr>
            <w:tcW w:w="7938" w:type="dxa"/>
          </w:tcPr>
          <w:p w14:paraId="1CF4C1C9" w14:textId="77777777" w:rsidR="003A1A40" w:rsidRPr="002F33DA" w:rsidRDefault="00C941B9" w:rsidP="00F33955">
            <w:pPr>
              <w:tabs>
                <w:tab w:val="right" w:pos="7254"/>
              </w:tabs>
              <w:spacing w:before="120" w:after="120"/>
              <w:rPr>
                <w:iCs/>
              </w:rPr>
            </w:pPr>
            <w:r w:rsidRPr="002F33DA">
              <w:t xml:space="preserve">The language of the bid is: </w:t>
            </w:r>
            <w:r w:rsidRPr="002F33DA">
              <w:rPr>
                <w:iCs/>
              </w:rPr>
              <w:t xml:space="preserve">“English” or “French. </w:t>
            </w:r>
          </w:p>
          <w:p w14:paraId="74BAFC9B" w14:textId="77777777" w:rsidR="003A1A40" w:rsidRPr="002F33DA" w:rsidRDefault="00C941B9" w:rsidP="00F33955">
            <w:pPr>
              <w:spacing w:before="120" w:after="120"/>
            </w:pPr>
            <w:r w:rsidRPr="002F33DA">
              <w:rPr>
                <w:iCs/>
              </w:rPr>
              <w:t>Bidders are permitted, at their choice, to submit their bids in one of the two languages above indicated.  Bidders shall not submit bids in more than one language. The Contract to be signed with the winning Bidder shall be written in the language in which the Bid was submitted, which will be the language that shall govern the contractual relations between the Procuring Entity and the winning Bidder. A Bidder shall not sign a translated version of its Contract”].</w:t>
            </w:r>
          </w:p>
        </w:tc>
      </w:tr>
      <w:tr w:rsidR="003A1A40" w:rsidRPr="002F33DA" w14:paraId="3F50A610" w14:textId="77777777" w:rsidTr="00F33955">
        <w:tblPrEx>
          <w:tblBorders>
            <w:insideH w:val="single" w:sz="8" w:space="0" w:color="000000"/>
          </w:tblBorders>
        </w:tblPrEx>
        <w:tc>
          <w:tcPr>
            <w:tcW w:w="2041" w:type="dxa"/>
          </w:tcPr>
          <w:p w14:paraId="0C4EBD88" w14:textId="77777777" w:rsidR="003A1A40" w:rsidRPr="002F33DA" w:rsidRDefault="00C941B9">
            <w:pPr>
              <w:spacing w:before="120"/>
              <w:jc w:val="both"/>
              <w:rPr>
                <w:b/>
                <w:bCs/>
              </w:rPr>
            </w:pPr>
            <w:r w:rsidRPr="002F33DA">
              <w:rPr>
                <w:b/>
                <w:bCs/>
              </w:rPr>
              <w:t xml:space="preserve">ITB 11.1 </w:t>
            </w:r>
          </w:p>
        </w:tc>
        <w:tc>
          <w:tcPr>
            <w:tcW w:w="7938" w:type="dxa"/>
          </w:tcPr>
          <w:p w14:paraId="43C9D46F" w14:textId="77777777" w:rsidR="003A1A40" w:rsidRPr="002F33DA" w:rsidRDefault="00C941B9" w:rsidP="00F33955">
            <w:pPr>
              <w:tabs>
                <w:tab w:val="right" w:pos="7254"/>
              </w:tabs>
              <w:spacing w:before="120" w:after="120"/>
            </w:pPr>
            <w:r w:rsidRPr="002F33DA">
              <w:t>The Bidder shall submit the following additional documents in its bid:</w:t>
            </w:r>
          </w:p>
          <w:p w14:paraId="4523D212" w14:textId="5F30E70C" w:rsidR="00F31B44" w:rsidRDefault="00F31B44" w:rsidP="0051073B">
            <w:pPr>
              <w:pStyle w:val="ListParagraph"/>
              <w:numPr>
                <w:ilvl w:val="0"/>
                <w:numId w:val="47"/>
              </w:numPr>
              <w:rPr>
                <w:szCs w:val="24"/>
              </w:rPr>
            </w:pPr>
            <w:r w:rsidRPr="00F31B44">
              <w:rPr>
                <w:szCs w:val="24"/>
              </w:rPr>
              <w:t>Proof of the purchase of the Tender Document</w:t>
            </w:r>
          </w:p>
          <w:p w14:paraId="721CA1D4" w14:textId="4EFC6927" w:rsidR="00390FFE" w:rsidRDefault="00390FFE" w:rsidP="00390FFE">
            <w:pPr>
              <w:rPr>
                <w:szCs w:val="24"/>
              </w:rPr>
            </w:pPr>
          </w:p>
          <w:p w14:paraId="0D8C91CA" w14:textId="6D37C42A" w:rsidR="00390FFE" w:rsidRPr="00390FFE" w:rsidRDefault="00390FFE" w:rsidP="00390FFE">
            <w:pPr>
              <w:jc w:val="both"/>
              <w:rPr>
                <w:szCs w:val="24"/>
              </w:rPr>
            </w:pPr>
            <w:r w:rsidRPr="00390FFE">
              <w:rPr>
                <w:szCs w:val="24"/>
              </w:rPr>
              <w:t xml:space="preserve">For submission of bids, all interested bidders must pay non – refundable fee of Ten Thousand Rwandan. For submission of bids, all interested bidders must pay non – refundable fee </w:t>
            </w:r>
            <w:r>
              <w:rPr>
                <w:szCs w:val="24"/>
              </w:rPr>
              <w:t xml:space="preserve">of </w:t>
            </w:r>
            <w:r w:rsidRPr="00390FFE">
              <w:rPr>
                <w:b/>
                <w:szCs w:val="24"/>
              </w:rPr>
              <w:t>Rwf 10,000</w:t>
            </w:r>
            <w:r w:rsidRPr="00390FFE">
              <w:rPr>
                <w:szCs w:val="24"/>
              </w:rPr>
              <w:t xml:space="preserve"> on the account with details below:</w:t>
            </w:r>
          </w:p>
          <w:p w14:paraId="64C1B1D8" w14:textId="77777777" w:rsidR="00390FFE" w:rsidRPr="00390FFE" w:rsidRDefault="00390FFE" w:rsidP="00390FFE">
            <w:pPr>
              <w:rPr>
                <w:szCs w:val="24"/>
              </w:rPr>
            </w:pPr>
          </w:p>
          <w:p w14:paraId="75D0A5E6" w14:textId="51A1C645" w:rsidR="00390FFE" w:rsidRPr="00390FFE" w:rsidRDefault="00390FFE" w:rsidP="00390FFE">
            <w:pPr>
              <w:rPr>
                <w:b/>
                <w:szCs w:val="24"/>
              </w:rPr>
            </w:pPr>
            <w:r w:rsidRPr="00390FFE">
              <w:rPr>
                <w:b/>
                <w:szCs w:val="24"/>
              </w:rPr>
              <w:t>Bank name:</w:t>
            </w:r>
            <w:r w:rsidRPr="00390FFE">
              <w:rPr>
                <w:b/>
                <w:szCs w:val="24"/>
              </w:rPr>
              <w:tab/>
              <w:t xml:space="preserve">            I&amp;M BANK Rwanda Plc</w:t>
            </w:r>
          </w:p>
          <w:p w14:paraId="6079611D" w14:textId="77777777" w:rsidR="00390FFE" w:rsidRPr="00390FFE" w:rsidRDefault="00390FFE" w:rsidP="00390FFE">
            <w:pPr>
              <w:rPr>
                <w:b/>
                <w:szCs w:val="24"/>
              </w:rPr>
            </w:pPr>
            <w:r w:rsidRPr="00390FFE">
              <w:rPr>
                <w:b/>
                <w:szCs w:val="24"/>
              </w:rPr>
              <w:t>Account name:</w:t>
            </w:r>
            <w:r w:rsidRPr="00390FFE">
              <w:rPr>
                <w:b/>
                <w:szCs w:val="24"/>
              </w:rPr>
              <w:tab/>
              <w:t>CIICHIN Limited</w:t>
            </w:r>
          </w:p>
          <w:p w14:paraId="2B8F796B" w14:textId="77777777" w:rsidR="00390FFE" w:rsidRPr="00390FFE" w:rsidRDefault="00390FFE" w:rsidP="00390FFE">
            <w:pPr>
              <w:rPr>
                <w:b/>
                <w:szCs w:val="24"/>
              </w:rPr>
            </w:pPr>
            <w:r w:rsidRPr="00390FFE">
              <w:rPr>
                <w:b/>
                <w:szCs w:val="24"/>
              </w:rPr>
              <w:t>Account Currency:</w:t>
            </w:r>
            <w:r w:rsidRPr="00390FFE">
              <w:rPr>
                <w:b/>
                <w:szCs w:val="24"/>
              </w:rPr>
              <w:tab/>
              <w:t>RWF</w:t>
            </w:r>
          </w:p>
          <w:p w14:paraId="445AD0A3" w14:textId="3A31B638" w:rsidR="00390FFE" w:rsidRPr="00390FFE" w:rsidRDefault="00390FFE" w:rsidP="00390FFE">
            <w:pPr>
              <w:rPr>
                <w:b/>
                <w:szCs w:val="24"/>
              </w:rPr>
            </w:pPr>
            <w:r w:rsidRPr="00390FFE">
              <w:rPr>
                <w:b/>
                <w:szCs w:val="24"/>
              </w:rPr>
              <w:t>Account number:</w:t>
            </w:r>
            <w:r w:rsidRPr="00390FFE">
              <w:rPr>
                <w:b/>
                <w:szCs w:val="24"/>
              </w:rPr>
              <w:tab/>
              <w:t>20095854004</w:t>
            </w:r>
          </w:p>
          <w:p w14:paraId="10A983C5" w14:textId="309142EA" w:rsidR="00390FFE" w:rsidRDefault="00390FFE" w:rsidP="00390FFE">
            <w:pPr>
              <w:rPr>
                <w:szCs w:val="24"/>
              </w:rPr>
            </w:pPr>
          </w:p>
          <w:p w14:paraId="30E791D9" w14:textId="743F8D7C" w:rsidR="003A1A40" w:rsidRPr="002F33DA" w:rsidRDefault="00C941B9" w:rsidP="0051073B">
            <w:pPr>
              <w:pStyle w:val="ListParagraph"/>
              <w:numPr>
                <w:ilvl w:val="0"/>
                <w:numId w:val="47"/>
              </w:numPr>
              <w:rPr>
                <w:szCs w:val="24"/>
              </w:rPr>
            </w:pPr>
            <w:r w:rsidRPr="002F33DA">
              <w:rPr>
                <w:szCs w:val="24"/>
              </w:rPr>
              <w:t>Bid submission form signed and stamped.</w:t>
            </w:r>
          </w:p>
          <w:p w14:paraId="3ED2FE69" w14:textId="15B9BF4B" w:rsidR="003A1A40" w:rsidRPr="002F33DA" w:rsidRDefault="00C941B9" w:rsidP="0051073B">
            <w:pPr>
              <w:numPr>
                <w:ilvl w:val="0"/>
                <w:numId w:val="47"/>
              </w:numPr>
              <w:rPr>
                <w:szCs w:val="24"/>
              </w:rPr>
            </w:pPr>
            <w:r w:rsidRPr="002F33DA">
              <w:rPr>
                <w:szCs w:val="24"/>
              </w:rPr>
              <w:t xml:space="preserve">Certified copy of the full registration information of Domestic Company </w:t>
            </w:r>
          </w:p>
          <w:p w14:paraId="3F76CE0C" w14:textId="77777777" w:rsidR="003A1A40" w:rsidRPr="002F33DA" w:rsidRDefault="00C941B9" w:rsidP="0051073B">
            <w:pPr>
              <w:numPr>
                <w:ilvl w:val="0"/>
                <w:numId w:val="47"/>
              </w:numPr>
              <w:rPr>
                <w:szCs w:val="24"/>
              </w:rPr>
            </w:pPr>
            <w:r w:rsidRPr="002F33DA">
              <w:rPr>
                <w:szCs w:val="24"/>
              </w:rPr>
              <w:t>Certified copy of the valid Social Security certificate issued by RSSB</w:t>
            </w:r>
          </w:p>
          <w:p w14:paraId="1C9A07DF" w14:textId="77777777" w:rsidR="005A63F3" w:rsidRPr="002F33DA" w:rsidRDefault="00C941B9" w:rsidP="0051073B">
            <w:pPr>
              <w:numPr>
                <w:ilvl w:val="0"/>
                <w:numId w:val="47"/>
              </w:numPr>
              <w:rPr>
                <w:szCs w:val="24"/>
              </w:rPr>
            </w:pPr>
            <w:r w:rsidRPr="002F33DA">
              <w:rPr>
                <w:szCs w:val="24"/>
              </w:rPr>
              <w:t>Copy of valid Tax clearance certificate RRA</w:t>
            </w:r>
          </w:p>
          <w:p w14:paraId="5F5C2C11" w14:textId="02029DE3" w:rsidR="005A63F3" w:rsidRPr="002F33DA" w:rsidRDefault="005A63F3" w:rsidP="0051073B">
            <w:pPr>
              <w:numPr>
                <w:ilvl w:val="0"/>
                <w:numId w:val="47"/>
              </w:numPr>
              <w:rPr>
                <w:szCs w:val="24"/>
              </w:rPr>
            </w:pPr>
            <w:r w:rsidRPr="002F33DA">
              <w:rPr>
                <w:iCs/>
                <w:szCs w:val="24"/>
              </w:rPr>
              <w:t xml:space="preserve">Bid security </w:t>
            </w:r>
            <w:r w:rsidR="0004132A">
              <w:rPr>
                <w:iCs/>
                <w:szCs w:val="24"/>
              </w:rPr>
              <w:t xml:space="preserve">of </w:t>
            </w:r>
            <w:r w:rsidR="0004132A" w:rsidRPr="0004132A">
              <w:rPr>
                <w:b/>
                <w:iCs/>
                <w:szCs w:val="24"/>
              </w:rPr>
              <w:t>Rwf   712,800.00</w:t>
            </w:r>
            <w:r w:rsidR="0004132A">
              <w:rPr>
                <w:iCs/>
                <w:szCs w:val="24"/>
              </w:rPr>
              <w:t xml:space="preserve"> </w:t>
            </w:r>
            <w:r w:rsidRPr="002F33DA">
              <w:rPr>
                <w:iCs/>
                <w:szCs w:val="24"/>
              </w:rPr>
              <w:t xml:space="preserve">with a validity period </w:t>
            </w:r>
            <w:r w:rsidRPr="002F33DA">
              <w:rPr>
                <w:iCs/>
                <w:szCs w:val="24"/>
                <w:lang w:val="en-US"/>
              </w:rPr>
              <w:t xml:space="preserve">of </w:t>
            </w:r>
            <w:r w:rsidRPr="002F33DA">
              <w:rPr>
                <w:b/>
                <w:bCs/>
                <w:iCs/>
                <w:szCs w:val="24"/>
                <w:lang w:val="en-US"/>
              </w:rPr>
              <w:t>150 days</w:t>
            </w:r>
            <w:r w:rsidRPr="002F33DA">
              <w:rPr>
                <w:iCs/>
                <w:szCs w:val="24"/>
                <w:lang w:val="en-US"/>
              </w:rPr>
              <w:t xml:space="preserve"> from the date of bid opening (</w:t>
            </w:r>
            <w:r w:rsidRPr="002F33DA">
              <w:rPr>
                <w:b/>
                <w:bCs/>
                <w:color w:val="000000"/>
                <w:szCs w:val="24"/>
              </w:rPr>
              <w:t xml:space="preserve">30 </w:t>
            </w:r>
            <w:r w:rsidRPr="002F33DA">
              <w:rPr>
                <w:color w:val="000000"/>
                <w:szCs w:val="24"/>
              </w:rPr>
              <w:t xml:space="preserve">days plus </w:t>
            </w:r>
            <w:r w:rsidRPr="002F33DA">
              <w:rPr>
                <w:b/>
                <w:bCs/>
                <w:color w:val="000000"/>
                <w:szCs w:val="24"/>
              </w:rPr>
              <w:t>120</w:t>
            </w:r>
            <w:r w:rsidRPr="002F33DA">
              <w:rPr>
                <w:color w:val="000000"/>
                <w:szCs w:val="24"/>
              </w:rPr>
              <w:t xml:space="preserve"> days of the bid validity, in total 150 days valid from the date of bid opening of bids);</w:t>
            </w:r>
          </w:p>
          <w:p w14:paraId="37758C57" w14:textId="0014BA16" w:rsidR="005A63F3" w:rsidRDefault="0004132A" w:rsidP="0051073B">
            <w:pPr>
              <w:numPr>
                <w:ilvl w:val="0"/>
                <w:numId w:val="47"/>
              </w:numPr>
              <w:rPr>
                <w:szCs w:val="24"/>
                <w:lang w:val="en-US"/>
              </w:rPr>
            </w:pPr>
            <w:r>
              <w:rPr>
                <w:szCs w:val="24"/>
                <w:lang w:val="en-US"/>
              </w:rPr>
              <w:t xml:space="preserve">Completed and signed </w:t>
            </w:r>
            <w:r w:rsidR="00C941B9" w:rsidRPr="002F33DA">
              <w:rPr>
                <w:szCs w:val="24"/>
                <w:lang w:val="en-US"/>
              </w:rPr>
              <w:t>Declaration of Beneficial Ownership disclosure</w:t>
            </w:r>
            <w:r w:rsidR="00C941B9" w:rsidRPr="002F33DA">
              <w:rPr>
                <w:szCs w:val="24"/>
              </w:rPr>
              <w:t xml:space="preserve"> </w:t>
            </w:r>
            <w:r w:rsidR="00C941B9" w:rsidRPr="002F33DA">
              <w:rPr>
                <w:szCs w:val="24"/>
                <w:lang w:val="en-US"/>
              </w:rPr>
              <w:t>form</w:t>
            </w:r>
            <w:r>
              <w:rPr>
                <w:szCs w:val="24"/>
                <w:lang w:val="en-US"/>
              </w:rPr>
              <w:t xml:space="preserve"> attached</w:t>
            </w:r>
          </w:p>
          <w:p w14:paraId="36339C7C" w14:textId="3938632B" w:rsidR="0051073B" w:rsidRPr="0051073B" w:rsidRDefault="00390FFE" w:rsidP="0051073B">
            <w:pPr>
              <w:pStyle w:val="ListParagraph"/>
              <w:numPr>
                <w:ilvl w:val="0"/>
                <w:numId w:val="47"/>
              </w:numPr>
              <w:jc w:val="both"/>
              <w:rPr>
                <w:szCs w:val="24"/>
              </w:rPr>
            </w:pPr>
            <w:r>
              <w:rPr>
                <w:szCs w:val="24"/>
              </w:rPr>
              <w:t xml:space="preserve">Notified </w:t>
            </w:r>
            <w:r w:rsidR="0051073B">
              <w:rPr>
                <w:szCs w:val="24"/>
              </w:rPr>
              <w:t xml:space="preserve">2 </w:t>
            </w:r>
            <w:r w:rsidR="0051073B" w:rsidRPr="002F33DA">
              <w:rPr>
                <w:szCs w:val="24"/>
              </w:rPr>
              <w:t>References of similar tender execut</w:t>
            </w:r>
            <w:r w:rsidR="0051073B">
              <w:rPr>
                <w:szCs w:val="24"/>
              </w:rPr>
              <w:t xml:space="preserve">ed from reputable institutions </w:t>
            </w:r>
          </w:p>
          <w:p w14:paraId="73C65D1E" w14:textId="77777777" w:rsidR="005A63F3" w:rsidRPr="002F33DA" w:rsidRDefault="005A63F3" w:rsidP="0051073B">
            <w:pPr>
              <w:numPr>
                <w:ilvl w:val="0"/>
                <w:numId w:val="47"/>
              </w:numPr>
              <w:contextualSpacing/>
            </w:pPr>
            <w:r w:rsidRPr="002F33DA">
              <w:rPr>
                <w:iCs/>
                <w:szCs w:val="24"/>
              </w:rPr>
              <w:t>Any other information that the bidder considers important to the award process as it may be indicated in the BDS and in e-procurement portal.</w:t>
            </w:r>
          </w:p>
          <w:p w14:paraId="60ABF130" w14:textId="5CE3B04A" w:rsidR="003A1A40" w:rsidRPr="002F33DA" w:rsidRDefault="005A63F3" w:rsidP="0051073B">
            <w:pPr>
              <w:numPr>
                <w:ilvl w:val="0"/>
                <w:numId w:val="47"/>
              </w:numPr>
              <w:contextualSpacing/>
            </w:pPr>
            <w:r w:rsidRPr="002F33DA">
              <w:rPr>
                <w:iCs/>
                <w:szCs w:val="24"/>
              </w:rPr>
              <w:t>In case of a Joint Venture (JV), each member of the association shall provide the documents stated in 11.1 (</w:t>
            </w:r>
            <w:r w:rsidR="0004132A">
              <w:rPr>
                <w:iCs/>
                <w:szCs w:val="24"/>
                <w:lang w:val="en-US"/>
              </w:rPr>
              <w:t>2,3,4</w:t>
            </w:r>
            <w:r w:rsidRPr="002F33DA">
              <w:rPr>
                <w:iCs/>
                <w:szCs w:val="24"/>
              </w:rPr>
              <w:t>)</w:t>
            </w:r>
            <w:r w:rsidRPr="002F33DA">
              <w:rPr>
                <w:iCs/>
                <w:szCs w:val="24"/>
                <w:lang w:val="en-US"/>
              </w:rPr>
              <w:t xml:space="preserve"> </w:t>
            </w:r>
            <w:r w:rsidRPr="002F33DA">
              <w:rPr>
                <w:iCs/>
                <w:szCs w:val="24"/>
              </w:rPr>
              <w:t>and the rest of the documents can be provided by any of the members</w:t>
            </w:r>
            <w:r w:rsidRPr="002F33DA">
              <w:rPr>
                <w:iCs/>
                <w:szCs w:val="24"/>
                <w:lang w:val="en-US"/>
              </w:rPr>
              <w:t xml:space="preserve">. However, </w:t>
            </w:r>
            <w:r w:rsidRPr="002F33DA">
              <w:rPr>
                <w:iCs/>
                <w:szCs w:val="24"/>
              </w:rPr>
              <w:t>the bid security must be in name of ‘’J</w:t>
            </w:r>
            <w:r w:rsidRPr="002F33DA">
              <w:rPr>
                <w:iCs/>
                <w:szCs w:val="24"/>
                <w:lang w:val="en-US"/>
              </w:rPr>
              <w:t xml:space="preserve">oint </w:t>
            </w:r>
            <w:r w:rsidRPr="002F33DA">
              <w:rPr>
                <w:iCs/>
                <w:szCs w:val="24"/>
              </w:rPr>
              <w:t>V</w:t>
            </w:r>
            <w:r w:rsidRPr="002F33DA">
              <w:rPr>
                <w:iCs/>
                <w:szCs w:val="24"/>
                <w:lang w:val="en-US"/>
              </w:rPr>
              <w:t>enture’’.</w:t>
            </w:r>
          </w:p>
        </w:tc>
      </w:tr>
      <w:tr w:rsidR="003A1A40" w:rsidRPr="002F33DA" w14:paraId="3F16524C" w14:textId="77777777" w:rsidTr="00F33955">
        <w:tblPrEx>
          <w:tblBorders>
            <w:insideH w:val="single" w:sz="8" w:space="0" w:color="000000"/>
          </w:tblBorders>
        </w:tblPrEx>
        <w:tc>
          <w:tcPr>
            <w:tcW w:w="2041" w:type="dxa"/>
          </w:tcPr>
          <w:p w14:paraId="13FF95AC" w14:textId="77777777" w:rsidR="003A1A40" w:rsidRPr="002F33DA" w:rsidRDefault="00C941B9">
            <w:pPr>
              <w:spacing w:before="120"/>
              <w:jc w:val="both"/>
              <w:rPr>
                <w:b/>
                <w:bCs/>
              </w:rPr>
            </w:pPr>
            <w:r w:rsidRPr="002F33DA">
              <w:rPr>
                <w:b/>
                <w:bCs/>
              </w:rPr>
              <w:t>ITB 13</w:t>
            </w:r>
          </w:p>
        </w:tc>
        <w:tc>
          <w:tcPr>
            <w:tcW w:w="7938" w:type="dxa"/>
          </w:tcPr>
          <w:p w14:paraId="4F1DA380" w14:textId="77777777" w:rsidR="003A1A40" w:rsidRPr="002F33DA" w:rsidRDefault="00C941B9" w:rsidP="00F33955">
            <w:pPr>
              <w:spacing w:before="120" w:after="200"/>
            </w:pPr>
            <w:r w:rsidRPr="002F33DA">
              <w:t xml:space="preserve">Alternative Bids “shall not be” considered.  </w:t>
            </w:r>
          </w:p>
        </w:tc>
      </w:tr>
      <w:tr w:rsidR="003A1A40" w:rsidRPr="002F33DA" w14:paraId="7E38B399" w14:textId="77777777" w:rsidTr="00F33955">
        <w:tblPrEx>
          <w:tblBorders>
            <w:insideH w:val="single" w:sz="8" w:space="0" w:color="000000"/>
          </w:tblBorders>
        </w:tblPrEx>
        <w:tc>
          <w:tcPr>
            <w:tcW w:w="2041" w:type="dxa"/>
          </w:tcPr>
          <w:p w14:paraId="565FFD8F" w14:textId="77777777" w:rsidR="003A1A40" w:rsidRPr="002F33DA" w:rsidRDefault="00C941B9">
            <w:pPr>
              <w:spacing w:before="120"/>
              <w:jc w:val="both"/>
              <w:rPr>
                <w:b/>
                <w:bCs/>
              </w:rPr>
            </w:pPr>
            <w:r w:rsidRPr="002F33DA">
              <w:rPr>
                <w:b/>
                <w:bCs/>
              </w:rPr>
              <w:t>ITB 14.5</w:t>
            </w:r>
          </w:p>
        </w:tc>
        <w:tc>
          <w:tcPr>
            <w:tcW w:w="7938" w:type="dxa"/>
          </w:tcPr>
          <w:p w14:paraId="3B8F2985" w14:textId="72795015" w:rsidR="003A1A40" w:rsidRPr="002F33DA" w:rsidRDefault="00C941B9" w:rsidP="00F33955">
            <w:pPr>
              <w:tabs>
                <w:tab w:val="right" w:pos="7254"/>
              </w:tabs>
              <w:spacing w:before="120" w:after="120"/>
            </w:pPr>
            <w:r w:rsidRPr="002F33DA">
              <w:t xml:space="preserve">The INCOTERMS edition is: </w:t>
            </w:r>
            <w:r w:rsidRPr="002F33DA">
              <w:rPr>
                <w:iCs/>
              </w:rPr>
              <w:t>202</w:t>
            </w:r>
            <w:r w:rsidR="00C44828" w:rsidRPr="002F33DA">
              <w:rPr>
                <w:iCs/>
              </w:rPr>
              <w:t>0</w:t>
            </w:r>
          </w:p>
        </w:tc>
      </w:tr>
      <w:tr w:rsidR="003A1A40" w:rsidRPr="002F33DA" w14:paraId="482ACED2" w14:textId="77777777" w:rsidTr="00F33955">
        <w:tblPrEx>
          <w:tblBorders>
            <w:insideH w:val="single" w:sz="8" w:space="0" w:color="000000"/>
          </w:tblBorders>
        </w:tblPrEx>
        <w:tc>
          <w:tcPr>
            <w:tcW w:w="2041" w:type="dxa"/>
          </w:tcPr>
          <w:p w14:paraId="604EDE14" w14:textId="77777777" w:rsidR="003A1A40" w:rsidRPr="002F33DA" w:rsidRDefault="00C941B9">
            <w:pPr>
              <w:spacing w:before="120" w:after="80"/>
              <w:jc w:val="both"/>
              <w:rPr>
                <w:b/>
                <w:bCs/>
              </w:rPr>
            </w:pPr>
            <w:r w:rsidRPr="002F33DA">
              <w:rPr>
                <w:b/>
                <w:bCs/>
              </w:rPr>
              <w:t>ITB 14.6 (b) (i) and (c) (iii)</w:t>
            </w:r>
          </w:p>
        </w:tc>
        <w:tc>
          <w:tcPr>
            <w:tcW w:w="7938" w:type="dxa"/>
          </w:tcPr>
          <w:p w14:paraId="4CAA9BE0" w14:textId="0D352FF1" w:rsidR="003A1A40" w:rsidRPr="002F33DA" w:rsidRDefault="00C941B9" w:rsidP="0004132A">
            <w:pPr>
              <w:pStyle w:val="i"/>
              <w:tabs>
                <w:tab w:val="right" w:pos="7254"/>
              </w:tabs>
              <w:suppressAutoHyphens w:val="0"/>
              <w:spacing w:before="120" w:after="120"/>
              <w:jc w:val="left"/>
              <w:rPr>
                <w:rFonts w:ascii="Times New Roman" w:hAnsi="Times New Roman"/>
                <w:lang w:val="en-US"/>
              </w:rPr>
            </w:pPr>
            <w:r w:rsidRPr="002F33DA">
              <w:rPr>
                <w:rFonts w:ascii="Times New Roman" w:hAnsi="Times New Roman"/>
              </w:rPr>
              <w:t xml:space="preserve">Place of Destination: </w:t>
            </w:r>
            <w:r w:rsidR="0004132A">
              <w:rPr>
                <w:rFonts w:ascii="Times New Roman" w:hAnsi="Times New Roman"/>
                <w:iCs/>
              </w:rPr>
              <w:t>CIIC-HIN Head Offices</w:t>
            </w:r>
            <w:r w:rsidRPr="002F33DA">
              <w:rPr>
                <w:rFonts w:ascii="Times New Roman" w:hAnsi="Times New Roman"/>
                <w:iCs/>
                <w:lang w:val="en-US"/>
              </w:rPr>
              <w:t xml:space="preserve"> </w:t>
            </w:r>
          </w:p>
        </w:tc>
      </w:tr>
      <w:tr w:rsidR="003A1A40" w:rsidRPr="002F33DA" w14:paraId="3ACCFE70" w14:textId="77777777" w:rsidTr="00F33955">
        <w:tblPrEx>
          <w:tblBorders>
            <w:insideH w:val="single" w:sz="8" w:space="0" w:color="000000"/>
          </w:tblBorders>
        </w:tblPrEx>
        <w:tc>
          <w:tcPr>
            <w:tcW w:w="2041" w:type="dxa"/>
          </w:tcPr>
          <w:p w14:paraId="2D4D1E17" w14:textId="77777777" w:rsidR="003A1A40" w:rsidRPr="002F33DA" w:rsidRDefault="00C941B9">
            <w:pPr>
              <w:spacing w:before="120" w:after="80"/>
              <w:jc w:val="both"/>
              <w:rPr>
                <w:b/>
                <w:bCs/>
              </w:rPr>
            </w:pPr>
            <w:r w:rsidRPr="002F33DA">
              <w:rPr>
                <w:b/>
                <w:bCs/>
              </w:rPr>
              <w:t>ITB 14.6 (a) (iii);(b)(ii) and (c)(v)</w:t>
            </w:r>
          </w:p>
        </w:tc>
        <w:tc>
          <w:tcPr>
            <w:tcW w:w="7938" w:type="dxa"/>
          </w:tcPr>
          <w:p w14:paraId="02881CFE" w14:textId="27955A35" w:rsidR="003A1A40" w:rsidRPr="002F33DA" w:rsidRDefault="00C941B9" w:rsidP="00F33955">
            <w:pPr>
              <w:pStyle w:val="i"/>
              <w:tabs>
                <w:tab w:val="right" w:pos="7254"/>
              </w:tabs>
              <w:suppressAutoHyphens w:val="0"/>
              <w:spacing w:before="120" w:after="120"/>
              <w:jc w:val="left"/>
              <w:rPr>
                <w:rFonts w:ascii="Times New Roman" w:hAnsi="Times New Roman"/>
              </w:rPr>
            </w:pPr>
            <w:r w:rsidRPr="002F33DA">
              <w:rPr>
                <w:rFonts w:ascii="Times New Roman" w:hAnsi="Times New Roman"/>
              </w:rPr>
              <w:t xml:space="preserve">“Final destination (Project Site)”: </w:t>
            </w:r>
            <w:r w:rsidR="0004132A" w:rsidRPr="0004132A">
              <w:rPr>
                <w:rFonts w:ascii="Times New Roman" w:hAnsi="Times New Roman"/>
                <w:iCs/>
              </w:rPr>
              <w:t>CIIC-HIN Head Offices</w:t>
            </w:r>
          </w:p>
        </w:tc>
      </w:tr>
      <w:tr w:rsidR="003A1A40" w:rsidRPr="002F33DA" w14:paraId="3C9BCA64" w14:textId="77777777" w:rsidTr="00F33955">
        <w:tblPrEx>
          <w:tblBorders>
            <w:insideH w:val="single" w:sz="8" w:space="0" w:color="000000"/>
          </w:tblBorders>
        </w:tblPrEx>
        <w:tc>
          <w:tcPr>
            <w:tcW w:w="2041" w:type="dxa"/>
          </w:tcPr>
          <w:p w14:paraId="6549D113" w14:textId="77777777" w:rsidR="003A1A40" w:rsidRPr="002F33DA" w:rsidRDefault="00C941B9">
            <w:pPr>
              <w:spacing w:before="120"/>
              <w:jc w:val="both"/>
              <w:rPr>
                <w:b/>
                <w:bCs/>
              </w:rPr>
            </w:pPr>
            <w:r w:rsidRPr="002F33DA">
              <w:rPr>
                <w:b/>
                <w:bCs/>
              </w:rPr>
              <w:t>ITB 14.6 (b) (iii)</w:t>
            </w:r>
          </w:p>
        </w:tc>
        <w:tc>
          <w:tcPr>
            <w:tcW w:w="7938" w:type="dxa"/>
          </w:tcPr>
          <w:p w14:paraId="5BE6B432" w14:textId="77777777" w:rsidR="003A1A40" w:rsidRPr="002F33DA" w:rsidRDefault="00C941B9" w:rsidP="00F33955">
            <w:pPr>
              <w:widowControl w:val="0"/>
              <w:tabs>
                <w:tab w:val="right" w:pos="7254"/>
              </w:tabs>
              <w:spacing w:before="120" w:after="120"/>
            </w:pPr>
            <w:r w:rsidRPr="002F33DA">
              <w:t>In addition to the CIP price specified in ITB 14.6 (b)(i), the price of the Goods manufactured outside Rwanda shall be quoted DDP</w:t>
            </w:r>
          </w:p>
        </w:tc>
      </w:tr>
      <w:tr w:rsidR="003A1A40" w:rsidRPr="002F33DA" w14:paraId="2A27D68D" w14:textId="77777777" w:rsidTr="00F33955">
        <w:tblPrEx>
          <w:tblBorders>
            <w:insideH w:val="single" w:sz="8" w:space="0" w:color="000000"/>
          </w:tblBorders>
          <w:tblCellMar>
            <w:left w:w="103" w:type="dxa"/>
            <w:right w:w="103" w:type="dxa"/>
          </w:tblCellMar>
        </w:tblPrEx>
        <w:tc>
          <w:tcPr>
            <w:tcW w:w="2041" w:type="dxa"/>
          </w:tcPr>
          <w:p w14:paraId="3FB02B34" w14:textId="77777777" w:rsidR="003A1A40" w:rsidRPr="002F33DA" w:rsidRDefault="00C941B9">
            <w:pPr>
              <w:spacing w:before="120"/>
              <w:jc w:val="both"/>
              <w:rPr>
                <w:b/>
                <w:bCs/>
              </w:rPr>
            </w:pPr>
            <w:r w:rsidRPr="002F33DA">
              <w:rPr>
                <w:b/>
                <w:bCs/>
              </w:rPr>
              <w:t>ITB 14.7</w:t>
            </w:r>
          </w:p>
        </w:tc>
        <w:tc>
          <w:tcPr>
            <w:tcW w:w="7938" w:type="dxa"/>
          </w:tcPr>
          <w:p w14:paraId="647651AA" w14:textId="77777777" w:rsidR="003A1A40" w:rsidRPr="002F33DA" w:rsidRDefault="00C941B9" w:rsidP="00F33955">
            <w:pPr>
              <w:tabs>
                <w:tab w:val="right" w:pos="7254"/>
              </w:tabs>
              <w:spacing w:before="120" w:after="120"/>
            </w:pPr>
            <w:r w:rsidRPr="002F33DA">
              <w:t xml:space="preserve">The prices quoted by the Bidder </w:t>
            </w:r>
            <w:r w:rsidRPr="002F33DA">
              <w:rPr>
                <w:iCs/>
              </w:rPr>
              <w:t>shall not</w:t>
            </w:r>
            <w:r w:rsidRPr="002F33DA">
              <w:t xml:space="preserve"> be adjustable. If prices shall be adjustable, the methodology is specified in Section III Evaluation and Qualification Criteria.</w:t>
            </w:r>
          </w:p>
        </w:tc>
      </w:tr>
      <w:tr w:rsidR="003A1A40" w:rsidRPr="002F33DA" w14:paraId="56FC99B9" w14:textId="77777777" w:rsidTr="00F33955">
        <w:tblPrEx>
          <w:tblBorders>
            <w:insideH w:val="single" w:sz="8" w:space="0" w:color="000000"/>
          </w:tblBorders>
          <w:tblCellMar>
            <w:left w:w="103" w:type="dxa"/>
            <w:right w:w="103" w:type="dxa"/>
          </w:tblCellMar>
        </w:tblPrEx>
        <w:trPr>
          <w:trHeight w:val="790"/>
        </w:trPr>
        <w:tc>
          <w:tcPr>
            <w:tcW w:w="2041" w:type="dxa"/>
          </w:tcPr>
          <w:p w14:paraId="555EB95C" w14:textId="77777777" w:rsidR="003A1A40" w:rsidRPr="002F33DA" w:rsidRDefault="00C941B9">
            <w:pPr>
              <w:spacing w:before="120"/>
              <w:jc w:val="both"/>
              <w:rPr>
                <w:b/>
                <w:bCs/>
              </w:rPr>
            </w:pPr>
            <w:r w:rsidRPr="002F33DA">
              <w:rPr>
                <w:b/>
                <w:bCs/>
              </w:rPr>
              <w:t>ITB 14.8</w:t>
            </w:r>
          </w:p>
        </w:tc>
        <w:tc>
          <w:tcPr>
            <w:tcW w:w="7938" w:type="dxa"/>
          </w:tcPr>
          <w:p w14:paraId="2DF9EBF8" w14:textId="77777777" w:rsidR="003A1A40" w:rsidRPr="002F33DA" w:rsidRDefault="00C941B9" w:rsidP="00F33955">
            <w:pPr>
              <w:tabs>
                <w:tab w:val="right" w:pos="7254"/>
              </w:tabs>
              <w:spacing w:before="120" w:after="120"/>
            </w:pPr>
            <w:r w:rsidRPr="002F33DA">
              <w:t xml:space="preserve">Prices quoted for each lot shall correspond at least to </w:t>
            </w:r>
            <w:r w:rsidRPr="002F33DA">
              <w:rPr>
                <w:iCs/>
              </w:rPr>
              <w:t>[insert figure]</w:t>
            </w:r>
            <w:r w:rsidRPr="002F33DA">
              <w:t xml:space="preserve"> % of the items specified for each lot.</w:t>
            </w:r>
          </w:p>
          <w:p w14:paraId="67DE51FF" w14:textId="77777777" w:rsidR="003A1A40" w:rsidRPr="002F33DA" w:rsidRDefault="00C941B9" w:rsidP="00F33955">
            <w:pPr>
              <w:tabs>
                <w:tab w:val="right" w:pos="7254"/>
              </w:tabs>
            </w:pPr>
            <w:r w:rsidRPr="002F33DA">
              <w:t xml:space="preserve">Prices quoted for each item of a lot shall correspond at least to </w:t>
            </w:r>
            <w:r w:rsidRPr="002F33DA">
              <w:rPr>
                <w:iCs/>
              </w:rPr>
              <w:t>[insert figure]</w:t>
            </w:r>
            <w:r w:rsidRPr="002F33DA">
              <w:t xml:space="preserve"> percent of the quantities specified for this item of a lot.</w:t>
            </w:r>
          </w:p>
        </w:tc>
      </w:tr>
      <w:tr w:rsidR="003A1A40" w:rsidRPr="002F33DA" w14:paraId="4A131B6D" w14:textId="77777777" w:rsidTr="00F33955">
        <w:tblPrEx>
          <w:tblBorders>
            <w:insideH w:val="single" w:sz="8" w:space="0" w:color="000000"/>
          </w:tblBorders>
          <w:tblCellMar>
            <w:left w:w="103" w:type="dxa"/>
            <w:right w:w="103" w:type="dxa"/>
          </w:tblCellMar>
        </w:tblPrEx>
        <w:trPr>
          <w:trHeight w:val="910"/>
        </w:trPr>
        <w:tc>
          <w:tcPr>
            <w:tcW w:w="2041" w:type="dxa"/>
          </w:tcPr>
          <w:p w14:paraId="33A2323D" w14:textId="77777777" w:rsidR="003A1A40" w:rsidRPr="002F33DA" w:rsidRDefault="00C941B9">
            <w:pPr>
              <w:spacing w:before="120"/>
              <w:jc w:val="both"/>
              <w:rPr>
                <w:b/>
                <w:bCs/>
              </w:rPr>
            </w:pPr>
            <w:r w:rsidRPr="002F33DA">
              <w:rPr>
                <w:b/>
                <w:bCs/>
              </w:rPr>
              <w:t xml:space="preserve">ITB 15.1 </w:t>
            </w:r>
          </w:p>
        </w:tc>
        <w:tc>
          <w:tcPr>
            <w:tcW w:w="7938" w:type="dxa"/>
          </w:tcPr>
          <w:p w14:paraId="706E1471" w14:textId="77777777" w:rsidR="003A1A40" w:rsidRPr="002F33DA" w:rsidRDefault="00C941B9" w:rsidP="00F33955">
            <w:pPr>
              <w:tabs>
                <w:tab w:val="right" w:pos="7254"/>
              </w:tabs>
              <w:spacing w:before="120" w:after="120"/>
            </w:pPr>
            <w:r w:rsidRPr="002F33DA">
              <w:t xml:space="preserve">The Bidder </w:t>
            </w:r>
            <w:r w:rsidRPr="002F33DA">
              <w:rPr>
                <w:iCs/>
              </w:rPr>
              <w:t xml:space="preserve">is </w:t>
            </w:r>
            <w:r w:rsidRPr="002F33DA">
              <w:t xml:space="preserve">required to quote in the Rwanda Francs the portion of the bid price that corresponds to expenditures incurred in that currency. </w:t>
            </w:r>
          </w:p>
        </w:tc>
      </w:tr>
      <w:tr w:rsidR="003A1A40" w:rsidRPr="002F33DA" w14:paraId="68A5CD47" w14:textId="77777777" w:rsidTr="00F33955">
        <w:tblPrEx>
          <w:tblBorders>
            <w:insideH w:val="single" w:sz="8" w:space="0" w:color="000000"/>
          </w:tblBorders>
          <w:tblCellMar>
            <w:left w:w="103" w:type="dxa"/>
            <w:right w:w="103" w:type="dxa"/>
          </w:tblCellMar>
        </w:tblPrEx>
        <w:trPr>
          <w:trHeight w:val="655"/>
        </w:trPr>
        <w:tc>
          <w:tcPr>
            <w:tcW w:w="2041" w:type="dxa"/>
          </w:tcPr>
          <w:p w14:paraId="5A0FFF7C" w14:textId="77777777" w:rsidR="003A1A40" w:rsidRPr="002F33DA" w:rsidRDefault="00C941B9">
            <w:pPr>
              <w:spacing w:before="120"/>
              <w:jc w:val="both"/>
              <w:rPr>
                <w:b/>
                <w:bCs/>
              </w:rPr>
            </w:pPr>
            <w:r w:rsidRPr="002F33DA">
              <w:rPr>
                <w:b/>
                <w:bCs/>
              </w:rPr>
              <w:t>ITB 15.3</w:t>
            </w:r>
          </w:p>
        </w:tc>
        <w:tc>
          <w:tcPr>
            <w:tcW w:w="7938" w:type="dxa"/>
          </w:tcPr>
          <w:p w14:paraId="32C91E8D" w14:textId="77777777" w:rsidR="003A1A40" w:rsidRPr="002F33DA" w:rsidRDefault="00C941B9" w:rsidP="00F33955">
            <w:pPr>
              <w:tabs>
                <w:tab w:val="right" w:pos="7254"/>
              </w:tabs>
              <w:spacing w:before="120" w:after="120"/>
            </w:pPr>
            <w:r w:rsidRPr="002F33DA">
              <w:t>The authority to establish the exchange rate shall be the “</w:t>
            </w:r>
            <w:r w:rsidRPr="002F33DA">
              <w:rPr>
                <w:b/>
              </w:rPr>
              <w:t>National Bank of Rwanda”</w:t>
            </w:r>
          </w:p>
        </w:tc>
      </w:tr>
      <w:tr w:rsidR="003A1A40" w:rsidRPr="002F33DA" w14:paraId="52BC6B62" w14:textId="77777777" w:rsidTr="00F33955">
        <w:tblPrEx>
          <w:tblBorders>
            <w:insideH w:val="single" w:sz="8" w:space="0" w:color="000000"/>
          </w:tblBorders>
          <w:tblCellMar>
            <w:left w:w="103" w:type="dxa"/>
            <w:right w:w="103" w:type="dxa"/>
          </w:tblCellMar>
        </w:tblPrEx>
        <w:tc>
          <w:tcPr>
            <w:tcW w:w="2041" w:type="dxa"/>
          </w:tcPr>
          <w:p w14:paraId="3BC116A0" w14:textId="77777777" w:rsidR="003A1A40" w:rsidRPr="002F33DA" w:rsidRDefault="00C941B9">
            <w:pPr>
              <w:spacing w:before="120"/>
              <w:jc w:val="both"/>
              <w:rPr>
                <w:b/>
                <w:bCs/>
              </w:rPr>
            </w:pPr>
            <w:r w:rsidRPr="002F33DA">
              <w:rPr>
                <w:b/>
                <w:bCs/>
              </w:rPr>
              <w:t>ITB 16.3</w:t>
            </w:r>
          </w:p>
        </w:tc>
        <w:tc>
          <w:tcPr>
            <w:tcW w:w="7938" w:type="dxa"/>
          </w:tcPr>
          <w:p w14:paraId="798DDF4C" w14:textId="77777777" w:rsidR="003A1A40" w:rsidRPr="002F33DA" w:rsidRDefault="00C941B9" w:rsidP="00F33955">
            <w:pPr>
              <w:tabs>
                <w:tab w:val="right" w:pos="7254"/>
              </w:tabs>
              <w:spacing w:before="120" w:after="120"/>
            </w:pPr>
            <w:r w:rsidRPr="002F33DA">
              <w:t xml:space="preserve">Period of time within which Goods are expected to be functioning (for the purpose of spare parts) </w:t>
            </w:r>
            <w:r w:rsidRPr="002F33DA">
              <w:rPr>
                <w:iCs/>
              </w:rPr>
              <w:t>immediately</w:t>
            </w:r>
          </w:p>
        </w:tc>
      </w:tr>
      <w:tr w:rsidR="003A1A40" w:rsidRPr="002F33DA" w14:paraId="6ACCDA07" w14:textId="77777777" w:rsidTr="00F33955">
        <w:tblPrEx>
          <w:tblBorders>
            <w:insideH w:val="single" w:sz="8" w:space="0" w:color="000000"/>
          </w:tblBorders>
          <w:tblCellMar>
            <w:left w:w="103" w:type="dxa"/>
            <w:right w:w="103" w:type="dxa"/>
          </w:tblCellMar>
        </w:tblPrEx>
        <w:tc>
          <w:tcPr>
            <w:tcW w:w="2041" w:type="dxa"/>
          </w:tcPr>
          <w:p w14:paraId="21706359" w14:textId="77777777" w:rsidR="003A1A40" w:rsidRPr="002F33DA" w:rsidRDefault="00C941B9">
            <w:pPr>
              <w:spacing w:before="120"/>
              <w:jc w:val="both"/>
              <w:rPr>
                <w:b/>
                <w:bCs/>
              </w:rPr>
            </w:pPr>
            <w:r w:rsidRPr="002F33DA">
              <w:rPr>
                <w:b/>
                <w:bCs/>
              </w:rPr>
              <w:t>ITB 17 (a)</w:t>
            </w:r>
          </w:p>
        </w:tc>
        <w:tc>
          <w:tcPr>
            <w:tcW w:w="7938" w:type="dxa"/>
          </w:tcPr>
          <w:p w14:paraId="6FA01184" w14:textId="77777777" w:rsidR="003A1A40" w:rsidRPr="002F33DA" w:rsidRDefault="00C941B9" w:rsidP="00F33955">
            <w:pPr>
              <w:tabs>
                <w:tab w:val="right" w:pos="7254"/>
              </w:tabs>
              <w:spacing w:before="120" w:after="120"/>
            </w:pPr>
            <w:r w:rsidRPr="002F33DA">
              <w:t>Manufacturer’s authorization is</w:t>
            </w:r>
            <w:r w:rsidRPr="002F33DA">
              <w:rPr>
                <w:iCs/>
              </w:rPr>
              <w:t xml:space="preserve"> N/A </w:t>
            </w:r>
          </w:p>
        </w:tc>
      </w:tr>
      <w:tr w:rsidR="003A1A40" w:rsidRPr="002F33DA" w14:paraId="400D25BE" w14:textId="77777777" w:rsidTr="00F33955">
        <w:tblPrEx>
          <w:tblBorders>
            <w:insideH w:val="single" w:sz="8" w:space="0" w:color="000000"/>
          </w:tblBorders>
          <w:tblCellMar>
            <w:left w:w="103" w:type="dxa"/>
            <w:right w:w="103" w:type="dxa"/>
          </w:tblCellMar>
        </w:tblPrEx>
        <w:tc>
          <w:tcPr>
            <w:tcW w:w="2041" w:type="dxa"/>
          </w:tcPr>
          <w:p w14:paraId="4FD54018" w14:textId="77777777" w:rsidR="003A1A40" w:rsidRPr="002F33DA" w:rsidRDefault="00C941B9">
            <w:pPr>
              <w:pStyle w:val="TOCNumber1"/>
              <w:jc w:val="both"/>
            </w:pPr>
            <w:r w:rsidRPr="002F33DA">
              <w:t>ITB 17 (b)</w:t>
            </w:r>
          </w:p>
        </w:tc>
        <w:tc>
          <w:tcPr>
            <w:tcW w:w="7938" w:type="dxa"/>
          </w:tcPr>
          <w:p w14:paraId="4308B4CE" w14:textId="77777777" w:rsidR="003A1A40" w:rsidRPr="002F33DA" w:rsidRDefault="00C941B9" w:rsidP="00F33955">
            <w:pPr>
              <w:tabs>
                <w:tab w:val="right" w:pos="7254"/>
              </w:tabs>
              <w:spacing w:before="120" w:after="120"/>
            </w:pPr>
            <w:r w:rsidRPr="002F33DA">
              <w:t>After sale services N/A</w:t>
            </w:r>
          </w:p>
        </w:tc>
      </w:tr>
      <w:tr w:rsidR="003A1A40" w:rsidRPr="002F33DA" w14:paraId="227EDB84" w14:textId="77777777" w:rsidTr="00F33955">
        <w:tblPrEx>
          <w:tblBorders>
            <w:insideH w:val="single" w:sz="8" w:space="0" w:color="000000"/>
          </w:tblBorders>
          <w:tblCellMar>
            <w:left w:w="103" w:type="dxa"/>
            <w:right w:w="103" w:type="dxa"/>
          </w:tblCellMar>
        </w:tblPrEx>
        <w:tc>
          <w:tcPr>
            <w:tcW w:w="2041" w:type="dxa"/>
          </w:tcPr>
          <w:p w14:paraId="536DBADF" w14:textId="77777777" w:rsidR="003A1A40" w:rsidRPr="002F33DA" w:rsidRDefault="00C941B9">
            <w:pPr>
              <w:spacing w:before="120"/>
              <w:jc w:val="both"/>
              <w:rPr>
                <w:b/>
                <w:bCs/>
              </w:rPr>
            </w:pPr>
            <w:r w:rsidRPr="002F33DA">
              <w:rPr>
                <w:b/>
                <w:bCs/>
              </w:rPr>
              <w:t>ITB 18.1</w:t>
            </w:r>
          </w:p>
        </w:tc>
        <w:tc>
          <w:tcPr>
            <w:tcW w:w="7938" w:type="dxa"/>
          </w:tcPr>
          <w:p w14:paraId="33A6D67A" w14:textId="24CAA3D8" w:rsidR="003A1A40" w:rsidRPr="002F33DA" w:rsidRDefault="00C941B9" w:rsidP="00F33955">
            <w:pPr>
              <w:pStyle w:val="i"/>
              <w:tabs>
                <w:tab w:val="right" w:pos="7254"/>
              </w:tabs>
              <w:suppressAutoHyphens w:val="0"/>
              <w:spacing w:before="120" w:after="120"/>
              <w:jc w:val="left"/>
              <w:rPr>
                <w:rFonts w:ascii="Times New Roman" w:hAnsi="Times New Roman"/>
              </w:rPr>
            </w:pPr>
            <w:r w:rsidRPr="002F33DA">
              <w:rPr>
                <w:rFonts w:ascii="Times New Roman" w:hAnsi="Times New Roman"/>
              </w:rPr>
              <w:t xml:space="preserve">The bid validity period shall be </w:t>
            </w:r>
            <w:r w:rsidRPr="002F33DA">
              <w:rPr>
                <w:rFonts w:ascii="Times New Roman" w:hAnsi="Times New Roman"/>
                <w:iCs/>
              </w:rPr>
              <w:t>120</w:t>
            </w:r>
            <w:r w:rsidRPr="002F33DA">
              <w:rPr>
                <w:rFonts w:ascii="Times New Roman" w:hAnsi="Times New Roman"/>
              </w:rPr>
              <w:t xml:space="preserve"> days</w:t>
            </w:r>
            <w:r w:rsidR="00F659E6" w:rsidRPr="002F33DA">
              <w:rPr>
                <w:rFonts w:ascii="Times New Roman" w:hAnsi="Times New Roman"/>
              </w:rPr>
              <w:t xml:space="preserve"> counting from the date of the bid opening</w:t>
            </w:r>
            <w:r w:rsidRPr="002F33DA">
              <w:rPr>
                <w:rFonts w:ascii="Times New Roman" w:hAnsi="Times New Roman"/>
              </w:rPr>
              <w:t>.</w:t>
            </w:r>
          </w:p>
        </w:tc>
      </w:tr>
      <w:tr w:rsidR="003A1A40" w:rsidRPr="002F33DA" w14:paraId="2CC8863D" w14:textId="77777777" w:rsidTr="00F33955">
        <w:tblPrEx>
          <w:tblBorders>
            <w:insideH w:val="single" w:sz="8" w:space="0" w:color="000000"/>
          </w:tblBorders>
          <w:tblCellMar>
            <w:left w:w="103" w:type="dxa"/>
            <w:right w:w="103" w:type="dxa"/>
          </w:tblCellMar>
        </w:tblPrEx>
        <w:tc>
          <w:tcPr>
            <w:tcW w:w="2041" w:type="dxa"/>
          </w:tcPr>
          <w:p w14:paraId="77B81E95" w14:textId="77777777" w:rsidR="003A1A40" w:rsidRPr="002F33DA" w:rsidRDefault="00C941B9">
            <w:pPr>
              <w:spacing w:before="120"/>
              <w:jc w:val="both"/>
              <w:rPr>
                <w:b/>
                <w:bCs/>
              </w:rPr>
            </w:pPr>
            <w:r w:rsidRPr="002F33DA">
              <w:rPr>
                <w:b/>
                <w:bCs/>
              </w:rPr>
              <w:t>ITB 19.1</w:t>
            </w:r>
          </w:p>
          <w:p w14:paraId="6D7A2CD7" w14:textId="77777777" w:rsidR="003A1A40" w:rsidRPr="002F33DA" w:rsidRDefault="003A1A40">
            <w:pPr>
              <w:spacing w:before="120"/>
              <w:jc w:val="both"/>
              <w:rPr>
                <w:b/>
                <w:bCs/>
              </w:rPr>
            </w:pPr>
          </w:p>
        </w:tc>
        <w:tc>
          <w:tcPr>
            <w:tcW w:w="7938" w:type="dxa"/>
          </w:tcPr>
          <w:p w14:paraId="031737E9" w14:textId="72CA51ED" w:rsidR="003A1A40" w:rsidRPr="002F33DA" w:rsidRDefault="00C941B9" w:rsidP="00F33955">
            <w:pPr>
              <w:tabs>
                <w:tab w:val="right" w:pos="7254"/>
              </w:tabs>
              <w:spacing w:before="120" w:after="100"/>
            </w:pPr>
            <w:r w:rsidRPr="002F33DA">
              <w:t>Bid shall include a Bid Security issued by bank</w:t>
            </w:r>
            <w:r w:rsidR="00F659E6" w:rsidRPr="002F33DA">
              <w:t xml:space="preserve"> or any authorized financial institution</w:t>
            </w:r>
            <w:r w:rsidRPr="002F33DA">
              <w:t xml:space="preserve"> included in Section IV Bidding Forms.</w:t>
            </w:r>
          </w:p>
        </w:tc>
      </w:tr>
      <w:tr w:rsidR="003A1A40" w:rsidRPr="002F33DA" w14:paraId="5A98F667" w14:textId="77777777" w:rsidTr="00F33955">
        <w:tblPrEx>
          <w:tblBorders>
            <w:insideH w:val="single" w:sz="8" w:space="0" w:color="000000"/>
          </w:tblBorders>
          <w:tblCellMar>
            <w:left w:w="103" w:type="dxa"/>
            <w:right w:w="103" w:type="dxa"/>
          </w:tblCellMar>
        </w:tblPrEx>
        <w:tc>
          <w:tcPr>
            <w:tcW w:w="2041" w:type="dxa"/>
          </w:tcPr>
          <w:p w14:paraId="23D2AC87" w14:textId="77777777" w:rsidR="003A1A40" w:rsidRPr="002F33DA" w:rsidRDefault="00C941B9">
            <w:pPr>
              <w:spacing w:before="120"/>
              <w:jc w:val="both"/>
              <w:rPr>
                <w:b/>
                <w:bCs/>
              </w:rPr>
            </w:pPr>
            <w:r w:rsidRPr="002F33DA">
              <w:rPr>
                <w:b/>
                <w:bCs/>
              </w:rPr>
              <w:t>ITB 19.2</w:t>
            </w:r>
          </w:p>
        </w:tc>
        <w:tc>
          <w:tcPr>
            <w:tcW w:w="7938" w:type="dxa"/>
          </w:tcPr>
          <w:p w14:paraId="643183C5" w14:textId="16C2226E" w:rsidR="003A1A40" w:rsidRPr="002F33DA" w:rsidRDefault="00C941B9" w:rsidP="00F33955">
            <w:pPr>
              <w:tabs>
                <w:tab w:val="right" w:pos="7254"/>
              </w:tabs>
              <w:spacing w:before="120" w:after="120"/>
            </w:pPr>
            <w:r w:rsidRPr="002F33DA">
              <w:t xml:space="preserve">The amount of the Bid Security shall </w:t>
            </w:r>
            <w:r w:rsidRPr="002F33DA">
              <w:rPr>
                <w:color w:val="000000" w:themeColor="text1"/>
              </w:rPr>
              <w:t>be</w:t>
            </w:r>
            <w:r w:rsidRPr="002F33DA">
              <w:rPr>
                <w:color w:val="0000FF"/>
              </w:rPr>
              <w:t xml:space="preserve"> </w:t>
            </w:r>
            <w:r w:rsidR="0004132A">
              <w:rPr>
                <w:color w:val="0000FF"/>
              </w:rPr>
              <w:t>calculated in accordance with Procurement law and ministerial oder</w:t>
            </w:r>
            <w:r w:rsidR="00F659E6" w:rsidRPr="002F33DA">
              <w:rPr>
                <w:b/>
                <w:lang w:val="en-US"/>
              </w:rPr>
              <w:t>‘’ as per e-procurement system’’</w:t>
            </w:r>
            <w:r w:rsidRPr="002F33DA">
              <w:rPr>
                <w:lang w:val="en-US"/>
              </w:rPr>
              <w:t>.</w:t>
            </w:r>
          </w:p>
        </w:tc>
      </w:tr>
      <w:tr w:rsidR="003A1A40" w:rsidRPr="002F33DA" w14:paraId="13634BA2" w14:textId="77777777" w:rsidTr="00F33955">
        <w:tblPrEx>
          <w:tblBorders>
            <w:insideH w:val="single" w:sz="8" w:space="0" w:color="000000"/>
          </w:tblBorders>
          <w:tblCellMar>
            <w:left w:w="103" w:type="dxa"/>
            <w:right w:w="103" w:type="dxa"/>
          </w:tblCellMar>
        </w:tblPrEx>
        <w:tc>
          <w:tcPr>
            <w:tcW w:w="2041" w:type="dxa"/>
          </w:tcPr>
          <w:p w14:paraId="3931C574" w14:textId="77777777" w:rsidR="003A1A40" w:rsidRPr="002F33DA" w:rsidRDefault="00C941B9">
            <w:pPr>
              <w:spacing w:before="120"/>
              <w:jc w:val="both"/>
              <w:rPr>
                <w:b/>
                <w:bCs/>
              </w:rPr>
            </w:pPr>
            <w:r w:rsidRPr="002F33DA">
              <w:rPr>
                <w:b/>
                <w:bCs/>
              </w:rPr>
              <w:t>ITB 20.1</w:t>
            </w:r>
          </w:p>
        </w:tc>
        <w:tc>
          <w:tcPr>
            <w:tcW w:w="7938" w:type="dxa"/>
          </w:tcPr>
          <w:p w14:paraId="4570CC88" w14:textId="72D5EC1A" w:rsidR="003A1A40" w:rsidRPr="002F33DA" w:rsidRDefault="00C941B9" w:rsidP="00F33955">
            <w:pPr>
              <w:tabs>
                <w:tab w:val="right" w:pos="7254"/>
              </w:tabs>
              <w:spacing w:before="120" w:after="120"/>
            </w:pPr>
            <w:r w:rsidRPr="002F33DA">
              <w:t>In addition to the original of the bid</w:t>
            </w:r>
            <w:r w:rsidR="00F659E6" w:rsidRPr="002F33DA">
              <w:t>.</w:t>
            </w:r>
            <w:r w:rsidRPr="002F33DA">
              <w:t>:N/A</w:t>
            </w:r>
          </w:p>
        </w:tc>
      </w:tr>
      <w:tr w:rsidR="003A1A40" w:rsidRPr="002F33DA" w14:paraId="30FF9867" w14:textId="77777777" w:rsidTr="00F33955">
        <w:tblPrEx>
          <w:tblBorders>
            <w:insideH w:val="single" w:sz="8" w:space="0" w:color="000000"/>
          </w:tblBorders>
          <w:tblCellMar>
            <w:left w:w="103" w:type="dxa"/>
            <w:right w:w="103" w:type="dxa"/>
          </w:tblCellMar>
        </w:tblPrEx>
        <w:tc>
          <w:tcPr>
            <w:tcW w:w="2041" w:type="dxa"/>
          </w:tcPr>
          <w:p w14:paraId="6359519A" w14:textId="77777777" w:rsidR="003A1A40" w:rsidRPr="002F33DA" w:rsidRDefault="003A1A40">
            <w:pPr>
              <w:spacing w:before="120"/>
              <w:jc w:val="both"/>
              <w:rPr>
                <w:b/>
                <w:bCs/>
              </w:rPr>
            </w:pPr>
          </w:p>
        </w:tc>
        <w:tc>
          <w:tcPr>
            <w:tcW w:w="7938" w:type="dxa"/>
          </w:tcPr>
          <w:p w14:paraId="749C7348" w14:textId="77777777" w:rsidR="003A1A40" w:rsidRPr="002F33DA" w:rsidRDefault="00C941B9" w:rsidP="0089494C">
            <w:pPr>
              <w:pStyle w:val="Heading3"/>
              <w:numPr>
                <w:ilvl w:val="4"/>
                <w:numId w:val="46"/>
              </w:numPr>
              <w:jc w:val="left"/>
              <w:rPr>
                <w:b/>
                <w:sz w:val="28"/>
                <w:szCs w:val="28"/>
              </w:rPr>
            </w:pPr>
            <w:bookmarkStart w:id="629" w:name="_Toc271296386"/>
            <w:bookmarkStart w:id="630" w:name="_Toc271294283"/>
            <w:r w:rsidRPr="002F33DA">
              <w:rPr>
                <w:b/>
                <w:sz w:val="28"/>
                <w:szCs w:val="28"/>
              </w:rPr>
              <w:t>Submission and Opening of Bids</w:t>
            </w:r>
            <w:bookmarkEnd w:id="629"/>
            <w:bookmarkEnd w:id="630"/>
          </w:p>
        </w:tc>
      </w:tr>
      <w:tr w:rsidR="003A1A40" w:rsidRPr="002F33DA" w14:paraId="605163B2" w14:textId="77777777" w:rsidTr="00F33955">
        <w:tblPrEx>
          <w:tblBorders>
            <w:insideH w:val="single" w:sz="8" w:space="0" w:color="000000"/>
          </w:tblBorders>
          <w:tblCellMar>
            <w:left w:w="103" w:type="dxa"/>
            <w:right w:w="103" w:type="dxa"/>
          </w:tblCellMar>
        </w:tblPrEx>
        <w:tc>
          <w:tcPr>
            <w:tcW w:w="2041" w:type="dxa"/>
          </w:tcPr>
          <w:p w14:paraId="58867C03" w14:textId="77777777" w:rsidR="003A1A40" w:rsidRPr="002F33DA" w:rsidRDefault="00C941B9">
            <w:pPr>
              <w:spacing w:before="120"/>
              <w:jc w:val="both"/>
              <w:rPr>
                <w:b/>
                <w:bCs/>
                <w:sz w:val="26"/>
                <w:szCs w:val="26"/>
              </w:rPr>
            </w:pPr>
            <w:r w:rsidRPr="002F33DA">
              <w:rPr>
                <w:b/>
                <w:bCs/>
                <w:sz w:val="26"/>
                <w:szCs w:val="26"/>
              </w:rPr>
              <w:t>ITB 21.2 (c)</w:t>
            </w:r>
          </w:p>
        </w:tc>
        <w:tc>
          <w:tcPr>
            <w:tcW w:w="7938" w:type="dxa"/>
          </w:tcPr>
          <w:p w14:paraId="3A505BB4" w14:textId="77777777" w:rsidR="003A1A40" w:rsidRPr="002F33DA" w:rsidRDefault="00C941B9" w:rsidP="00F33955">
            <w:pPr>
              <w:pStyle w:val="Heading1"/>
              <w:jc w:val="left"/>
            </w:pPr>
            <w:r w:rsidRPr="002F33DA">
              <w:t xml:space="preserve">The inner and outer envelopes shall bear the following additional identification marks: </w:t>
            </w:r>
          </w:p>
          <w:p w14:paraId="37DACF59" w14:textId="77777777" w:rsidR="003A1A40" w:rsidRPr="002F33DA" w:rsidRDefault="00C941B9" w:rsidP="00F33955">
            <w:pPr>
              <w:pStyle w:val="Heading1"/>
              <w:jc w:val="left"/>
            </w:pPr>
            <w:r w:rsidRPr="002F33DA">
              <w:t>N/A</w:t>
            </w:r>
          </w:p>
        </w:tc>
      </w:tr>
      <w:tr w:rsidR="003A1A40" w:rsidRPr="002F33DA" w14:paraId="5C3CE915" w14:textId="77777777" w:rsidTr="00F33955">
        <w:tblPrEx>
          <w:tblBorders>
            <w:insideH w:val="single" w:sz="8" w:space="0" w:color="000000"/>
          </w:tblBorders>
          <w:tblCellMar>
            <w:left w:w="103" w:type="dxa"/>
            <w:right w:w="103" w:type="dxa"/>
          </w:tblCellMar>
        </w:tblPrEx>
        <w:tc>
          <w:tcPr>
            <w:tcW w:w="2041" w:type="dxa"/>
          </w:tcPr>
          <w:p w14:paraId="2D6A7FC1" w14:textId="77777777" w:rsidR="003A1A40" w:rsidRPr="002F33DA" w:rsidRDefault="00C941B9">
            <w:pPr>
              <w:spacing w:before="120"/>
              <w:jc w:val="both"/>
              <w:rPr>
                <w:b/>
                <w:bCs/>
              </w:rPr>
            </w:pPr>
            <w:r w:rsidRPr="002F33DA">
              <w:rPr>
                <w:b/>
                <w:bCs/>
              </w:rPr>
              <w:t xml:space="preserve">ITB 22.1 </w:t>
            </w:r>
          </w:p>
        </w:tc>
        <w:tc>
          <w:tcPr>
            <w:tcW w:w="7938" w:type="dxa"/>
          </w:tcPr>
          <w:p w14:paraId="69B3CBA7" w14:textId="6CE7EF1F" w:rsidR="003A1A40" w:rsidRDefault="00C941B9" w:rsidP="00F33955">
            <w:pPr>
              <w:tabs>
                <w:tab w:val="right" w:pos="7254"/>
              </w:tabs>
              <w:spacing w:before="120" w:after="120"/>
              <w:rPr>
                <w:szCs w:val="24"/>
              </w:rPr>
            </w:pPr>
            <w:r w:rsidRPr="002F33DA">
              <w:t>For bid submission purposes, the Procuring Entity’s address is:</w:t>
            </w:r>
            <w:r w:rsidRPr="002F33DA">
              <w:rPr>
                <w:szCs w:val="24"/>
              </w:rPr>
              <w:t xml:space="preserve"> </w:t>
            </w:r>
          </w:p>
          <w:p w14:paraId="18CD5C25" w14:textId="301FF1AA" w:rsidR="0004132A" w:rsidRPr="0004132A" w:rsidRDefault="0004132A" w:rsidP="0004132A">
            <w:pPr>
              <w:tabs>
                <w:tab w:val="right" w:pos="7254"/>
              </w:tabs>
              <w:spacing w:line="240" w:lineRule="exact"/>
              <w:rPr>
                <w:b/>
                <w:szCs w:val="24"/>
              </w:rPr>
            </w:pPr>
            <w:r w:rsidRPr="0004132A">
              <w:rPr>
                <w:b/>
                <w:szCs w:val="24"/>
              </w:rPr>
              <w:t xml:space="preserve">CIIC-HIN Head Quarter </w:t>
            </w:r>
          </w:p>
          <w:p w14:paraId="40C1537F" w14:textId="77777777" w:rsidR="0004132A" w:rsidRDefault="0004132A" w:rsidP="0004132A">
            <w:pPr>
              <w:tabs>
                <w:tab w:val="right" w:pos="7254"/>
              </w:tabs>
              <w:spacing w:line="240" w:lineRule="exact"/>
              <w:rPr>
                <w:b/>
                <w:szCs w:val="24"/>
              </w:rPr>
            </w:pPr>
            <w:r w:rsidRPr="0004132A">
              <w:rPr>
                <w:b/>
                <w:szCs w:val="24"/>
              </w:rPr>
              <w:t xml:space="preserve">Located at Gasabo, </w:t>
            </w:r>
          </w:p>
          <w:p w14:paraId="5486CA44" w14:textId="2453DFE6" w:rsidR="0004132A" w:rsidRPr="0004132A" w:rsidRDefault="0004132A" w:rsidP="0004132A">
            <w:pPr>
              <w:tabs>
                <w:tab w:val="right" w:pos="7254"/>
              </w:tabs>
              <w:spacing w:line="240" w:lineRule="exact"/>
              <w:rPr>
                <w:b/>
                <w:szCs w:val="24"/>
              </w:rPr>
            </w:pPr>
            <w:r w:rsidRPr="0004132A">
              <w:rPr>
                <w:b/>
                <w:szCs w:val="24"/>
              </w:rPr>
              <w:t>Nduba Sector, Plot 1603</w:t>
            </w:r>
          </w:p>
          <w:p w14:paraId="336A2792" w14:textId="77777777" w:rsidR="0004132A" w:rsidRPr="002F33DA" w:rsidRDefault="0004132A" w:rsidP="00F33955">
            <w:pPr>
              <w:tabs>
                <w:tab w:val="right" w:pos="7254"/>
              </w:tabs>
              <w:spacing w:before="120" w:after="120"/>
              <w:rPr>
                <w:szCs w:val="24"/>
              </w:rPr>
            </w:pPr>
          </w:p>
          <w:p w14:paraId="3198BCE1" w14:textId="77777777" w:rsidR="003A1A40" w:rsidRPr="002F33DA" w:rsidRDefault="00C941B9" w:rsidP="00F33955">
            <w:pPr>
              <w:spacing w:before="120" w:after="120"/>
            </w:pPr>
            <w:r w:rsidRPr="002F33DA">
              <w:t xml:space="preserve">The deadline for the submission e- procurement </w:t>
            </w:r>
          </w:p>
          <w:p w14:paraId="4B92DD34" w14:textId="77777777" w:rsidR="003A1A40" w:rsidRPr="002F33DA" w:rsidRDefault="00C941B9" w:rsidP="00F33955">
            <w:pPr>
              <w:spacing w:before="120" w:after="120"/>
            </w:pPr>
            <w:r w:rsidRPr="002F33DA">
              <w:t>Time: 10:00 a.m local time</w:t>
            </w:r>
          </w:p>
        </w:tc>
      </w:tr>
      <w:tr w:rsidR="003A1A40" w:rsidRPr="002F33DA" w14:paraId="07AF2AEE" w14:textId="77777777" w:rsidTr="00F33955">
        <w:tblPrEx>
          <w:tblBorders>
            <w:insideH w:val="single" w:sz="8" w:space="0" w:color="000000"/>
          </w:tblBorders>
          <w:tblCellMar>
            <w:left w:w="103" w:type="dxa"/>
            <w:right w:w="103" w:type="dxa"/>
          </w:tblCellMar>
        </w:tblPrEx>
        <w:tc>
          <w:tcPr>
            <w:tcW w:w="2041" w:type="dxa"/>
          </w:tcPr>
          <w:p w14:paraId="27C6B8A0" w14:textId="77777777" w:rsidR="003A1A40" w:rsidRPr="002F33DA" w:rsidRDefault="00C941B9">
            <w:pPr>
              <w:spacing w:before="120"/>
              <w:jc w:val="both"/>
              <w:rPr>
                <w:b/>
                <w:bCs/>
              </w:rPr>
            </w:pPr>
            <w:r w:rsidRPr="002F33DA">
              <w:rPr>
                <w:b/>
                <w:bCs/>
              </w:rPr>
              <w:t>ITB 25.1</w:t>
            </w:r>
          </w:p>
        </w:tc>
        <w:tc>
          <w:tcPr>
            <w:tcW w:w="7938" w:type="dxa"/>
          </w:tcPr>
          <w:p w14:paraId="73A4787C" w14:textId="0DD0FAD1" w:rsidR="003A1A40" w:rsidRPr="002F33DA" w:rsidRDefault="00C941B9" w:rsidP="00F31B44">
            <w:pPr>
              <w:spacing w:before="120" w:after="120"/>
            </w:pPr>
            <w:r w:rsidRPr="002F33DA">
              <w:rPr>
                <w:szCs w:val="24"/>
              </w:rPr>
              <w:t xml:space="preserve">The </w:t>
            </w:r>
            <w:r w:rsidRPr="002F33DA">
              <w:rPr>
                <w:sz w:val="22"/>
                <w:szCs w:val="22"/>
              </w:rPr>
              <w:t xml:space="preserve">bid opening shall take place  </w:t>
            </w:r>
            <w:r w:rsidR="00F31B44">
              <w:rPr>
                <w:sz w:val="22"/>
                <w:szCs w:val="22"/>
              </w:rPr>
              <w:t>at client offices on indicated deadlines</w:t>
            </w:r>
          </w:p>
        </w:tc>
      </w:tr>
      <w:tr w:rsidR="003A1A40" w:rsidRPr="002F33DA" w14:paraId="3D756791" w14:textId="77777777" w:rsidTr="00F33955">
        <w:tblPrEx>
          <w:tblBorders>
            <w:insideH w:val="single" w:sz="8" w:space="0" w:color="000000"/>
          </w:tblBorders>
          <w:tblCellMar>
            <w:left w:w="103" w:type="dxa"/>
            <w:right w:w="103" w:type="dxa"/>
          </w:tblCellMar>
        </w:tblPrEx>
        <w:tc>
          <w:tcPr>
            <w:tcW w:w="2041" w:type="dxa"/>
          </w:tcPr>
          <w:p w14:paraId="660EA5EE" w14:textId="77777777" w:rsidR="003A1A40" w:rsidRPr="002F33DA" w:rsidRDefault="003A1A40">
            <w:pPr>
              <w:spacing w:before="120"/>
              <w:jc w:val="both"/>
              <w:rPr>
                <w:b/>
                <w:bCs/>
              </w:rPr>
            </w:pPr>
          </w:p>
        </w:tc>
        <w:tc>
          <w:tcPr>
            <w:tcW w:w="7938" w:type="dxa"/>
          </w:tcPr>
          <w:p w14:paraId="5B008183" w14:textId="77777777" w:rsidR="003A1A40" w:rsidRPr="002F33DA" w:rsidRDefault="00C941B9" w:rsidP="0089494C">
            <w:pPr>
              <w:pStyle w:val="Heading3"/>
              <w:numPr>
                <w:ilvl w:val="4"/>
                <w:numId w:val="46"/>
              </w:numPr>
              <w:jc w:val="left"/>
              <w:rPr>
                <w:b/>
                <w:sz w:val="28"/>
                <w:szCs w:val="28"/>
              </w:rPr>
            </w:pPr>
            <w:bookmarkStart w:id="631" w:name="_Toc271294284"/>
            <w:bookmarkStart w:id="632" w:name="_Toc271296387"/>
            <w:r w:rsidRPr="002F33DA">
              <w:rPr>
                <w:b/>
                <w:sz w:val="28"/>
                <w:szCs w:val="28"/>
              </w:rPr>
              <w:t>Evaluation and Comparison of Bids</w:t>
            </w:r>
            <w:bookmarkEnd w:id="631"/>
            <w:bookmarkEnd w:id="632"/>
          </w:p>
        </w:tc>
      </w:tr>
      <w:tr w:rsidR="003A1A40" w:rsidRPr="002F33DA" w14:paraId="196465F2" w14:textId="77777777" w:rsidTr="00F33955">
        <w:tblPrEx>
          <w:tblBorders>
            <w:insideH w:val="single" w:sz="8" w:space="0" w:color="000000"/>
          </w:tblBorders>
          <w:tblCellMar>
            <w:left w:w="103" w:type="dxa"/>
            <w:right w:w="103" w:type="dxa"/>
          </w:tblCellMar>
        </w:tblPrEx>
        <w:tc>
          <w:tcPr>
            <w:tcW w:w="2041" w:type="dxa"/>
          </w:tcPr>
          <w:p w14:paraId="5C12EB82" w14:textId="77777777" w:rsidR="003A1A40" w:rsidRPr="002F33DA" w:rsidRDefault="00C941B9">
            <w:pPr>
              <w:spacing w:before="120"/>
              <w:jc w:val="both"/>
              <w:rPr>
                <w:b/>
                <w:bCs/>
              </w:rPr>
            </w:pPr>
            <w:r w:rsidRPr="002F33DA">
              <w:rPr>
                <w:b/>
                <w:bCs/>
              </w:rPr>
              <w:t>ITB 32.</w:t>
            </w:r>
          </w:p>
        </w:tc>
        <w:tc>
          <w:tcPr>
            <w:tcW w:w="7938" w:type="dxa"/>
          </w:tcPr>
          <w:p w14:paraId="5CE1BF27" w14:textId="77777777" w:rsidR="003A1A40" w:rsidRPr="002F33DA" w:rsidRDefault="00C941B9" w:rsidP="00F33955">
            <w:pPr>
              <w:tabs>
                <w:tab w:val="right" w:pos="7254"/>
              </w:tabs>
              <w:spacing w:before="120" w:after="100"/>
            </w:pPr>
            <w:r w:rsidRPr="002F33DA">
              <w:t>Bid prices expressed in different currencies shall be converted in Rwanda Francs (RWF)</w:t>
            </w:r>
          </w:p>
          <w:p w14:paraId="5B6F2EB5" w14:textId="77777777" w:rsidR="003A1A40" w:rsidRPr="002F33DA" w:rsidRDefault="00C941B9" w:rsidP="00F33955">
            <w:pPr>
              <w:tabs>
                <w:tab w:val="right" w:pos="7254"/>
              </w:tabs>
              <w:spacing w:before="120" w:after="100"/>
            </w:pPr>
            <w:r w:rsidRPr="002F33DA">
              <w:t xml:space="preserve">The source of exchange rate shall be the National Bank of Rwanda: </w:t>
            </w:r>
            <w:r w:rsidRPr="002F33DA">
              <w:rPr>
                <w:iCs/>
              </w:rPr>
              <w:t xml:space="preserve">[ www.bnr.rw] </w:t>
            </w:r>
          </w:p>
          <w:p w14:paraId="535FB30A" w14:textId="77777777" w:rsidR="003A1A40" w:rsidRPr="002F33DA" w:rsidRDefault="00C941B9" w:rsidP="00F33955">
            <w:pPr>
              <w:tabs>
                <w:tab w:val="right" w:pos="7254"/>
              </w:tabs>
              <w:spacing w:before="120" w:after="100"/>
            </w:pPr>
            <w:r w:rsidRPr="002F33DA">
              <w:t>The date for the exchange rate shall be the bids opening date</w:t>
            </w:r>
          </w:p>
        </w:tc>
      </w:tr>
      <w:tr w:rsidR="003A1A40" w:rsidRPr="002F33DA" w14:paraId="60FF84C4" w14:textId="77777777" w:rsidTr="00F33955">
        <w:tblPrEx>
          <w:tblBorders>
            <w:insideH w:val="single" w:sz="8" w:space="0" w:color="000000"/>
          </w:tblBorders>
          <w:tblCellMar>
            <w:left w:w="103" w:type="dxa"/>
            <w:right w:w="103" w:type="dxa"/>
          </w:tblCellMar>
        </w:tblPrEx>
        <w:tc>
          <w:tcPr>
            <w:tcW w:w="2041" w:type="dxa"/>
          </w:tcPr>
          <w:p w14:paraId="3BA7AA30" w14:textId="77777777" w:rsidR="003A1A40" w:rsidRPr="002F33DA" w:rsidRDefault="00C941B9">
            <w:pPr>
              <w:spacing w:before="120"/>
              <w:jc w:val="both"/>
              <w:rPr>
                <w:b/>
                <w:bCs/>
              </w:rPr>
            </w:pPr>
            <w:r w:rsidRPr="002F33DA">
              <w:rPr>
                <w:b/>
                <w:bCs/>
              </w:rPr>
              <w:t>ITB 33</w:t>
            </w:r>
          </w:p>
        </w:tc>
        <w:tc>
          <w:tcPr>
            <w:tcW w:w="7938" w:type="dxa"/>
          </w:tcPr>
          <w:p w14:paraId="2A38D2E6" w14:textId="77777777" w:rsidR="003A1A40" w:rsidRPr="002F33DA" w:rsidRDefault="00C941B9" w:rsidP="00F33955">
            <w:pPr>
              <w:pStyle w:val="i"/>
              <w:tabs>
                <w:tab w:val="right" w:pos="7254"/>
              </w:tabs>
              <w:suppressAutoHyphens w:val="0"/>
              <w:spacing w:before="120" w:after="100"/>
              <w:jc w:val="left"/>
              <w:rPr>
                <w:rFonts w:ascii="Times New Roman" w:hAnsi="Times New Roman"/>
              </w:rPr>
            </w:pPr>
            <w:r w:rsidRPr="002F33DA">
              <w:rPr>
                <w:rFonts w:ascii="Times New Roman" w:hAnsi="Times New Roman"/>
              </w:rPr>
              <w:t xml:space="preserve">Domestic preference </w:t>
            </w:r>
            <w:r w:rsidRPr="002F33DA">
              <w:rPr>
                <w:rFonts w:ascii="Times New Roman" w:hAnsi="Times New Roman"/>
                <w:iCs/>
              </w:rPr>
              <w:t>shall be</w:t>
            </w:r>
            <w:r w:rsidRPr="002F33DA">
              <w:rPr>
                <w:rFonts w:ascii="Times New Roman" w:hAnsi="Times New Roman"/>
              </w:rPr>
              <w:t xml:space="preserve"> a bid evaluation factor.</w:t>
            </w:r>
          </w:p>
        </w:tc>
      </w:tr>
      <w:tr w:rsidR="003A1A40" w:rsidRPr="002F33DA" w14:paraId="58CA8F56" w14:textId="77777777" w:rsidTr="00F33955">
        <w:tblPrEx>
          <w:tblBorders>
            <w:insideH w:val="single" w:sz="8" w:space="0" w:color="000000"/>
          </w:tblBorders>
          <w:tblCellMar>
            <w:left w:w="103" w:type="dxa"/>
            <w:right w:w="103" w:type="dxa"/>
          </w:tblCellMar>
        </w:tblPrEx>
        <w:tc>
          <w:tcPr>
            <w:tcW w:w="2041" w:type="dxa"/>
          </w:tcPr>
          <w:p w14:paraId="45952A6B" w14:textId="77777777" w:rsidR="003A1A40" w:rsidRPr="002F33DA" w:rsidRDefault="00C941B9">
            <w:pPr>
              <w:spacing w:before="120"/>
              <w:jc w:val="both"/>
              <w:rPr>
                <w:b/>
                <w:bCs/>
              </w:rPr>
            </w:pPr>
            <w:r w:rsidRPr="002F33DA">
              <w:rPr>
                <w:b/>
                <w:bCs/>
              </w:rPr>
              <w:t>ITB 34.3(a)</w:t>
            </w:r>
          </w:p>
        </w:tc>
        <w:tc>
          <w:tcPr>
            <w:tcW w:w="7938" w:type="dxa"/>
          </w:tcPr>
          <w:p w14:paraId="06893533" w14:textId="77777777" w:rsidR="003A1A40" w:rsidRPr="002F33DA" w:rsidRDefault="00C941B9" w:rsidP="00F33955">
            <w:pPr>
              <w:widowControl w:val="0"/>
              <w:spacing w:after="200"/>
              <w:ind w:left="695" w:hanging="695"/>
              <w:rPr>
                <w:iCs/>
              </w:rPr>
            </w:pPr>
            <w:r w:rsidRPr="002F33DA">
              <w:t>Evaluation will be done for</w:t>
            </w:r>
            <w:r w:rsidRPr="002F33DA">
              <w:rPr>
                <w:iCs/>
              </w:rPr>
              <w:t xml:space="preserve"> the whole tender</w:t>
            </w:r>
          </w:p>
        </w:tc>
      </w:tr>
      <w:tr w:rsidR="003A1A40" w:rsidRPr="002F33DA" w14:paraId="3130715E" w14:textId="77777777" w:rsidTr="00F33955">
        <w:tblPrEx>
          <w:tblBorders>
            <w:insideH w:val="single" w:sz="8" w:space="0" w:color="000000"/>
          </w:tblBorders>
          <w:tblCellMar>
            <w:left w:w="103" w:type="dxa"/>
            <w:right w:w="103" w:type="dxa"/>
          </w:tblCellMar>
        </w:tblPrEx>
        <w:tc>
          <w:tcPr>
            <w:tcW w:w="2041" w:type="dxa"/>
          </w:tcPr>
          <w:p w14:paraId="12C269BE" w14:textId="77777777" w:rsidR="003A1A40" w:rsidRPr="002F33DA" w:rsidRDefault="00C941B9">
            <w:pPr>
              <w:spacing w:before="120"/>
              <w:jc w:val="both"/>
              <w:rPr>
                <w:b/>
                <w:bCs/>
              </w:rPr>
            </w:pPr>
            <w:r w:rsidRPr="002F33DA">
              <w:rPr>
                <w:b/>
                <w:bCs/>
              </w:rPr>
              <w:t>ITB 34.6</w:t>
            </w:r>
          </w:p>
        </w:tc>
        <w:tc>
          <w:tcPr>
            <w:tcW w:w="7938" w:type="dxa"/>
          </w:tcPr>
          <w:p w14:paraId="475F619C" w14:textId="77777777" w:rsidR="003A1A40" w:rsidRPr="002F33DA" w:rsidRDefault="00C941B9" w:rsidP="00F33955">
            <w:pPr>
              <w:pStyle w:val="i"/>
              <w:tabs>
                <w:tab w:val="right" w:pos="7254"/>
              </w:tabs>
              <w:suppressAutoHyphens w:val="0"/>
              <w:spacing w:before="120" w:after="120"/>
              <w:jc w:val="left"/>
              <w:rPr>
                <w:rFonts w:ascii="Times New Roman" w:hAnsi="Times New Roman"/>
              </w:rPr>
            </w:pPr>
            <w:r w:rsidRPr="002F33DA">
              <w:rPr>
                <w:rFonts w:ascii="Times New Roman" w:hAnsi="Times New Roman"/>
              </w:rPr>
              <w:t xml:space="preserve">Bidders </w:t>
            </w:r>
            <w:r w:rsidRPr="002F33DA">
              <w:rPr>
                <w:rFonts w:ascii="Times New Roman" w:hAnsi="Times New Roman"/>
                <w:iCs/>
              </w:rPr>
              <w:t>[insert “shall “or “shall not”]</w:t>
            </w:r>
            <w:r w:rsidRPr="002F33DA">
              <w:rPr>
                <w:rFonts w:ascii="Times New Roman" w:hAnsi="Times New Roman"/>
              </w:rPr>
              <w:t xml:space="preserve"> be allowed to quote separate prices for one or more lots. </w:t>
            </w:r>
            <w:r w:rsidRPr="002F33DA">
              <w:rPr>
                <w:rFonts w:ascii="Times New Roman" w:hAnsi="Times New Roman"/>
                <w:iCs/>
              </w:rPr>
              <w:t>[refer to Section III Evaluation and Qualification Criteria, for the evaluation methodology, if appropriate]</w:t>
            </w:r>
          </w:p>
        </w:tc>
      </w:tr>
      <w:tr w:rsidR="003A1A40" w:rsidRPr="002F33DA" w14:paraId="40053888" w14:textId="77777777" w:rsidTr="00F33955">
        <w:tblPrEx>
          <w:tblBorders>
            <w:insideH w:val="single" w:sz="8" w:space="0" w:color="000000"/>
          </w:tblBorders>
          <w:tblCellMar>
            <w:left w:w="103" w:type="dxa"/>
            <w:right w:w="103" w:type="dxa"/>
          </w:tblCellMar>
        </w:tblPrEx>
        <w:tc>
          <w:tcPr>
            <w:tcW w:w="2041" w:type="dxa"/>
          </w:tcPr>
          <w:p w14:paraId="2A79F8DE" w14:textId="77777777" w:rsidR="003A1A40" w:rsidRPr="002F33DA" w:rsidRDefault="003A1A40">
            <w:pPr>
              <w:spacing w:before="120"/>
              <w:jc w:val="both"/>
              <w:rPr>
                <w:b/>
                <w:bCs/>
              </w:rPr>
            </w:pPr>
          </w:p>
        </w:tc>
        <w:tc>
          <w:tcPr>
            <w:tcW w:w="7938" w:type="dxa"/>
          </w:tcPr>
          <w:p w14:paraId="244D2EB2" w14:textId="77777777" w:rsidR="003A1A40" w:rsidRPr="002F33DA" w:rsidRDefault="00C941B9" w:rsidP="0089494C">
            <w:pPr>
              <w:pStyle w:val="Heading3"/>
              <w:numPr>
                <w:ilvl w:val="4"/>
                <w:numId w:val="46"/>
              </w:numPr>
              <w:jc w:val="left"/>
              <w:rPr>
                <w:b/>
                <w:sz w:val="28"/>
                <w:szCs w:val="28"/>
              </w:rPr>
            </w:pPr>
            <w:bookmarkStart w:id="633" w:name="_Toc271294285"/>
            <w:bookmarkStart w:id="634" w:name="_Toc271296388"/>
            <w:r w:rsidRPr="002F33DA">
              <w:rPr>
                <w:b/>
                <w:sz w:val="28"/>
                <w:szCs w:val="28"/>
              </w:rPr>
              <w:t>Award of Contract</w:t>
            </w:r>
            <w:bookmarkEnd w:id="633"/>
            <w:bookmarkEnd w:id="634"/>
          </w:p>
        </w:tc>
      </w:tr>
      <w:tr w:rsidR="003A1A40" w:rsidRPr="002F33DA" w14:paraId="6912975F" w14:textId="77777777" w:rsidTr="00F33955">
        <w:tblPrEx>
          <w:tblBorders>
            <w:insideH w:val="single" w:sz="8" w:space="0" w:color="000000"/>
          </w:tblBorders>
          <w:tblCellMar>
            <w:left w:w="103" w:type="dxa"/>
            <w:right w:w="103" w:type="dxa"/>
          </w:tblCellMar>
        </w:tblPrEx>
        <w:tc>
          <w:tcPr>
            <w:tcW w:w="2041" w:type="dxa"/>
          </w:tcPr>
          <w:p w14:paraId="23569964" w14:textId="77777777" w:rsidR="003A1A40" w:rsidRPr="002F33DA" w:rsidRDefault="00C941B9">
            <w:pPr>
              <w:spacing w:before="120"/>
              <w:jc w:val="both"/>
              <w:rPr>
                <w:b/>
                <w:bCs/>
              </w:rPr>
            </w:pPr>
            <w:r w:rsidRPr="002F33DA">
              <w:rPr>
                <w:b/>
                <w:bCs/>
              </w:rPr>
              <w:t>ITB 39.</w:t>
            </w:r>
          </w:p>
        </w:tc>
        <w:tc>
          <w:tcPr>
            <w:tcW w:w="7938" w:type="dxa"/>
          </w:tcPr>
          <w:p w14:paraId="4C475EF4" w14:textId="77777777" w:rsidR="003A1A40" w:rsidRPr="002F33DA" w:rsidRDefault="00C941B9" w:rsidP="00F33955">
            <w:pPr>
              <w:tabs>
                <w:tab w:val="right" w:pos="7254"/>
              </w:tabs>
              <w:spacing w:before="120" w:after="120"/>
            </w:pPr>
            <w:r w:rsidRPr="002F33DA">
              <w:t>The maximum percentage by which quantities may be increased or decreased is: 5%</w:t>
            </w:r>
          </w:p>
        </w:tc>
      </w:tr>
    </w:tbl>
    <w:p w14:paraId="09460476" w14:textId="77777777" w:rsidR="003A1A40" w:rsidRPr="002F33DA" w:rsidRDefault="003A1A40">
      <w:pPr>
        <w:jc w:val="both"/>
      </w:pPr>
    </w:p>
    <w:p w14:paraId="5E25DA63" w14:textId="77777777" w:rsidR="003A1A40" w:rsidRPr="002F33DA" w:rsidRDefault="003A1A40">
      <w:pPr>
        <w:pStyle w:val="Heading2"/>
        <w:tabs>
          <w:tab w:val="left" w:pos="-720"/>
        </w:tabs>
        <w:ind w:left="-360" w:firstLine="360"/>
        <w:jc w:val="both"/>
        <w:rPr>
          <w:rFonts w:ascii="Times New Roman" w:hAnsi="Times New Roman"/>
        </w:rPr>
      </w:pPr>
      <w:bookmarkStart w:id="635" w:name="_Toc175470833"/>
      <w:bookmarkStart w:id="636" w:name="_Toc220216298"/>
      <w:bookmarkStart w:id="637" w:name="_Toc220819527"/>
      <w:bookmarkStart w:id="638" w:name="_Toc438908577"/>
      <w:bookmarkStart w:id="639" w:name="_Toc221328022"/>
    </w:p>
    <w:p w14:paraId="6D37F8A8" w14:textId="77777777" w:rsidR="003A1A40" w:rsidRPr="002F33DA" w:rsidRDefault="003A1A40">
      <w:pPr>
        <w:pStyle w:val="Heading2"/>
        <w:tabs>
          <w:tab w:val="left" w:pos="-720"/>
        </w:tabs>
        <w:ind w:left="-360" w:firstLine="360"/>
        <w:jc w:val="both"/>
        <w:rPr>
          <w:rFonts w:ascii="Times New Roman" w:hAnsi="Times New Roman"/>
        </w:rPr>
      </w:pPr>
    </w:p>
    <w:p w14:paraId="174B2611" w14:textId="77777777" w:rsidR="003A1A40" w:rsidRPr="002F33DA" w:rsidRDefault="003A1A40">
      <w:pPr>
        <w:pStyle w:val="Heading2"/>
        <w:tabs>
          <w:tab w:val="left" w:pos="-720"/>
        </w:tabs>
        <w:ind w:left="-360" w:firstLine="360"/>
        <w:jc w:val="both"/>
        <w:rPr>
          <w:rFonts w:ascii="Times New Roman" w:hAnsi="Times New Roman"/>
        </w:rPr>
      </w:pPr>
    </w:p>
    <w:p w14:paraId="39001658" w14:textId="77777777" w:rsidR="003A1A40" w:rsidRPr="002F33DA" w:rsidRDefault="003A1A40">
      <w:pPr>
        <w:pStyle w:val="Heading2"/>
        <w:tabs>
          <w:tab w:val="left" w:pos="-720"/>
        </w:tabs>
        <w:ind w:left="-360" w:firstLine="360"/>
        <w:jc w:val="both"/>
        <w:rPr>
          <w:rFonts w:ascii="Times New Roman" w:hAnsi="Times New Roman"/>
        </w:rPr>
      </w:pPr>
    </w:p>
    <w:p w14:paraId="1C3D544D" w14:textId="77777777" w:rsidR="00F659E6" w:rsidRPr="002F33DA" w:rsidRDefault="00F659E6" w:rsidP="00F659E6"/>
    <w:p w14:paraId="2BC34356" w14:textId="77777777" w:rsidR="00F659E6" w:rsidRPr="002F33DA" w:rsidRDefault="00F659E6" w:rsidP="00F659E6"/>
    <w:p w14:paraId="47B6F5DE" w14:textId="77777777" w:rsidR="00F659E6" w:rsidRPr="002F33DA" w:rsidRDefault="00F659E6" w:rsidP="00F659E6"/>
    <w:p w14:paraId="02993088" w14:textId="77777777" w:rsidR="00F659E6" w:rsidRPr="002F33DA" w:rsidRDefault="00F659E6" w:rsidP="00F659E6"/>
    <w:p w14:paraId="5099F285" w14:textId="77777777" w:rsidR="00F659E6" w:rsidRPr="002F33DA" w:rsidRDefault="00F659E6" w:rsidP="00F659E6"/>
    <w:p w14:paraId="51402532" w14:textId="77777777" w:rsidR="00F659E6" w:rsidRPr="002F33DA" w:rsidRDefault="00F659E6" w:rsidP="00F659E6"/>
    <w:p w14:paraId="38DE5526" w14:textId="77777777" w:rsidR="00F659E6" w:rsidRPr="002F33DA" w:rsidRDefault="00F659E6" w:rsidP="00F659E6"/>
    <w:p w14:paraId="64970CFD" w14:textId="77777777" w:rsidR="00F659E6" w:rsidRPr="002F33DA" w:rsidRDefault="00F659E6" w:rsidP="00F659E6"/>
    <w:p w14:paraId="7831B838" w14:textId="77777777" w:rsidR="00F659E6" w:rsidRPr="002F33DA" w:rsidRDefault="00F659E6" w:rsidP="00F659E6"/>
    <w:p w14:paraId="7B8F2DF2" w14:textId="77777777" w:rsidR="00F659E6" w:rsidRPr="002F33DA" w:rsidRDefault="00F659E6" w:rsidP="00F659E6"/>
    <w:p w14:paraId="13739F19" w14:textId="77777777" w:rsidR="00F659E6" w:rsidRPr="002F33DA" w:rsidRDefault="00F659E6" w:rsidP="00F659E6"/>
    <w:p w14:paraId="267A065F" w14:textId="77777777" w:rsidR="00F659E6" w:rsidRPr="002F33DA" w:rsidRDefault="00F659E6" w:rsidP="00F659E6"/>
    <w:p w14:paraId="3ABD988E" w14:textId="77777777" w:rsidR="00F659E6" w:rsidRPr="002F33DA" w:rsidRDefault="00F659E6" w:rsidP="00F659E6"/>
    <w:p w14:paraId="53660256" w14:textId="77777777" w:rsidR="003A1A40" w:rsidRPr="002F33DA" w:rsidRDefault="00C941B9">
      <w:pPr>
        <w:pStyle w:val="Heading2"/>
        <w:tabs>
          <w:tab w:val="left" w:pos="-720"/>
        </w:tabs>
        <w:ind w:left="-360" w:firstLine="360"/>
        <w:jc w:val="both"/>
        <w:rPr>
          <w:rFonts w:ascii="Times New Roman" w:hAnsi="Times New Roman"/>
        </w:rPr>
      </w:pPr>
      <w:r w:rsidRPr="002F33DA">
        <w:rPr>
          <w:rFonts w:ascii="Times New Roman" w:hAnsi="Times New Roman"/>
        </w:rPr>
        <w:t>Bidder Information Form</w:t>
      </w:r>
      <w:bookmarkEnd w:id="635"/>
      <w:bookmarkEnd w:id="636"/>
      <w:bookmarkEnd w:id="637"/>
      <w:bookmarkEnd w:id="638"/>
      <w:bookmarkEnd w:id="639"/>
    </w:p>
    <w:p w14:paraId="0B748B51" w14:textId="77777777" w:rsidR="003A1A40" w:rsidRPr="002F33DA" w:rsidRDefault="003A1A40">
      <w:pPr>
        <w:jc w:val="both"/>
        <w:rPr>
          <w:b/>
        </w:rPr>
      </w:pPr>
    </w:p>
    <w:p w14:paraId="11114F63" w14:textId="77777777" w:rsidR="003A1A40" w:rsidRPr="002F33DA" w:rsidRDefault="00C941B9">
      <w:pPr>
        <w:pStyle w:val="BankNormal"/>
        <w:jc w:val="both"/>
        <w:rPr>
          <w:iCs/>
        </w:rPr>
      </w:pPr>
      <w:r w:rsidRPr="002F33DA">
        <w:rPr>
          <w:iCs/>
        </w:rPr>
        <w:t>[The Bidder shall fill in this Form in accordance with the instructions indicated below. No alterations to its format shall be permitted and no substitutions shall be accepted.]</w:t>
      </w:r>
    </w:p>
    <w:p w14:paraId="601F3BD7" w14:textId="77777777" w:rsidR="003A1A40" w:rsidRPr="002F33DA" w:rsidRDefault="00C941B9">
      <w:pPr>
        <w:ind w:left="720" w:hanging="720"/>
        <w:jc w:val="both"/>
      </w:pPr>
      <w:r w:rsidRPr="002F33DA">
        <w:t xml:space="preserve">Date: [insert date (as day, month and year) of Bid Submission] </w:t>
      </w:r>
    </w:p>
    <w:p w14:paraId="29478DC2" w14:textId="77777777" w:rsidR="003A1A40" w:rsidRPr="002F33DA" w:rsidRDefault="00C941B9">
      <w:pPr>
        <w:tabs>
          <w:tab w:val="right" w:pos="9360"/>
        </w:tabs>
        <w:ind w:left="720" w:hanging="720"/>
        <w:jc w:val="both"/>
      </w:pPr>
      <w:r w:rsidRPr="002F33DA">
        <w:t>Tender No.: [insert number of tender notice]</w:t>
      </w:r>
    </w:p>
    <w:p w14:paraId="39161F79" w14:textId="77777777" w:rsidR="003A1A40" w:rsidRPr="002F33DA" w:rsidRDefault="003A1A40">
      <w:pPr>
        <w:ind w:left="720" w:hanging="720"/>
        <w:jc w:val="both"/>
      </w:pPr>
    </w:p>
    <w:p w14:paraId="20C23030" w14:textId="77777777" w:rsidR="003A1A40" w:rsidRPr="002F33DA" w:rsidRDefault="00C941B9">
      <w:pPr>
        <w:ind w:left="720" w:hanging="720"/>
        <w:jc w:val="both"/>
      </w:pPr>
      <w:r w:rsidRPr="002F33DA">
        <w:t>Page ________ of_ ______ pages</w:t>
      </w:r>
    </w:p>
    <w:p w14:paraId="54BF6300" w14:textId="77777777" w:rsidR="003A1A40" w:rsidRPr="002F33DA" w:rsidRDefault="003A1A40">
      <w:pPr>
        <w:ind w:right="72"/>
        <w:jc w:val="both"/>
      </w:pPr>
    </w:p>
    <w:p w14:paraId="4D45CE5E" w14:textId="77777777" w:rsidR="003A1A40" w:rsidRPr="002F33DA" w:rsidRDefault="003A1A40">
      <w:pPr>
        <w:suppressAutoHyphens/>
        <w:jc w:val="both"/>
        <w:rPr>
          <w:spacing w:val="-2"/>
        </w:rPr>
      </w:pP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0"/>
      </w:tblGrid>
      <w:tr w:rsidR="003A1A40" w:rsidRPr="002F33DA" w14:paraId="59299A4A" w14:textId="77777777">
        <w:trPr>
          <w:cantSplit/>
          <w:trHeight w:val="440"/>
        </w:trPr>
        <w:tc>
          <w:tcPr>
            <w:tcW w:w="9810" w:type="dxa"/>
            <w:tcBorders>
              <w:bottom w:val="nil"/>
            </w:tcBorders>
          </w:tcPr>
          <w:p w14:paraId="0A0ABE0C" w14:textId="77777777" w:rsidR="003A1A40" w:rsidRPr="002F33DA" w:rsidRDefault="00C941B9">
            <w:pPr>
              <w:suppressAutoHyphens/>
              <w:spacing w:after="200"/>
              <w:ind w:left="360" w:hanging="360"/>
              <w:jc w:val="both"/>
            </w:pPr>
            <w:r w:rsidRPr="002F33DA">
              <w:rPr>
                <w:spacing w:val="-2"/>
              </w:rPr>
              <w:t>1.  Bidder’s</w:t>
            </w:r>
            <w:r w:rsidRPr="002F33DA">
              <w:t xml:space="preserve"> Legal Name  </w:t>
            </w:r>
            <w:r w:rsidRPr="002F33DA">
              <w:rPr>
                <w:bCs/>
                <w:iCs/>
              </w:rPr>
              <w:t>[insert Bidder’s legal name]</w:t>
            </w:r>
          </w:p>
        </w:tc>
      </w:tr>
      <w:tr w:rsidR="003A1A40" w:rsidRPr="002F33DA" w14:paraId="20FE8C0D" w14:textId="77777777">
        <w:trPr>
          <w:cantSplit/>
          <w:trHeight w:val="674"/>
        </w:trPr>
        <w:tc>
          <w:tcPr>
            <w:tcW w:w="9810" w:type="dxa"/>
            <w:tcBorders>
              <w:left w:val="single" w:sz="4" w:space="0" w:color="auto"/>
            </w:tcBorders>
          </w:tcPr>
          <w:p w14:paraId="2C10F11C" w14:textId="77777777" w:rsidR="003A1A40" w:rsidRPr="002F33DA" w:rsidRDefault="00C941B9">
            <w:pPr>
              <w:suppressAutoHyphens/>
              <w:spacing w:after="200"/>
              <w:ind w:left="360" w:hanging="360"/>
              <w:jc w:val="both"/>
              <w:rPr>
                <w:spacing w:val="-2"/>
              </w:rPr>
            </w:pPr>
            <w:r w:rsidRPr="002F33DA">
              <w:rPr>
                <w:spacing w:val="-2"/>
              </w:rPr>
              <w:t xml:space="preserve">2.  In case of Joint Venture (JV), legal name of each party: </w:t>
            </w:r>
            <w:r w:rsidRPr="002F33DA">
              <w:rPr>
                <w:bCs/>
                <w:iCs/>
                <w:spacing w:val="-2"/>
              </w:rPr>
              <w:t>[insert legal name of each party in JV]</w:t>
            </w:r>
          </w:p>
        </w:tc>
      </w:tr>
      <w:tr w:rsidR="003A1A40" w:rsidRPr="002F33DA" w14:paraId="67595824" w14:textId="77777777">
        <w:trPr>
          <w:cantSplit/>
          <w:trHeight w:val="674"/>
        </w:trPr>
        <w:tc>
          <w:tcPr>
            <w:tcW w:w="9810" w:type="dxa"/>
            <w:tcBorders>
              <w:left w:val="single" w:sz="4" w:space="0" w:color="auto"/>
            </w:tcBorders>
          </w:tcPr>
          <w:p w14:paraId="604F9022" w14:textId="77777777" w:rsidR="003A1A40" w:rsidRPr="002F33DA" w:rsidRDefault="00C941B9">
            <w:pPr>
              <w:suppressAutoHyphens/>
              <w:spacing w:after="200"/>
              <w:jc w:val="both"/>
              <w:rPr>
                <w:b/>
              </w:rPr>
            </w:pPr>
            <w:r w:rsidRPr="002F33DA">
              <w:t>3.  Bidder’s</w:t>
            </w:r>
            <w:r w:rsidRPr="002F33DA">
              <w:rPr>
                <w:spacing w:val="-2"/>
              </w:rPr>
              <w:t xml:space="preserve"> actual or intended Country of Registration: </w:t>
            </w:r>
            <w:r w:rsidRPr="002F33DA">
              <w:rPr>
                <w:bCs/>
                <w:iCs/>
                <w:spacing w:val="-2"/>
              </w:rPr>
              <w:t>[insert actual or intended Country of Registration]</w:t>
            </w:r>
          </w:p>
        </w:tc>
      </w:tr>
      <w:tr w:rsidR="003A1A40" w:rsidRPr="002F33DA" w14:paraId="6EEDE44F" w14:textId="77777777">
        <w:trPr>
          <w:cantSplit/>
          <w:trHeight w:val="674"/>
        </w:trPr>
        <w:tc>
          <w:tcPr>
            <w:tcW w:w="9810" w:type="dxa"/>
            <w:tcBorders>
              <w:left w:val="single" w:sz="4" w:space="0" w:color="auto"/>
            </w:tcBorders>
          </w:tcPr>
          <w:p w14:paraId="69975D94" w14:textId="77777777" w:rsidR="003A1A40" w:rsidRPr="002F33DA" w:rsidRDefault="00C941B9">
            <w:pPr>
              <w:suppressAutoHyphens/>
              <w:spacing w:after="200"/>
              <w:jc w:val="both"/>
              <w:rPr>
                <w:b/>
                <w:spacing w:val="-2"/>
              </w:rPr>
            </w:pPr>
            <w:r w:rsidRPr="002F33DA">
              <w:rPr>
                <w:spacing w:val="-2"/>
              </w:rPr>
              <w:t xml:space="preserve">4.  Bidder’s Year of Registration: </w:t>
            </w:r>
            <w:r w:rsidRPr="002F33DA">
              <w:rPr>
                <w:bCs/>
                <w:iCs/>
                <w:spacing w:val="-2"/>
              </w:rPr>
              <w:t>[insert Bidder’s year of registration]</w:t>
            </w:r>
          </w:p>
        </w:tc>
      </w:tr>
      <w:tr w:rsidR="003A1A40" w:rsidRPr="002F33DA" w14:paraId="768B8EE4" w14:textId="77777777">
        <w:trPr>
          <w:cantSplit/>
        </w:trPr>
        <w:tc>
          <w:tcPr>
            <w:tcW w:w="9810" w:type="dxa"/>
            <w:tcBorders>
              <w:left w:val="single" w:sz="4" w:space="0" w:color="auto"/>
            </w:tcBorders>
          </w:tcPr>
          <w:p w14:paraId="375C99F8" w14:textId="77777777" w:rsidR="003A1A40" w:rsidRPr="002F33DA" w:rsidRDefault="00C941B9">
            <w:pPr>
              <w:suppressAutoHyphens/>
              <w:spacing w:after="200"/>
              <w:jc w:val="both"/>
              <w:rPr>
                <w:spacing w:val="-2"/>
              </w:rPr>
            </w:pPr>
            <w:r w:rsidRPr="002F33DA">
              <w:rPr>
                <w:spacing w:val="-2"/>
              </w:rPr>
              <w:t xml:space="preserve">5.  Bidder’s Legal Address in Country of Registration: </w:t>
            </w:r>
            <w:r w:rsidRPr="002F33DA">
              <w:rPr>
                <w:bCs/>
                <w:iCs/>
                <w:spacing w:val="-2"/>
              </w:rPr>
              <w:t>[insert Bidder’s legal address in country of registration]</w:t>
            </w:r>
          </w:p>
        </w:tc>
      </w:tr>
      <w:tr w:rsidR="003A1A40" w:rsidRPr="002F33DA" w14:paraId="205651D3" w14:textId="77777777">
        <w:trPr>
          <w:cantSplit/>
        </w:trPr>
        <w:tc>
          <w:tcPr>
            <w:tcW w:w="9810" w:type="dxa"/>
          </w:tcPr>
          <w:p w14:paraId="62F5ABD3" w14:textId="77777777" w:rsidR="003A1A40" w:rsidRPr="002F33DA" w:rsidRDefault="00C941B9">
            <w:pPr>
              <w:pStyle w:val="Outline"/>
              <w:suppressAutoHyphens/>
              <w:spacing w:before="0" w:after="200"/>
              <w:jc w:val="both"/>
              <w:rPr>
                <w:spacing w:val="-2"/>
                <w:kern w:val="0"/>
              </w:rPr>
            </w:pPr>
            <w:r w:rsidRPr="002F33DA">
              <w:rPr>
                <w:spacing w:val="-2"/>
                <w:kern w:val="0"/>
              </w:rPr>
              <w:t>6.  Bidder’s Authorized Representative Information</w:t>
            </w:r>
          </w:p>
          <w:p w14:paraId="05CDA62E" w14:textId="77777777" w:rsidR="003A1A40" w:rsidRPr="002F33DA" w:rsidRDefault="00C941B9">
            <w:pPr>
              <w:pStyle w:val="Outline1"/>
              <w:keepNext w:val="0"/>
              <w:numPr>
                <w:ilvl w:val="0"/>
                <w:numId w:val="0"/>
              </w:numPr>
              <w:suppressAutoHyphens/>
              <w:spacing w:before="0" w:after="120"/>
              <w:ind w:left="360" w:hanging="360"/>
              <w:jc w:val="both"/>
              <w:rPr>
                <w:spacing w:val="-2"/>
                <w:kern w:val="0"/>
              </w:rPr>
            </w:pPr>
            <w:r w:rsidRPr="002F33DA">
              <w:rPr>
                <w:spacing w:val="-2"/>
                <w:kern w:val="0"/>
              </w:rPr>
              <w:t xml:space="preserve">     Name: [insert Authorized Representative’s name]</w:t>
            </w:r>
          </w:p>
          <w:p w14:paraId="3D6CF519" w14:textId="77777777" w:rsidR="003A1A40" w:rsidRPr="002F33DA" w:rsidRDefault="00C941B9">
            <w:pPr>
              <w:pStyle w:val="Outline2"/>
              <w:tabs>
                <w:tab w:val="clear" w:pos="864"/>
              </w:tabs>
              <w:spacing w:before="0"/>
              <w:ind w:left="0" w:firstLine="0"/>
              <w:jc w:val="both"/>
            </w:pPr>
            <w:r w:rsidRPr="002F33DA">
              <w:t>…..ID/Passport Number [Insert the ID or Passport Number]</w:t>
            </w:r>
          </w:p>
          <w:p w14:paraId="18039760" w14:textId="77777777" w:rsidR="003A1A40" w:rsidRPr="002F33DA" w:rsidRDefault="003A1A40">
            <w:pPr>
              <w:pStyle w:val="Outline2"/>
              <w:tabs>
                <w:tab w:val="clear" w:pos="864"/>
              </w:tabs>
              <w:spacing w:before="0"/>
              <w:ind w:left="0" w:firstLine="0"/>
              <w:jc w:val="both"/>
            </w:pPr>
          </w:p>
          <w:p w14:paraId="5CD308CD" w14:textId="77777777" w:rsidR="003A1A40" w:rsidRPr="002F33DA" w:rsidRDefault="00C941B9">
            <w:pPr>
              <w:suppressAutoHyphens/>
              <w:spacing w:after="120"/>
              <w:jc w:val="both"/>
              <w:rPr>
                <w:b/>
                <w:spacing w:val="-2"/>
              </w:rPr>
            </w:pPr>
            <w:r w:rsidRPr="002F33DA">
              <w:rPr>
                <w:spacing w:val="-2"/>
              </w:rPr>
              <w:t xml:space="preserve">     Address: [insert Authorized Representative’s Address]</w:t>
            </w:r>
          </w:p>
          <w:p w14:paraId="270592E4" w14:textId="77777777" w:rsidR="003A1A40" w:rsidRPr="002F33DA" w:rsidRDefault="00C941B9">
            <w:pPr>
              <w:suppressAutoHyphens/>
              <w:spacing w:after="120"/>
              <w:jc w:val="both"/>
              <w:rPr>
                <w:b/>
                <w:spacing w:val="-2"/>
              </w:rPr>
            </w:pPr>
            <w:r w:rsidRPr="002F33DA">
              <w:rPr>
                <w:spacing w:val="-2"/>
              </w:rPr>
              <w:t xml:space="preserve">     Telephone/Fax numbers: [insert Authorized Representative’s telephone/fax numbers]</w:t>
            </w:r>
          </w:p>
          <w:p w14:paraId="1BE0F651" w14:textId="77777777" w:rsidR="003A1A40" w:rsidRPr="002F33DA" w:rsidRDefault="00C941B9">
            <w:pPr>
              <w:suppressAutoHyphens/>
              <w:spacing w:after="200"/>
              <w:jc w:val="both"/>
              <w:rPr>
                <w:spacing w:val="-2"/>
              </w:rPr>
            </w:pPr>
            <w:r w:rsidRPr="002F33DA">
              <w:rPr>
                <w:spacing w:val="-2"/>
              </w:rPr>
              <w:t xml:space="preserve">     Email Address: [insert Authorized Representative’s email address]</w:t>
            </w:r>
          </w:p>
        </w:tc>
      </w:tr>
      <w:tr w:rsidR="003A1A40" w:rsidRPr="002F33DA" w14:paraId="623774BF" w14:textId="77777777">
        <w:trPr>
          <w:cantSplit/>
        </w:trPr>
        <w:tc>
          <w:tcPr>
            <w:tcW w:w="9810" w:type="dxa"/>
          </w:tcPr>
          <w:p w14:paraId="2A8DE1AC" w14:textId="77777777" w:rsidR="003A1A40" w:rsidRPr="002F33DA" w:rsidRDefault="00C941B9">
            <w:pPr>
              <w:spacing w:after="200"/>
              <w:ind w:left="342" w:hanging="342"/>
              <w:jc w:val="both"/>
              <w:rPr>
                <w:spacing w:val="-2"/>
              </w:rPr>
            </w:pPr>
            <w:r w:rsidRPr="002F33DA">
              <w:t xml:space="preserve">7. </w:t>
            </w:r>
            <w:r w:rsidRPr="002F33DA">
              <w:tab/>
              <w:t xml:space="preserve">Attached are copies of original documents of: </w:t>
            </w:r>
            <w:r w:rsidRPr="002F33DA">
              <w:rPr>
                <w:spacing w:val="-2"/>
              </w:rPr>
              <w:t>[check the box(es) of the attached original documents]</w:t>
            </w:r>
          </w:p>
          <w:p w14:paraId="20174B0B" w14:textId="77777777" w:rsidR="003A1A40" w:rsidRPr="002F33DA" w:rsidRDefault="00C941B9">
            <w:pPr>
              <w:suppressAutoHyphens/>
              <w:spacing w:after="120"/>
              <w:ind w:left="360" w:hanging="360"/>
              <w:jc w:val="both"/>
              <w:rPr>
                <w:spacing w:val="-2"/>
              </w:rPr>
            </w:pPr>
            <w:r w:rsidRPr="002F33DA">
              <w:rPr>
                <w:spacing w:val="-2"/>
                <w:sz w:val="32"/>
              </w:rPr>
              <w:sym w:font="Symbol" w:char="F0F0"/>
            </w:r>
            <w:r w:rsidRPr="002F33DA">
              <w:rPr>
                <w:spacing w:val="-2"/>
                <w:sz w:val="32"/>
              </w:rPr>
              <w:tab/>
            </w:r>
            <w:r w:rsidRPr="002F33DA">
              <w:rPr>
                <w:spacing w:val="-2"/>
              </w:rPr>
              <w:t>Articles of Incorporation or Registration of firm named in 1, above, in accordance with ITB Sub-Clauses 4.1 and 4.2.</w:t>
            </w:r>
          </w:p>
          <w:p w14:paraId="38A6AA61" w14:textId="77777777" w:rsidR="003A1A40" w:rsidRPr="002F33DA" w:rsidRDefault="00C941B9" w:rsidP="0089494C">
            <w:pPr>
              <w:numPr>
                <w:ilvl w:val="0"/>
                <w:numId w:val="49"/>
              </w:numPr>
              <w:suppressAutoHyphens/>
              <w:spacing w:after="120"/>
              <w:jc w:val="both"/>
              <w:rPr>
                <w:spacing w:val="-2"/>
              </w:rPr>
            </w:pPr>
            <w:r w:rsidRPr="002F33DA">
              <w:rPr>
                <w:spacing w:val="-2"/>
              </w:rPr>
              <w:t>In case of JV, letter of intent to form JV or JV certified agreement, in accordance with ITB Sub-Clause 4.1.</w:t>
            </w:r>
          </w:p>
          <w:p w14:paraId="6CE32CB8" w14:textId="77777777" w:rsidR="003A1A40" w:rsidRPr="002F33DA" w:rsidRDefault="00C941B9" w:rsidP="0089494C">
            <w:pPr>
              <w:numPr>
                <w:ilvl w:val="0"/>
                <w:numId w:val="49"/>
              </w:numPr>
              <w:suppressAutoHyphens/>
              <w:spacing w:after="120"/>
              <w:jc w:val="both"/>
              <w:rPr>
                <w:spacing w:val="-2"/>
              </w:rPr>
            </w:pPr>
            <w:r w:rsidRPr="002F33DA">
              <w:rPr>
                <w:spacing w:val="-2"/>
              </w:rPr>
              <w:t>In case of government owned companies from Rwanda, documents establishing legal and financial autonomy and compliance with commercial law, in accordance with ITB Sub-Clause 4.5.</w:t>
            </w:r>
          </w:p>
        </w:tc>
      </w:tr>
    </w:tbl>
    <w:p w14:paraId="04869E6E" w14:textId="77777777" w:rsidR="003A1A40" w:rsidRPr="002F33DA" w:rsidRDefault="00C941B9">
      <w:pPr>
        <w:pStyle w:val="Heading2"/>
        <w:jc w:val="both"/>
        <w:rPr>
          <w:rFonts w:ascii="Times New Roman" w:hAnsi="Times New Roman"/>
        </w:rPr>
      </w:pPr>
      <w:r w:rsidRPr="002F33DA">
        <w:rPr>
          <w:rFonts w:ascii="Times New Roman" w:hAnsi="Times New Roman"/>
        </w:rPr>
        <w:br w:type="page"/>
      </w:r>
      <w:bookmarkStart w:id="640" w:name="_Toc438908578"/>
      <w:bookmarkStart w:id="641" w:name="_Toc220216299"/>
      <w:bookmarkStart w:id="642" w:name="_Toc175470834"/>
      <w:bookmarkStart w:id="643" w:name="_Toc220819528"/>
      <w:bookmarkStart w:id="644" w:name="_Toc221328023"/>
      <w:r w:rsidRPr="002F33DA">
        <w:rPr>
          <w:rFonts w:ascii="Times New Roman" w:hAnsi="Times New Roman"/>
        </w:rPr>
        <w:t>Joint Venture (JV) Partner Information Form</w:t>
      </w:r>
      <w:bookmarkEnd w:id="640"/>
      <w:bookmarkEnd w:id="641"/>
      <w:bookmarkEnd w:id="642"/>
      <w:bookmarkEnd w:id="643"/>
      <w:bookmarkEnd w:id="644"/>
    </w:p>
    <w:p w14:paraId="3B7889AC" w14:textId="77777777" w:rsidR="003A1A40" w:rsidRPr="002F33DA" w:rsidRDefault="003A1A40">
      <w:pPr>
        <w:jc w:val="both"/>
      </w:pPr>
    </w:p>
    <w:p w14:paraId="1A466FAB" w14:textId="77777777" w:rsidR="003A1A40" w:rsidRPr="002F33DA" w:rsidRDefault="00C941B9">
      <w:pPr>
        <w:jc w:val="both"/>
        <w:rPr>
          <w:sz w:val="36"/>
        </w:rPr>
      </w:pPr>
      <w:r w:rsidRPr="002F33DA">
        <w:rPr>
          <w:iCs/>
        </w:rPr>
        <w:t>[The Bidder shall fill in this Form in accordance with the instructions indicated below].</w:t>
      </w:r>
    </w:p>
    <w:p w14:paraId="1B36A0FB" w14:textId="77777777" w:rsidR="003A1A40" w:rsidRPr="002F33DA" w:rsidRDefault="00C941B9">
      <w:pPr>
        <w:ind w:left="720" w:hanging="720"/>
        <w:jc w:val="both"/>
      </w:pPr>
      <w:r w:rsidRPr="002F33DA">
        <w:t xml:space="preserve">Date: [insert date (as day, month and year) of Bid Submission] </w:t>
      </w:r>
    </w:p>
    <w:p w14:paraId="19CA76F5" w14:textId="77777777" w:rsidR="003A1A40" w:rsidRPr="002F33DA" w:rsidRDefault="00C941B9">
      <w:pPr>
        <w:tabs>
          <w:tab w:val="right" w:pos="9360"/>
        </w:tabs>
        <w:ind w:left="720" w:hanging="720"/>
        <w:jc w:val="both"/>
      </w:pPr>
      <w:r w:rsidRPr="002F33DA">
        <w:t>Tender No.: [insert number of tender notice]</w:t>
      </w:r>
    </w:p>
    <w:p w14:paraId="07424A35" w14:textId="77777777" w:rsidR="003A1A40" w:rsidRPr="002F33DA" w:rsidRDefault="003A1A40">
      <w:pPr>
        <w:ind w:left="720" w:hanging="720"/>
        <w:jc w:val="both"/>
      </w:pPr>
    </w:p>
    <w:p w14:paraId="15258562" w14:textId="77777777" w:rsidR="003A1A40" w:rsidRPr="002F33DA" w:rsidRDefault="00C941B9">
      <w:pPr>
        <w:ind w:left="720" w:hanging="720"/>
        <w:jc w:val="both"/>
      </w:pPr>
      <w:r w:rsidRPr="002F33DA">
        <w:t>Page ________ of_ ______ pages</w:t>
      </w:r>
    </w:p>
    <w:p w14:paraId="5B7AC7EF" w14:textId="77777777" w:rsidR="003A1A40" w:rsidRPr="002F33DA" w:rsidRDefault="003A1A40">
      <w:pPr>
        <w:suppressAutoHyphens/>
        <w:jc w:val="both"/>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3A1A40" w:rsidRPr="002F33DA" w14:paraId="25EE519B" w14:textId="77777777">
        <w:trPr>
          <w:cantSplit/>
          <w:trHeight w:val="440"/>
        </w:trPr>
        <w:tc>
          <w:tcPr>
            <w:tcW w:w="9000" w:type="dxa"/>
            <w:tcBorders>
              <w:bottom w:val="nil"/>
            </w:tcBorders>
          </w:tcPr>
          <w:p w14:paraId="1054F2AB" w14:textId="77777777" w:rsidR="003A1A40" w:rsidRPr="002F33DA" w:rsidRDefault="00C941B9">
            <w:pPr>
              <w:pStyle w:val="BodyText"/>
              <w:spacing w:before="40" w:after="160"/>
              <w:ind w:left="360" w:hanging="360"/>
            </w:pPr>
            <w:r w:rsidRPr="002F33DA">
              <w:t>1.</w:t>
            </w:r>
            <w:r w:rsidRPr="002F33DA">
              <w:tab/>
              <w:t>Bidder’s Legal Name: [insert Bidder’s legal name]</w:t>
            </w:r>
          </w:p>
        </w:tc>
      </w:tr>
      <w:tr w:rsidR="003A1A40" w:rsidRPr="002F33DA" w14:paraId="76F44FCF" w14:textId="77777777">
        <w:trPr>
          <w:cantSplit/>
          <w:trHeight w:val="674"/>
        </w:trPr>
        <w:tc>
          <w:tcPr>
            <w:tcW w:w="9000" w:type="dxa"/>
            <w:tcBorders>
              <w:left w:val="single" w:sz="4" w:space="0" w:color="auto"/>
            </w:tcBorders>
          </w:tcPr>
          <w:p w14:paraId="42BD65B9" w14:textId="77777777" w:rsidR="003A1A40" w:rsidRPr="002F33DA" w:rsidRDefault="00C941B9">
            <w:pPr>
              <w:pStyle w:val="BodyText"/>
              <w:spacing w:before="40" w:after="160"/>
              <w:ind w:left="360" w:hanging="360"/>
              <w:rPr>
                <w:b/>
              </w:rPr>
            </w:pPr>
            <w:r w:rsidRPr="002F33DA">
              <w:t>2.</w:t>
            </w:r>
            <w:r w:rsidRPr="002F33DA">
              <w:tab/>
              <w:t>JV’s Party legal name: [insert JV’s Party legal name]</w:t>
            </w:r>
          </w:p>
        </w:tc>
      </w:tr>
      <w:tr w:rsidR="003A1A40" w:rsidRPr="002F33DA" w14:paraId="33FDC735" w14:textId="77777777">
        <w:trPr>
          <w:cantSplit/>
          <w:trHeight w:val="674"/>
        </w:trPr>
        <w:tc>
          <w:tcPr>
            <w:tcW w:w="9000" w:type="dxa"/>
            <w:tcBorders>
              <w:left w:val="single" w:sz="4" w:space="0" w:color="auto"/>
            </w:tcBorders>
          </w:tcPr>
          <w:p w14:paraId="15A69DBB" w14:textId="77777777" w:rsidR="003A1A40" w:rsidRPr="002F33DA" w:rsidRDefault="00C941B9">
            <w:pPr>
              <w:pStyle w:val="BodyText"/>
              <w:spacing w:before="40" w:after="160"/>
              <w:ind w:left="360" w:hanging="360"/>
              <w:rPr>
                <w:b/>
              </w:rPr>
            </w:pPr>
            <w:r w:rsidRPr="002F33DA">
              <w:t>3.</w:t>
            </w:r>
            <w:r w:rsidRPr="002F33DA">
              <w:tab/>
              <w:t>JV’s Party Country of Registration: [insert JV’s Party country of registration]</w:t>
            </w:r>
          </w:p>
        </w:tc>
      </w:tr>
      <w:tr w:rsidR="003A1A40" w:rsidRPr="002F33DA" w14:paraId="2B8B2F52" w14:textId="77777777">
        <w:trPr>
          <w:cantSplit/>
        </w:trPr>
        <w:tc>
          <w:tcPr>
            <w:tcW w:w="9000" w:type="dxa"/>
            <w:tcBorders>
              <w:left w:val="single" w:sz="4" w:space="0" w:color="auto"/>
            </w:tcBorders>
          </w:tcPr>
          <w:p w14:paraId="29CFFF8B" w14:textId="77777777" w:rsidR="003A1A40" w:rsidRPr="002F33DA" w:rsidRDefault="00C941B9">
            <w:pPr>
              <w:pStyle w:val="BodyText"/>
              <w:spacing w:before="40" w:after="160"/>
              <w:ind w:left="360" w:hanging="360"/>
            </w:pPr>
            <w:r w:rsidRPr="002F33DA">
              <w:t>4.</w:t>
            </w:r>
            <w:r w:rsidRPr="002F33DA">
              <w:tab/>
              <w:t>JV’s Party Year of Registration: [insert JV’s Part year of registration]</w:t>
            </w:r>
          </w:p>
        </w:tc>
      </w:tr>
      <w:tr w:rsidR="003A1A40" w:rsidRPr="002F33DA" w14:paraId="2D8E1D0A" w14:textId="77777777">
        <w:trPr>
          <w:cantSplit/>
        </w:trPr>
        <w:tc>
          <w:tcPr>
            <w:tcW w:w="9000" w:type="dxa"/>
            <w:tcBorders>
              <w:left w:val="single" w:sz="4" w:space="0" w:color="auto"/>
            </w:tcBorders>
          </w:tcPr>
          <w:p w14:paraId="15A31CA2" w14:textId="77777777" w:rsidR="003A1A40" w:rsidRPr="002F33DA" w:rsidRDefault="00C941B9">
            <w:pPr>
              <w:pStyle w:val="BodyText"/>
              <w:spacing w:before="40" w:after="160"/>
              <w:ind w:left="360" w:hanging="360"/>
            </w:pPr>
            <w:r w:rsidRPr="002F33DA">
              <w:t>5.</w:t>
            </w:r>
            <w:r w:rsidRPr="002F33DA">
              <w:tab/>
              <w:t>JV’s Party Legal Address in Country of Registration: [insert JV’s Party legal address in country of registration]</w:t>
            </w:r>
          </w:p>
        </w:tc>
      </w:tr>
      <w:tr w:rsidR="003A1A40" w:rsidRPr="002F33DA" w14:paraId="36D57BD5" w14:textId="77777777">
        <w:trPr>
          <w:cantSplit/>
        </w:trPr>
        <w:tc>
          <w:tcPr>
            <w:tcW w:w="9000" w:type="dxa"/>
          </w:tcPr>
          <w:p w14:paraId="3FFCC639" w14:textId="77777777" w:rsidR="003A1A40" w:rsidRPr="002F33DA" w:rsidRDefault="00C941B9">
            <w:pPr>
              <w:pStyle w:val="BodyText"/>
              <w:spacing w:before="40" w:after="160"/>
              <w:ind w:left="360" w:hanging="360"/>
            </w:pPr>
            <w:r w:rsidRPr="002F33DA">
              <w:t>6.</w:t>
            </w:r>
            <w:r w:rsidRPr="002F33DA">
              <w:tab/>
              <w:t>JV’s Party Authorized Representative Information</w:t>
            </w:r>
          </w:p>
          <w:p w14:paraId="5F4D5E62" w14:textId="77777777" w:rsidR="003A1A40" w:rsidRPr="002F33DA" w:rsidRDefault="00C941B9">
            <w:pPr>
              <w:pStyle w:val="BodyText"/>
              <w:spacing w:before="40" w:after="160"/>
              <w:ind w:left="360" w:hanging="360"/>
            </w:pPr>
            <w:r w:rsidRPr="002F33DA">
              <w:t>Name: [insert name of JV’s Party authorized representative]</w:t>
            </w:r>
          </w:p>
          <w:p w14:paraId="362AC219" w14:textId="77777777" w:rsidR="003A1A40" w:rsidRPr="002F33DA" w:rsidRDefault="00C941B9">
            <w:pPr>
              <w:pStyle w:val="BodyText"/>
              <w:spacing w:before="40" w:after="160"/>
              <w:ind w:left="360" w:hanging="360"/>
              <w:rPr>
                <w:b/>
              </w:rPr>
            </w:pPr>
            <w:r w:rsidRPr="002F33DA">
              <w:t>ID/Passport Number [Insert ID or Passport Number]</w:t>
            </w:r>
          </w:p>
          <w:p w14:paraId="21651386" w14:textId="77777777" w:rsidR="003A1A40" w:rsidRPr="002F33DA" w:rsidRDefault="00C941B9">
            <w:pPr>
              <w:pStyle w:val="BodyText"/>
              <w:spacing w:before="40" w:after="160"/>
              <w:ind w:left="360" w:hanging="360"/>
              <w:rPr>
                <w:b/>
              </w:rPr>
            </w:pPr>
            <w:r w:rsidRPr="002F33DA">
              <w:t>Address: [insert address of JV’s Party authorized representative]</w:t>
            </w:r>
          </w:p>
          <w:p w14:paraId="3DAAB85F" w14:textId="77777777" w:rsidR="003A1A40" w:rsidRPr="002F33DA" w:rsidRDefault="00C941B9">
            <w:pPr>
              <w:pStyle w:val="BodyText"/>
              <w:spacing w:before="40" w:after="160"/>
              <w:ind w:left="360" w:hanging="360"/>
            </w:pPr>
            <w:r w:rsidRPr="002F33DA">
              <w:t>Telephone/Fax numbers: [insert telephone/fax numbers of JV’s Party authorized representative]</w:t>
            </w:r>
          </w:p>
          <w:p w14:paraId="596FF34B" w14:textId="77777777" w:rsidR="003A1A40" w:rsidRPr="002F33DA" w:rsidRDefault="00C941B9">
            <w:pPr>
              <w:pStyle w:val="BodyText"/>
              <w:spacing w:before="40" w:after="160"/>
              <w:ind w:left="360" w:hanging="360"/>
            </w:pPr>
            <w:r w:rsidRPr="002F33DA">
              <w:t>Email Address: [insert email address of JV’s Party authorized representative]</w:t>
            </w:r>
          </w:p>
        </w:tc>
      </w:tr>
      <w:tr w:rsidR="003A1A40" w:rsidRPr="002F33DA" w14:paraId="628EF626" w14:textId="77777777">
        <w:tc>
          <w:tcPr>
            <w:tcW w:w="9000" w:type="dxa"/>
          </w:tcPr>
          <w:p w14:paraId="36FC7053" w14:textId="77777777" w:rsidR="003A1A40" w:rsidRPr="002F33DA" w:rsidRDefault="00C941B9">
            <w:pPr>
              <w:spacing w:before="40" w:after="160"/>
              <w:ind w:left="342" w:hanging="342"/>
              <w:jc w:val="both"/>
            </w:pPr>
            <w:r w:rsidRPr="002F33DA">
              <w:rPr>
                <w:spacing w:val="-2"/>
              </w:rPr>
              <w:t>7.</w:t>
            </w:r>
            <w:r w:rsidRPr="002F33DA">
              <w:rPr>
                <w:spacing w:val="-2"/>
              </w:rPr>
              <w:tab/>
              <w:t>Attached are copies of original documents of:</w:t>
            </w:r>
            <w:r w:rsidRPr="002F33DA">
              <w:t>[check the box(es) of the attached original documents]</w:t>
            </w:r>
          </w:p>
          <w:p w14:paraId="0D6DE0BE" w14:textId="77777777" w:rsidR="003A1A40" w:rsidRPr="002F33DA" w:rsidRDefault="00C941B9">
            <w:pPr>
              <w:suppressAutoHyphens/>
              <w:spacing w:before="40" w:after="160"/>
              <w:ind w:left="360" w:hanging="360"/>
              <w:jc w:val="both"/>
              <w:rPr>
                <w:spacing w:val="-2"/>
              </w:rPr>
            </w:pPr>
            <w:r w:rsidRPr="002F33DA">
              <w:rPr>
                <w:spacing w:val="-2"/>
                <w:sz w:val="32"/>
              </w:rPr>
              <w:sym w:font="Symbol" w:char="F0F0"/>
            </w:r>
            <w:r w:rsidRPr="002F33DA">
              <w:rPr>
                <w:spacing w:val="-2"/>
                <w:sz w:val="32"/>
              </w:rPr>
              <w:tab/>
            </w:r>
            <w:r w:rsidRPr="002F33DA">
              <w:rPr>
                <w:spacing w:val="-2"/>
              </w:rPr>
              <w:t>Articles of Incorporation or Registration of firm named in 2, above, in accordance with ITB Sub-Clauses 4.1 and 4.2.</w:t>
            </w:r>
          </w:p>
          <w:p w14:paraId="4B53A287" w14:textId="77777777" w:rsidR="003A1A40" w:rsidRPr="002F33DA" w:rsidRDefault="00C941B9" w:rsidP="0089494C">
            <w:pPr>
              <w:numPr>
                <w:ilvl w:val="0"/>
                <w:numId w:val="49"/>
              </w:numPr>
              <w:suppressAutoHyphens/>
              <w:spacing w:before="40" w:after="160"/>
              <w:jc w:val="both"/>
              <w:rPr>
                <w:spacing w:val="-2"/>
              </w:rPr>
            </w:pPr>
            <w:r w:rsidRPr="002F33DA">
              <w:rPr>
                <w:spacing w:val="-2"/>
              </w:rPr>
              <w:t>In case of government owned companies from Rwanda, documents establishing legal and financial autonomy and compliance with commercial law, in accordance with ITB Sub-Clause 4.5.</w:t>
            </w:r>
          </w:p>
        </w:tc>
      </w:tr>
    </w:tbl>
    <w:p w14:paraId="2185F93B" w14:textId="77777777" w:rsidR="003A1A40" w:rsidRPr="002F33DA" w:rsidRDefault="00C941B9">
      <w:pPr>
        <w:pStyle w:val="Heading2"/>
        <w:jc w:val="both"/>
        <w:rPr>
          <w:rFonts w:ascii="Times New Roman" w:hAnsi="Times New Roman"/>
        </w:rPr>
      </w:pPr>
      <w:r w:rsidRPr="002F33DA">
        <w:rPr>
          <w:rFonts w:ascii="Times New Roman" w:hAnsi="Times New Roman"/>
        </w:rPr>
        <w:br w:type="page"/>
      </w:r>
      <w:bookmarkStart w:id="645" w:name="_Toc220216300"/>
      <w:bookmarkStart w:id="646" w:name="_Toc438908579"/>
      <w:bookmarkStart w:id="647" w:name="_Toc220819529"/>
      <w:bookmarkStart w:id="648" w:name="_Toc221328024"/>
      <w:bookmarkStart w:id="649" w:name="_Toc175470835"/>
      <w:r w:rsidRPr="002F33DA">
        <w:rPr>
          <w:rFonts w:ascii="Times New Roman" w:hAnsi="Times New Roman"/>
        </w:rPr>
        <w:t>Bid Submission Form</w:t>
      </w:r>
      <w:bookmarkEnd w:id="645"/>
      <w:bookmarkEnd w:id="646"/>
      <w:bookmarkEnd w:id="647"/>
      <w:bookmarkEnd w:id="648"/>
      <w:bookmarkEnd w:id="649"/>
    </w:p>
    <w:p w14:paraId="2BB715B7" w14:textId="77777777" w:rsidR="003A1A40" w:rsidRPr="002F33DA" w:rsidRDefault="00C941B9">
      <w:pPr>
        <w:pStyle w:val="BankNormal"/>
        <w:jc w:val="both"/>
        <w:rPr>
          <w:iCs/>
        </w:rPr>
      </w:pPr>
      <w:r w:rsidRPr="002F33DA">
        <w:rPr>
          <w:iCs/>
        </w:rPr>
        <w:t>[The Bidder shall fill in this Form in accordance with the instructions indicated No alterations to its format shall be permitted and no substitutions shall be accepted.]</w:t>
      </w:r>
    </w:p>
    <w:p w14:paraId="29C8D9AF" w14:textId="77777777" w:rsidR="003A1A40" w:rsidRPr="002F33DA" w:rsidRDefault="00C941B9">
      <w:pPr>
        <w:tabs>
          <w:tab w:val="right" w:pos="9360"/>
        </w:tabs>
        <w:ind w:left="720" w:hanging="720"/>
        <w:jc w:val="both"/>
      </w:pPr>
      <w:r w:rsidRPr="002F33DA">
        <w:t xml:space="preserve">Date: </w:t>
      </w:r>
      <w:r w:rsidRPr="002F33DA">
        <w:rPr>
          <w:iCs/>
        </w:rPr>
        <w:t>[insert date (as day, month and year) of Bid Submission]</w:t>
      </w:r>
    </w:p>
    <w:p w14:paraId="1953DE00" w14:textId="77777777" w:rsidR="003A1A40" w:rsidRPr="002F33DA" w:rsidRDefault="00C941B9">
      <w:pPr>
        <w:tabs>
          <w:tab w:val="right" w:pos="9360"/>
        </w:tabs>
        <w:ind w:left="5040" w:hanging="720"/>
        <w:jc w:val="both"/>
      </w:pPr>
      <w:r w:rsidRPr="002F33DA">
        <w:t xml:space="preserve">Tender No.: </w:t>
      </w:r>
      <w:r w:rsidRPr="002F33DA">
        <w:rPr>
          <w:iCs/>
        </w:rPr>
        <w:t>[insert number of tender notice]</w:t>
      </w:r>
    </w:p>
    <w:p w14:paraId="41786E28" w14:textId="77777777" w:rsidR="003A1A40" w:rsidRPr="002F33DA" w:rsidRDefault="00C941B9">
      <w:pPr>
        <w:tabs>
          <w:tab w:val="right" w:pos="9360"/>
        </w:tabs>
        <w:ind w:left="5040" w:hanging="720"/>
        <w:jc w:val="both"/>
      </w:pPr>
      <w:r w:rsidRPr="002F33DA">
        <w:rPr>
          <w:b/>
        </w:rPr>
        <w:t xml:space="preserve">Or </w:t>
      </w:r>
      <w:r w:rsidRPr="002F33DA">
        <w:t xml:space="preserve">Invitation for Bid No.: </w:t>
      </w:r>
      <w:r w:rsidRPr="002F33DA">
        <w:rPr>
          <w:iCs/>
        </w:rPr>
        <w:t>[insert No of IFB]</w:t>
      </w:r>
    </w:p>
    <w:p w14:paraId="4426CB4C" w14:textId="77777777" w:rsidR="003A1A40" w:rsidRPr="002F33DA" w:rsidRDefault="00C941B9">
      <w:pPr>
        <w:tabs>
          <w:tab w:val="right" w:pos="9360"/>
        </w:tabs>
        <w:ind w:left="720" w:hanging="720"/>
        <w:jc w:val="both"/>
        <w:rPr>
          <w:sz w:val="28"/>
        </w:rPr>
      </w:pPr>
      <w:r w:rsidRPr="002F33DA">
        <w:t xml:space="preserve">Alternative No.: </w:t>
      </w:r>
      <w:r w:rsidRPr="002F33DA">
        <w:rPr>
          <w:iCs/>
        </w:rPr>
        <w:t>[insert identification No if this is a Bid for an alternative]</w:t>
      </w:r>
    </w:p>
    <w:p w14:paraId="1F52097D" w14:textId="77777777" w:rsidR="003A1A40" w:rsidRPr="002F33DA" w:rsidRDefault="003A1A40">
      <w:pPr>
        <w:jc w:val="both"/>
      </w:pPr>
    </w:p>
    <w:p w14:paraId="2942C2F3" w14:textId="77777777" w:rsidR="003A1A40" w:rsidRPr="002F33DA" w:rsidRDefault="00C941B9">
      <w:pPr>
        <w:jc w:val="both"/>
      </w:pPr>
      <w:r w:rsidRPr="002F33DA">
        <w:t>To:  [insert complete name of Purchaser]</w:t>
      </w:r>
    </w:p>
    <w:p w14:paraId="013DA325" w14:textId="77777777" w:rsidR="003A1A40" w:rsidRPr="002F33DA" w:rsidRDefault="003A1A40">
      <w:pPr>
        <w:ind w:firstLine="420"/>
        <w:jc w:val="both"/>
      </w:pPr>
    </w:p>
    <w:p w14:paraId="34A88521" w14:textId="77777777" w:rsidR="003A1A40" w:rsidRPr="002F33DA" w:rsidRDefault="00C941B9">
      <w:pPr>
        <w:jc w:val="both"/>
      </w:pPr>
      <w:r w:rsidRPr="002F33DA">
        <w:t xml:space="preserve">We, the undersigned, declare that: </w:t>
      </w:r>
    </w:p>
    <w:p w14:paraId="40080FCB" w14:textId="77777777" w:rsidR="003A1A40" w:rsidRPr="002F33DA" w:rsidRDefault="003A1A40">
      <w:pPr>
        <w:jc w:val="both"/>
      </w:pPr>
    </w:p>
    <w:p w14:paraId="1052A4B2" w14:textId="77777777" w:rsidR="003A1A40" w:rsidRPr="002F33DA" w:rsidRDefault="00C941B9" w:rsidP="0089494C">
      <w:pPr>
        <w:numPr>
          <w:ilvl w:val="0"/>
          <w:numId w:val="50"/>
        </w:numPr>
        <w:tabs>
          <w:tab w:val="clear" w:pos="420"/>
          <w:tab w:val="left" w:pos="540"/>
          <w:tab w:val="left" w:pos="720"/>
        </w:tabs>
        <w:ind w:left="540" w:hanging="540"/>
        <w:jc w:val="both"/>
      </w:pPr>
      <w:r w:rsidRPr="002F33DA">
        <w:t xml:space="preserve">We have examined and have no reservations to the Bidding Documents, including Addenda No.: ______________[insert the number and issuing date of each Addenda]; </w:t>
      </w:r>
    </w:p>
    <w:p w14:paraId="4D84F676" w14:textId="77777777" w:rsidR="003A1A40" w:rsidRPr="002F33DA" w:rsidRDefault="003A1A40">
      <w:pPr>
        <w:tabs>
          <w:tab w:val="left" w:pos="540"/>
          <w:tab w:val="left" w:pos="720"/>
        </w:tabs>
        <w:ind w:left="540" w:hanging="540"/>
        <w:jc w:val="both"/>
      </w:pPr>
    </w:p>
    <w:p w14:paraId="00EFF6BF" w14:textId="77777777" w:rsidR="003A1A40" w:rsidRPr="002F33DA" w:rsidRDefault="00C941B9" w:rsidP="0089494C">
      <w:pPr>
        <w:numPr>
          <w:ilvl w:val="0"/>
          <w:numId w:val="50"/>
        </w:numPr>
        <w:tabs>
          <w:tab w:val="clear" w:pos="420"/>
          <w:tab w:val="left" w:pos="540"/>
          <w:tab w:val="left" w:pos="720"/>
        </w:tabs>
        <w:ind w:left="540" w:hanging="540"/>
        <w:jc w:val="both"/>
      </w:pPr>
      <w:r w:rsidRPr="002F33DA">
        <w:t xml:space="preserve">We offer to supply in conformity with the Bidding Documents and in accordance with the Delivery Schedules specified in the Schedule of Requirements the following Goods and Related Services _______________________ [insert a brief description of the Goods and Related Services]; </w:t>
      </w:r>
    </w:p>
    <w:p w14:paraId="10D9A3C1" w14:textId="77777777" w:rsidR="003A1A40" w:rsidRPr="002F33DA" w:rsidRDefault="003A1A40">
      <w:pPr>
        <w:pStyle w:val="BankNormal"/>
        <w:tabs>
          <w:tab w:val="left" w:pos="540"/>
          <w:tab w:val="left" w:pos="720"/>
        </w:tabs>
        <w:spacing w:after="0"/>
        <w:ind w:left="540" w:hanging="540"/>
        <w:jc w:val="both"/>
      </w:pPr>
    </w:p>
    <w:p w14:paraId="086BD698" w14:textId="77777777" w:rsidR="003A1A40" w:rsidRPr="002F33DA" w:rsidRDefault="00C941B9" w:rsidP="0089494C">
      <w:pPr>
        <w:numPr>
          <w:ilvl w:val="0"/>
          <w:numId w:val="50"/>
        </w:numPr>
        <w:tabs>
          <w:tab w:val="clear" w:pos="420"/>
          <w:tab w:val="left" w:pos="540"/>
          <w:tab w:val="left" w:pos="720"/>
          <w:tab w:val="right" w:pos="9072"/>
        </w:tabs>
        <w:ind w:left="540" w:hanging="540"/>
        <w:jc w:val="both"/>
      </w:pPr>
      <w:r w:rsidRPr="002F33DA">
        <w:t>The total price of our Bid, excluding any discounts offered in item (d) below, is: ______________________________[insert the total bid price in words and figures, indicating the various amounts and the respective currencies];</w:t>
      </w:r>
    </w:p>
    <w:p w14:paraId="2C143C08" w14:textId="77777777" w:rsidR="003A1A40" w:rsidRPr="002F33DA" w:rsidRDefault="003A1A40">
      <w:pPr>
        <w:tabs>
          <w:tab w:val="left" w:pos="540"/>
          <w:tab w:val="left" w:pos="720"/>
        </w:tabs>
        <w:ind w:left="540" w:hanging="540"/>
        <w:jc w:val="both"/>
      </w:pPr>
    </w:p>
    <w:p w14:paraId="1F4FC095" w14:textId="77777777" w:rsidR="003A1A40" w:rsidRPr="002F33DA" w:rsidRDefault="00C941B9" w:rsidP="0089494C">
      <w:pPr>
        <w:numPr>
          <w:ilvl w:val="0"/>
          <w:numId w:val="50"/>
        </w:numPr>
        <w:tabs>
          <w:tab w:val="left" w:pos="540"/>
          <w:tab w:val="left" w:pos="720"/>
        </w:tabs>
        <w:ind w:left="540" w:hanging="540"/>
        <w:jc w:val="both"/>
      </w:pPr>
      <w:r w:rsidRPr="002F33DA">
        <w:t>The discounts offered and the methodology for their application are:</w:t>
      </w:r>
    </w:p>
    <w:p w14:paraId="519BE2C4" w14:textId="77777777" w:rsidR="003A1A40" w:rsidRPr="002F33DA" w:rsidRDefault="003A1A40">
      <w:pPr>
        <w:tabs>
          <w:tab w:val="left" w:pos="540"/>
          <w:tab w:val="left" w:pos="720"/>
        </w:tabs>
        <w:ind w:left="540" w:hanging="540"/>
        <w:jc w:val="both"/>
      </w:pPr>
    </w:p>
    <w:p w14:paraId="64575819" w14:textId="77777777" w:rsidR="003A1A40" w:rsidRPr="002F33DA" w:rsidRDefault="00C941B9">
      <w:pPr>
        <w:tabs>
          <w:tab w:val="left" w:pos="540"/>
          <w:tab w:val="left" w:pos="720"/>
        </w:tabs>
        <w:ind w:left="540"/>
        <w:jc w:val="both"/>
      </w:pPr>
      <w:r w:rsidRPr="002F33DA">
        <w:rPr>
          <w:b/>
        </w:rPr>
        <w:t xml:space="preserve">Discounts:  </w:t>
      </w:r>
      <w:r w:rsidRPr="002F33DA">
        <w:t>If our bid is accepted, the following discounts shall apply._______</w:t>
      </w:r>
      <w:r w:rsidRPr="002F33DA">
        <w:rPr>
          <w:b/>
        </w:rPr>
        <w:t xml:space="preserve"> [</w:t>
      </w:r>
      <w:r w:rsidRPr="002F33DA">
        <w:t xml:space="preserve">Specify in detail each discount offered and the specific item of the Schedule of Requirements to which it applies.] </w:t>
      </w:r>
    </w:p>
    <w:p w14:paraId="05DBA5FB" w14:textId="77777777" w:rsidR="003A1A40" w:rsidRPr="002F33DA" w:rsidRDefault="003A1A40">
      <w:pPr>
        <w:tabs>
          <w:tab w:val="left" w:pos="540"/>
          <w:tab w:val="left" w:pos="720"/>
        </w:tabs>
        <w:ind w:left="540" w:hanging="540"/>
        <w:jc w:val="both"/>
      </w:pPr>
    </w:p>
    <w:p w14:paraId="567B3B11" w14:textId="77777777" w:rsidR="003A1A40" w:rsidRPr="002F33DA" w:rsidRDefault="00C941B9">
      <w:pPr>
        <w:tabs>
          <w:tab w:val="left" w:pos="540"/>
          <w:tab w:val="left" w:pos="720"/>
        </w:tabs>
        <w:ind w:left="540" w:hanging="540"/>
        <w:jc w:val="both"/>
      </w:pPr>
      <w:r w:rsidRPr="002F33DA">
        <w:rPr>
          <w:b/>
        </w:rPr>
        <w:tab/>
        <w:t xml:space="preserve">Methodology of Application of the Discounts: </w:t>
      </w:r>
      <w:r w:rsidRPr="002F33DA">
        <w:t>The discounts shall be applied using the following method: __________ [Specify in detail the method that shall be used to apply the discounts];</w:t>
      </w:r>
    </w:p>
    <w:p w14:paraId="5095CD72" w14:textId="77777777" w:rsidR="003A1A40" w:rsidRPr="002F33DA" w:rsidRDefault="003A1A40">
      <w:pPr>
        <w:tabs>
          <w:tab w:val="left" w:pos="540"/>
          <w:tab w:val="left" w:pos="720"/>
        </w:tabs>
        <w:ind w:left="540" w:hanging="540"/>
        <w:jc w:val="both"/>
      </w:pPr>
    </w:p>
    <w:p w14:paraId="1DF77930" w14:textId="77777777" w:rsidR="003A1A40" w:rsidRPr="002F33DA" w:rsidRDefault="00C941B9" w:rsidP="0089494C">
      <w:pPr>
        <w:numPr>
          <w:ilvl w:val="0"/>
          <w:numId w:val="50"/>
        </w:numPr>
        <w:tabs>
          <w:tab w:val="clear" w:pos="420"/>
          <w:tab w:val="left" w:pos="540"/>
          <w:tab w:val="left" w:pos="720"/>
        </w:tabs>
        <w:ind w:left="540" w:hanging="540"/>
        <w:jc w:val="both"/>
      </w:pPr>
      <w:r w:rsidRPr="002F33DA">
        <w:t>Our bid shall be valid for the period of time specified in ITB Sub-Clause 18.1, from the date fixed for the bid submission deadline in accordance with ITB Sub-Clause 22.1, and it shall remain binding upon us and may be accepted at any time before the expiration of that period;</w:t>
      </w:r>
    </w:p>
    <w:p w14:paraId="39F0FA0F" w14:textId="77777777" w:rsidR="003A1A40" w:rsidRPr="002F33DA" w:rsidRDefault="003A1A40">
      <w:pPr>
        <w:tabs>
          <w:tab w:val="left" w:pos="540"/>
          <w:tab w:val="left" w:pos="720"/>
        </w:tabs>
        <w:ind w:left="540" w:hanging="540"/>
        <w:jc w:val="both"/>
      </w:pPr>
    </w:p>
    <w:p w14:paraId="6CB5E032" w14:textId="77777777" w:rsidR="003A1A40" w:rsidRPr="002F33DA" w:rsidRDefault="00C941B9" w:rsidP="0089494C">
      <w:pPr>
        <w:numPr>
          <w:ilvl w:val="0"/>
          <w:numId w:val="50"/>
        </w:numPr>
        <w:tabs>
          <w:tab w:val="clear" w:pos="420"/>
          <w:tab w:val="left" w:pos="540"/>
          <w:tab w:val="left" w:pos="720"/>
        </w:tabs>
        <w:ind w:left="540" w:hanging="540"/>
        <w:jc w:val="both"/>
      </w:pPr>
      <w:r w:rsidRPr="002F33DA">
        <w:t>If our bid is accepted, we commit to obtain a performance security in accordance with ITB Clause 42 and GCC Clause 18 for the due performance of the Contract;</w:t>
      </w:r>
    </w:p>
    <w:p w14:paraId="1866DAB3" w14:textId="77777777" w:rsidR="003A1A40" w:rsidRPr="002F33DA" w:rsidRDefault="003A1A40">
      <w:pPr>
        <w:pStyle w:val="BankNormal"/>
        <w:tabs>
          <w:tab w:val="left" w:pos="360"/>
        </w:tabs>
        <w:spacing w:after="0"/>
        <w:ind w:left="360" w:hanging="360"/>
        <w:jc w:val="both"/>
      </w:pPr>
    </w:p>
    <w:p w14:paraId="3CE0B44F" w14:textId="77777777" w:rsidR="003A1A40" w:rsidRPr="002F33DA" w:rsidRDefault="00C941B9" w:rsidP="0089494C">
      <w:pPr>
        <w:numPr>
          <w:ilvl w:val="0"/>
          <w:numId w:val="50"/>
        </w:numPr>
        <w:tabs>
          <w:tab w:val="clear" w:pos="420"/>
          <w:tab w:val="left" w:pos="540"/>
        </w:tabs>
        <w:ind w:left="540" w:hanging="540"/>
        <w:jc w:val="both"/>
      </w:pPr>
      <w:r w:rsidRPr="002F33DA">
        <w:t>We have no conflict of interest in accordance with ITB Sub-Clause 4.2;</w:t>
      </w:r>
    </w:p>
    <w:p w14:paraId="137205C8" w14:textId="77777777" w:rsidR="003A1A40" w:rsidRPr="002F33DA" w:rsidRDefault="003A1A40">
      <w:pPr>
        <w:tabs>
          <w:tab w:val="left" w:pos="360"/>
          <w:tab w:val="left" w:pos="540"/>
        </w:tabs>
        <w:ind w:left="540" w:hanging="540"/>
        <w:jc w:val="both"/>
      </w:pPr>
    </w:p>
    <w:p w14:paraId="18547D49" w14:textId="77777777" w:rsidR="003A1A40" w:rsidRPr="002F33DA" w:rsidRDefault="00C941B9" w:rsidP="0089494C">
      <w:pPr>
        <w:numPr>
          <w:ilvl w:val="0"/>
          <w:numId w:val="50"/>
        </w:numPr>
        <w:tabs>
          <w:tab w:val="clear" w:pos="420"/>
          <w:tab w:val="left" w:pos="540"/>
        </w:tabs>
        <w:ind w:left="540" w:hanging="540"/>
        <w:jc w:val="both"/>
      </w:pPr>
      <w:r w:rsidRPr="002F33DA">
        <w:t>Our firm, its affiliates or subsidiaries—including any subcontractors or suppliers for any part of the contract—has not been declared ineligible by the RPPA, under Rwanda laws or official regulations, in accordance with ITB Sub-Clause 4.3;</w:t>
      </w:r>
    </w:p>
    <w:p w14:paraId="7C5712C3" w14:textId="77777777" w:rsidR="003A1A40" w:rsidRPr="002F33DA" w:rsidRDefault="003A1A40">
      <w:pPr>
        <w:tabs>
          <w:tab w:val="left" w:pos="360"/>
          <w:tab w:val="left" w:pos="540"/>
        </w:tabs>
        <w:ind w:left="540" w:hanging="540"/>
        <w:jc w:val="both"/>
      </w:pPr>
    </w:p>
    <w:p w14:paraId="3377BA5A" w14:textId="77777777" w:rsidR="003A1A40" w:rsidRPr="002F33DA" w:rsidRDefault="003A1A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1334DDBF" w14:textId="77777777" w:rsidR="003A1A40" w:rsidRPr="002F33DA" w:rsidRDefault="00C941B9">
      <w:pPr>
        <w:tabs>
          <w:tab w:val="left" w:pos="540"/>
        </w:tabs>
        <w:ind w:left="540" w:hanging="540"/>
        <w:jc w:val="both"/>
      </w:pPr>
      <w:r w:rsidRPr="002F33DA">
        <w:t>(i)</w:t>
      </w:r>
      <w:r w:rsidRPr="002F33DA">
        <w:tab/>
        <w:t>We understand that this bid, together with your written acceptance thereof included in your notification of award, shall constitute a binding contract between us, until a formal contract is prepared and executed.</w:t>
      </w:r>
    </w:p>
    <w:p w14:paraId="6E2BB410" w14:textId="77777777" w:rsidR="003A1A40" w:rsidRPr="002F33DA" w:rsidRDefault="003A1A40">
      <w:pPr>
        <w:tabs>
          <w:tab w:val="left" w:pos="540"/>
        </w:tabs>
        <w:ind w:left="540" w:hanging="540"/>
        <w:jc w:val="both"/>
      </w:pPr>
    </w:p>
    <w:p w14:paraId="1DA7B530" w14:textId="77777777" w:rsidR="003A1A40" w:rsidRPr="002F33DA" w:rsidRDefault="00C941B9">
      <w:pPr>
        <w:tabs>
          <w:tab w:val="left" w:pos="540"/>
        </w:tabs>
        <w:ind w:left="540" w:hanging="540"/>
        <w:jc w:val="both"/>
      </w:pPr>
      <w:r w:rsidRPr="002F33DA">
        <w:t>(j)</w:t>
      </w:r>
      <w:r w:rsidRPr="002F33DA">
        <w:tab/>
        <w:t>We understand that you are not bound to accept the lowest evaluated bid or any other bid that you may receive.</w:t>
      </w:r>
    </w:p>
    <w:p w14:paraId="45DEB127" w14:textId="77777777" w:rsidR="003A1A40" w:rsidRPr="002F33DA" w:rsidRDefault="003A1A40">
      <w:pPr>
        <w:jc w:val="both"/>
      </w:pPr>
    </w:p>
    <w:p w14:paraId="0B3F0049" w14:textId="77777777" w:rsidR="003A1A40" w:rsidRPr="002F33DA" w:rsidRDefault="00C941B9">
      <w:pPr>
        <w:tabs>
          <w:tab w:val="left" w:pos="6120"/>
        </w:tabs>
        <w:jc w:val="both"/>
      </w:pPr>
      <w:r w:rsidRPr="002F33DA">
        <w:t xml:space="preserve">Signed: _______________ [insert signature and stamp of person whose name and capacity are shown] </w:t>
      </w:r>
    </w:p>
    <w:p w14:paraId="0AFA9F34" w14:textId="77777777" w:rsidR="003A1A40" w:rsidRPr="002F33DA" w:rsidRDefault="00C941B9">
      <w:pPr>
        <w:tabs>
          <w:tab w:val="left" w:pos="6120"/>
        </w:tabs>
        <w:jc w:val="both"/>
      </w:pPr>
      <w:r w:rsidRPr="002F33DA">
        <w:t xml:space="preserve">In the capacity of _______ [insert legal capacity of person signing the Bid Submission Form] </w:t>
      </w:r>
    </w:p>
    <w:p w14:paraId="4BBA4796" w14:textId="77777777" w:rsidR="003A1A40" w:rsidRPr="002F33DA" w:rsidRDefault="003A1A40">
      <w:pPr>
        <w:pStyle w:val="BankNormal"/>
        <w:tabs>
          <w:tab w:val="left" w:pos="1188"/>
          <w:tab w:val="left" w:pos="2394"/>
          <w:tab w:val="left" w:pos="4200"/>
          <w:tab w:val="left" w:pos="5238"/>
          <w:tab w:val="left" w:pos="7632"/>
          <w:tab w:val="left" w:pos="7868"/>
          <w:tab w:val="left" w:pos="9468"/>
        </w:tabs>
        <w:spacing w:after="0"/>
        <w:jc w:val="both"/>
      </w:pPr>
    </w:p>
    <w:p w14:paraId="44591A16" w14:textId="77777777" w:rsidR="003A1A40" w:rsidRPr="002F33DA" w:rsidRDefault="003A1A40">
      <w:pPr>
        <w:jc w:val="both"/>
      </w:pPr>
    </w:p>
    <w:p w14:paraId="294A9A9B" w14:textId="77777777" w:rsidR="003A1A40" w:rsidRPr="002F33DA" w:rsidRDefault="00C941B9">
      <w:pPr>
        <w:tabs>
          <w:tab w:val="left" w:pos="6120"/>
        </w:tabs>
        <w:jc w:val="both"/>
      </w:pPr>
      <w:r w:rsidRPr="002F33DA">
        <w:t>Name: ____________ [insert complete name of person signing the Bid Submission Form]</w:t>
      </w:r>
      <w:r w:rsidRPr="002F33DA">
        <w:tab/>
      </w:r>
    </w:p>
    <w:p w14:paraId="2E19F344" w14:textId="77777777" w:rsidR="003A1A40" w:rsidRPr="002F33DA" w:rsidRDefault="003A1A40">
      <w:pPr>
        <w:jc w:val="both"/>
      </w:pPr>
    </w:p>
    <w:p w14:paraId="34965211" w14:textId="77777777" w:rsidR="003A1A40" w:rsidRPr="002F33DA" w:rsidRDefault="003A1A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5D73244" w14:textId="77777777" w:rsidR="003A1A40" w:rsidRPr="002F33DA" w:rsidRDefault="00C941B9">
      <w:pPr>
        <w:tabs>
          <w:tab w:val="left" w:pos="5238"/>
          <w:tab w:val="left" w:pos="5474"/>
          <w:tab w:val="left" w:pos="9468"/>
        </w:tabs>
        <w:jc w:val="both"/>
      </w:pPr>
      <w:r w:rsidRPr="002F33DA">
        <w:t>Duly authorized to sign the bid for and on behalf of: _____ [insert complete name of Bidder]</w:t>
      </w:r>
    </w:p>
    <w:p w14:paraId="2BB0173F" w14:textId="77777777" w:rsidR="003A1A40" w:rsidRPr="002F33DA" w:rsidRDefault="003A1A40">
      <w:pPr>
        <w:tabs>
          <w:tab w:val="left" w:pos="5238"/>
          <w:tab w:val="left" w:pos="5474"/>
          <w:tab w:val="left" w:pos="9468"/>
        </w:tabs>
        <w:jc w:val="both"/>
      </w:pPr>
    </w:p>
    <w:p w14:paraId="1D789CBD" w14:textId="77777777" w:rsidR="003A1A40" w:rsidRPr="002F33DA" w:rsidRDefault="00C941B9">
      <w:pPr>
        <w:pStyle w:val="BankNormal"/>
        <w:jc w:val="both"/>
      </w:pPr>
      <w:r w:rsidRPr="002F33DA">
        <w:t>Dated on ____________ day of __________________, _______ [insert date of signing]</w:t>
      </w:r>
    </w:p>
    <w:p w14:paraId="3721B1C3" w14:textId="77777777" w:rsidR="003A1A40" w:rsidRPr="002F33DA" w:rsidRDefault="003A1A40">
      <w:pPr>
        <w:pStyle w:val="Heading2"/>
        <w:jc w:val="both"/>
        <w:rPr>
          <w:rFonts w:ascii="Times New Roman" w:hAnsi="Times New Roman"/>
        </w:rPr>
      </w:pPr>
      <w:bookmarkStart w:id="650" w:name="_Toc221328025"/>
      <w:bookmarkStart w:id="651" w:name="_Toc438908580"/>
      <w:bookmarkStart w:id="652" w:name="_Toc220819530"/>
      <w:bookmarkStart w:id="653" w:name="_Toc220216301"/>
      <w:bookmarkStart w:id="654" w:name="_Toc175470836"/>
    </w:p>
    <w:p w14:paraId="22AD5B09" w14:textId="77777777" w:rsidR="003A1A40" w:rsidRPr="002F33DA" w:rsidRDefault="003A1A40">
      <w:pPr>
        <w:pStyle w:val="Heading2"/>
        <w:jc w:val="both"/>
        <w:rPr>
          <w:rFonts w:ascii="Times New Roman" w:hAnsi="Times New Roman"/>
        </w:rPr>
      </w:pPr>
    </w:p>
    <w:p w14:paraId="6F8A2FE6" w14:textId="77777777" w:rsidR="003A1A40" w:rsidRPr="002F33DA" w:rsidRDefault="003A1A40">
      <w:pPr>
        <w:pStyle w:val="Heading2"/>
        <w:jc w:val="both"/>
        <w:rPr>
          <w:rFonts w:ascii="Times New Roman" w:hAnsi="Times New Roman"/>
        </w:rPr>
      </w:pPr>
    </w:p>
    <w:p w14:paraId="235C7D46" w14:textId="77777777" w:rsidR="003A1A40" w:rsidRPr="002F33DA" w:rsidRDefault="003A1A40">
      <w:pPr>
        <w:pStyle w:val="Heading2"/>
        <w:jc w:val="both"/>
        <w:rPr>
          <w:rFonts w:ascii="Times New Roman" w:hAnsi="Times New Roman"/>
        </w:rPr>
      </w:pPr>
    </w:p>
    <w:p w14:paraId="2E3E9D81" w14:textId="77777777" w:rsidR="003A1A40" w:rsidRPr="002F33DA" w:rsidRDefault="003A1A40">
      <w:pPr>
        <w:pStyle w:val="Heading2"/>
        <w:jc w:val="both"/>
        <w:rPr>
          <w:rFonts w:ascii="Times New Roman" w:hAnsi="Times New Roman"/>
        </w:rPr>
      </w:pPr>
    </w:p>
    <w:p w14:paraId="332D24BF" w14:textId="77777777" w:rsidR="003A1A40" w:rsidRPr="002F33DA" w:rsidRDefault="003A1A40">
      <w:pPr>
        <w:pStyle w:val="Heading2"/>
        <w:jc w:val="both"/>
        <w:rPr>
          <w:rFonts w:ascii="Times New Roman" w:hAnsi="Times New Roman"/>
        </w:rPr>
      </w:pPr>
    </w:p>
    <w:p w14:paraId="65E786C8" w14:textId="77777777" w:rsidR="003A1A40" w:rsidRPr="002F33DA" w:rsidRDefault="003A1A40">
      <w:pPr>
        <w:pStyle w:val="Heading2"/>
        <w:jc w:val="both"/>
        <w:rPr>
          <w:rFonts w:ascii="Times New Roman" w:hAnsi="Times New Roman"/>
        </w:rPr>
      </w:pPr>
    </w:p>
    <w:p w14:paraId="7E2A86DC" w14:textId="77777777" w:rsidR="003A1A40" w:rsidRPr="002F33DA" w:rsidRDefault="003A1A40">
      <w:pPr>
        <w:pStyle w:val="Heading2"/>
        <w:jc w:val="both"/>
        <w:rPr>
          <w:rFonts w:ascii="Times New Roman" w:hAnsi="Times New Roman"/>
        </w:rPr>
      </w:pPr>
    </w:p>
    <w:p w14:paraId="4084AED1" w14:textId="77777777" w:rsidR="003A1A40" w:rsidRPr="002F33DA" w:rsidRDefault="003A1A40">
      <w:pPr>
        <w:pStyle w:val="Heading2"/>
        <w:jc w:val="both"/>
        <w:rPr>
          <w:rFonts w:ascii="Times New Roman" w:hAnsi="Times New Roman"/>
        </w:rPr>
      </w:pPr>
    </w:p>
    <w:p w14:paraId="3D335C5F" w14:textId="77777777" w:rsidR="003A1A40" w:rsidRPr="002F33DA" w:rsidRDefault="003A1A40">
      <w:pPr>
        <w:pStyle w:val="Heading2"/>
        <w:jc w:val="both"/>
        <w:rPr>
          <w:rFonts w:ascii="Times New Roman" w:hAnsi="Times New Roman"/>
        </w:rPr>
      </w:pPr>
    </w:p>
    <w:p w14:paraId="766B772F" w14:textId="77777777" w:rsidR="003A1A40" w:rsidRPr="002F33DA" w:rsidRDefault="003A1A40">
      <w:pPr>
        <w:pStyle w:val="Heading2"/>
        <w:jc w:val="both"/>
        <w:rPr>
          <w:rFonts w:ascii="Times New Roman" w:hAnsi="Times New Roman"/>
        </w:rPr>
        <w:sectPr w:rsidR="003A1A40" w:rsidRPr="002F33DA">
          <w:headerReference w:type="even" r:id="rId13"/>
          <w:headerReference w:type="default" r:id="rId14"/>
          <w:headerReference w:type="first" r:id="rId15"/>
          <w:type w:val="oddPage"/>
          <w:pgSz w:w="12240" w:h="15840"/>
          <w:pgMar w:top="1440" w:right="1440" w:bottom="1440" w:left="1800" w:header="720" w:footer="720" w:gutter="0"/>
          <w:paperSrc w:first="15" w:other="15"/>
          <w:cols w:space="720"/>
          <w:titlePg/>
          <w:docGrid w:linePitch="326"/>
        </w:sectPr>
      </w:pPr>
    </w:p>
    <w:p w14:paraId="13C83BA4" w14:textId="77777777" w:rsidR="003A1A40" w:rsidRPr="002F33DA" w:rsidRDefault="00C941B9">
      <w:pPr>
        <w:pStyle w:val="Heading2"/>
        <w:jc w:val="both"/>
        <w:rPr>
          <w:rFonts w:ascii="Times New Roman" w:hAnsi="Times New Roman"/>
        </w:rPr>
      </w:pPr>
      <w:r w:rsidRPr="002F33DA">
        <w:rPr>
          <w:rFonts w:ascii="Times New Roman" w:hAnsi="Times New Roman"/>
        </w:rPr>
        <w:t>Price Schedule Forms</w:t>
      </w:r>
      <w:bookmarkEnd w:id="650"/>
      <w:bookmarkEnd w:id="651"/>
      <w:bookmarkEnd w:id="652"/>
      <w:bookmarkEnd w:id="653"/>
      <w:bookmarkEnd w:id="654"/>
    </w:p>
    <w:p w14:paraId="03A4B5E8" w14:textId="77777777" w:rsidR="003A1A40" w:rsidRPr="002F33DA" w:rsidRDefault="00C941B9">
      <w:pPr>
        <w:pStyle w:val="BodyText"/>
      </w:pPr>
      <w:r w:rsidRPr="002F33DA">
        <w:rPr>
          <w:iCs/>
        </w:rPr>
        <w:t xml:space="preserve">[The Bidder shall fill in these Price Schedule Forms in accordance with the instructions indicated.  The list of line items in column 1 of the </w:t>
      </w:r>
      <w:r w:rsidRPr="002F33DA">
        <w:rPr>
          <w:b/>
          <w:iCs/>
        </w:rPr>
        <w:t>Price Schedules</w:t>
      </w:r>
      <w:r w:rsidRPr="002F33DA">
        <w:rPr>
          <w:iCs/>
        </w:rPr>
        <w:t xml:space="preserve"> shall coincide with the List of Goods and Related Services specified by the Procuring Entity in the Schedule of Requirements.]</w:t>
      </w:r>
    </w:p>
    <w:tbl>
      <w:tblPr>
        <w:tblW w:w="10890" w:type="dxa"/>
        <w:tblInd w:w="-82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10"/>
        <w:gridCol w:w="1080"/>
        <w:gridCol w:w="990"/>
        <w:gridCol w:w="1080"/>
        <w:gridCol w:w="1170"/>
        <w:gridCol w:w="1080"/>
        <w:gridCol w:w="1080"/>
        <w:gridCol w:w="1260"/>
        <w:gridCol w:w="418"/>
        <w:gridCol w:w="932"/>
        <w:gridCol w:w="990"/>
      </w:tblGrid>
      <w:tr w:rsidR="003A1A40" w:rsidRPr="002F33DA" w14:paraId="0A750017" w14:textId="77777777">
        <w:trPr>
          <w:cantSplit/>
          <w:trHeight w:val="140"/>
        </w:trPr>
        <w:tc>
          <w:tcPr>
            <w:tcW w:w="10890" w:type="dxa"/>
            <w:gridSpan w:val="11"/>
            <w:tcBorders>
              <w:top w:val="nil"/>
              <w:left w:val="nil"/>
              <w:bottom w:val="nil"/>
              <w:right w:val="nil"/>
            </w:tcBorders>
          </w:tcPr>
          <w:p w14:paraId="60E34904" w14:textId="77777777" w:rsidR="003A1A40" w:rsidRPr="002F33DA" w:rsidRDefault="00C941B9">
            <w:pPr>
              <w:pStyle w:val="Heading2"/>
              <w:jc w:val="both"/>
              <w:rPr>
                <w:rFonts w:ascii="Times New Roman" w:hAnsi="Times New Roman"/>
                <w:sz w:val="32"/>
                <w:szCs w:val="32"/>
              </w:rPr>
            </w:pPr>
            <w:bookmarkStart w:id="655" w:name="_Toc175470837"/>
            <w:bookmarkStart w:id="656" w:name="_Toc220819531"/>
            <w:bookmarkStart w:id="657" w:name="_Toc221328026"/>
            <w:bookmarkStart w:id="658" w:name="_Toc438908581"/>
            <w:bookmarkStart w:id="659" w:name="_Toc220216302"/>
            <w:r w:rsidRPr="002F33DA">
              <w:rPr>
                <w:rFonts w:ascii="Times New Roman" w:hAnsi="Times New Roman"/>
                <w:sz w:val="32"/>
                <w:szCs w:val="32"/>
              </w:rPr>
              <w:t xml:space="preserve">Price Schedule: Goods Manufactured outside Rwanda, to be </w:t>
            </w:r>
            <w:bookmarkEnd w:id="655"/>
            <w:r w:rsidRPr="002F33DA">
              <w:rPr>
                <w:rFonts w:ascii="Times New Roman" w:hAnsi="Times New Roman"/>
                <w:sz w:val="32"/>
                <w:szCs w:val="32"/>
              </w:rPr>
              <w:t>imported</w:t>
            </w:r>
            <w:bookmarkEnd w:id="656"/>
            <w:bookmarkEnd w:id="657"/>
            <w:bookmarkEnd w:id="658"/>
            <w:bookmarkEnd w:id="659"/>
          </w:p>
        </w:tc>
      </w:tr>
      <w:tr w:rsidR="003A1A40" w:rsidRPr="002F33DA" w14:paraId="6B0FE1FA" w14:textId="77777777">
        <w:trPr>
          <w:cantSplit/>
          <w:trHeight w:val="1251"/>
        </w:trPr>
        <w:tc>
          <w:tcPr>
            <w:tcW w:w="5130" w:type="dxa"/>
            <w:gridSpan w:val="5"/>
            <w:tcBorders>
              <w:top w:val="double" w:sz="6" w:space="0" w:color="auto"/>
              <w:bottom w:val="nil"/>
              <w:right w:val="nil"/>
            </w:tcBorders>
          </w:tcPr>
          <w:p w14:paraId="45911978" w14:textId="77777777" w:rsidR="003A1A40" w:rsidRPr="002F33DA" w:rsidRDefault="003A1A40">
            <w:pPr>
              <w:suppressAutoHyphens/>
              <w:jc w:val="both"/>
            </w:pPr>
          </w:p>
        </w:tc>
        <w:tc>
          <w:tcPr>
            <w:tcW w:w="3838" w:type="dxa"/>
            <w:gridSpan w:val="4"/>
            <w:tcBorders>
              <w:top w:val="double" w:sz="6" w:space="0" w:color="auto"/>
              <w:left w:val="nil"/>
              <w:bottom w:val="nil"/>
              <w:right w:val="nil"/>
            </w:tcBorders>
          </w:tcPr>
          <w:p w14:paraId="6A8AE363" w14:textId="77777777" w:rsidR="003A1A40" w:rsidRPr="002F33DA" w:rsidRDefault="00C941B9">
            <w:pPr>
              <w:suppressAutoHyphens/>
              <w:spacing w:before="240"/>
              <w:jc w:val="both"/>
            </w:pPr>
            <w:r w:rsidRPr="002F33DA">
              <w:t>(Group C bids, goods to be imported)</w:t>
            </w:r>
          </w:p>
          <w:p w14:paraId="6D424226" w14:textId="77777777" w:rsidR="003A1A40" w:rsidRPr="002F33DA" w:rsidRDefault="00C941B9">
            <w:pPr>
              <w:suppressAutoHyphens/>
              <w:spacing w:before="240"/>
              <w:jc w:val="both"/>
            </w:pPr>
            <w:r w:rsidRPr="002F33DA">
              <w:t>Currencies in accordance with ITB Sub-Clause 15</w:t>
            </w:r>
          </w:p>
        </w:tc>
        <w:tc>
          <w:tcPr>
            <w:tcW w:w="1922" w:type="dxa"/>
            <w:gridSpan w:val="2"/>
            <w:tcBorders>
              <w:top w:val="double" w:sz="6" w:space="0" w:color="auto"/>
              <w:left w:val="nil"/>
              <w:bottom w:val="nil"/>
            </w:tcBorders>
          </w:tcPr>
          <w:p w14:paraId="21F0AF4E" w14:textId="77777777" w:rsidR="003A1A40" w:rsidRPr="002F33DA" w:rsidRDefault="00C941B9">
            <w:pPr>
              <w:jc w:val="both"/>
              <w:rPr>
                <w:sz w:val="20"/>
              </w:rPr>
            </w:pPr>
            <w:r w:rsidRPr="002F33DA">
              <w:rPr>
                <w:sz w:val="20"/>
              </w:rPr>
              <w:t>Date:_________________________</w:t>
            </w:r>
          </w:p>
          <w:p w14:paraId="298214C9" w14:textId="77777777" w:rsidR="003A1A40" w:rsidRPr="002F33DA" w:rsidRDefault="00C941B9">
            <w:pPr>
              <w:suppressAutoHyphens/>
              <w:jc w:val="both"/>
            </w:pPr>
            <w:r w:rsidRPr="002F33DA">
              <w:rPr>
                <w:sz w:val="20"/>
              </w:rPr>
              <w:t>Tender No: _____________________</w:t>
            </w:r>
          </w:p>
          <w:p w14:paraId="7E642780" w14:textId="77777777" w:rsidR="003A1A40" w:rsidRPr="002F33DA" w:rsidRDefault="003A1A40">
            <w:pPr>
              <w:suppressAutoHyphens/>
              <w:jc w:val="both"/>
              <w:rPr>
                <w:sz w:val="20"/>
              </w:rPr>
            </w:pPr>
          </w:p>
          <w:p w14:paraId="634C5A73" w14:textId="77777777" w:rsidR="003A1A40" w:rsidRPr="002F33DA" w:rsidRDefault="00C941B9">
            <w:pPr>
              <w:suppressAutoHyphens/>
              <w:jc w:val="both"/>
              <w:rPr>
                <w:sz w:val="20"/>
              </w:rPr>
            </w:pPr>
            <w:r w:rsidRPr="002F33DA">
              <w:rPr>
                <w:sz w:val="20"/>
              </w:rPr>
              <w:t>Alternative No: ________________</w:t>
            </w:r>
          </w:p>
          <w:p w14:paraId="0336DED9" w14:textId="77777777" w:rsidR="003A1A40" w:rsidRPr="002F33DA" w:rsidRDefault="00C941B9">
            <w:pPr>
              <w:suppressAutoHyphens/>
              <w:jc w:val="both"/>
            </w:pPr>
            <w:r w:rsidRPr="002F33DA">
              <w:rPr>
                <w:sz w:val="20"/>
              </w:rPr>
              <w:t>Page N</w:t>
            </w:r>
            <w:r w:rsidRPr="002F33DA">
              <w:rPr>
                <w:sz w:val="20"/>
              </w:rPr>
              <w:sym w:font="Symbol" w:char="F0B0"/>
            </w:r>
            <w:r w:rsidRPr="002F33DA">
              <w:rPr>
                <w:sz w:val="20"/>
              </w:rPr>
              <w:t xml:space="preserve"> ______ of ______</w:t>
            </w:r>
          </w:p>
        </w:tc>
      </w:tr>
      <w:tr w:rsidR="003A1A40" w:rsidRPr="002F33DA" w14:paraId="7C4DE843" w14:textId="77777777">
        <w:trPr>
          <w:cantSplit/>
        </w:trPr>
        <w:tc>
          <w:tcPr>
            <w:tcW w:w="810" w:type="dxa"/>
            <w:tcBorders>
              <w:top w:val="double" w:sz="6" w:space="0" w:color="auto"/>
              <w:bottom w:val="double" w:sz="6" w:space="0" w:color="auto"/>
              <w:right w:val="single" w:sz="6" w:space="0" w:color="auto"/>
            </w:tcBorders>
          </w:tcPr>
          <w:p w14:paraId="5B5D2809" w14:textId="77777777" w:rsidR="003A1A40" w:rsidRPr="002F33DA" w:rsidRDefault="00C941B9">
            <w:pPr>
              <w:suppressAutoHyphens/>
              <w:jc w:val="both"/>
              <w:rPr>
                <w:sz w:val="20"/>
              </w:rPr>
            </w:pPr>
            <w:r w:rsidRPr="002F33DA">
              <w:rPr>
                <w:sz w:val="20"/>
              </w:rPr>
              <w:t>1</w:t>
            </w:r>
          </w:p>
        </w:tc>
        <w:tc>
          <w:tcPr>
            <w:tcW w:w="1080" w:type="dxa"/>
            <w:tcBorders>
              <w:top w:val="double" w:sz="6" w:space="0" w:color="auto"/>
              <w:left w:val="single" w:sz="6" w:space="0" w:color="auto"/>
              <w:bottom w:val="double" w:sz="6" w:space="0" w:color="auto"/>
              <w:right w:val="single" w:sz="4" w:space="0" w:color="auto"/>
            </w:tcBorders>
          </w:tcPr>
          <w:p w14:paraId="1FD5C78D" w14:textId="77777777" w:rsidR="003A1A40" w:rsidRPr="002F33DA" w:rsidRDefault="00C941B9">
            <w:pPr>
              <w:suppressAutoHyphens/>
              <w:jc w:val="both"/>
              <w:rPr>
                <w:sz w:val="20"/>
              </w:rPr>
            </w:pPr>
            <w:r w:rsidRPr="002F33DA">
              <w:rPr>
                <w:sz w:val="20"/>
              </w:rPr>
              <w:t>2</w:t>
            </w:r>
          </w:p>
        </w:tc>
        <w:tc>
          <w:tcPr>
            <w:tcW w:w="990" w:type="dxa"/>
            <w:tcBorders>
              <w:top w:val="double" w:sz="6" w:space="0" w:color="auto"/>
              <w:left w:val="single" w:sz="4" w:space="0" w:color="auto"/>
              <w:bottom w:val="double" w:sz="6" w:space="0" w:color="auto"/>
              <w:right w:val="single" w:sz="6" w:space="0" w:color="auto"/>
            </w:tcBorders>
          </w:tcPr>
          <w:p w14:paraId="67551D60" w14:textId="77777777" w:rsidR="003A1A40" w:rsidRPr="002F33DA" w:rsidRDefault="00C941B9">
            <w:pPr>
              <w:suppressAutoHyphens/>
              <w:jc w:val="both"/>
              <w:rPr>
                <w:sz w:val="20"/>
              </w:rPr>
            </w:pPr>
            <w:r w:rsidRPr="002F33DA">
              <w:rPr>
                <w:sz w:val="20"/>
              </w:rPr>
              <w:t>3</w:t>
            </w:r>
          </w:p>
        </w:tc>
        <w:tc>
          <w:tcPr>
            <w:tcW w:w="1080" w:type="dxa"/>
            <w:tcBorders>
              <w:top w:val="double" w:sz="6" w:space="0" w:color="auto"/>
              <w:left w:val="single" w:sz="6" w:space="0" w:color="auto"/>
              <w:bottom w:val="double" w:sz="6" w:space="0" w:color="auto"/>
              <w:right w:val="single" w:sz="6" w:space="0" w:color="auto"/>
            </w:tcBorders>
          </w:tcPr>
          <w:p w14:paraId="4754CBB5" w14:textId="77777777" w:rsidR="003A1A40" w:rsidRPr="002F33DA" w:rsidRDefault="00C941B9">
            <w:pPr>
              <w:suppressAutoHyphens/>
              <w:jc w:val="both"/>
              <w:rPr>
                <w:sz w:val="20"/>
              </w:rPr>
            </w:pPr>
            <w:r w:rsidRPr="002F33DA">
              <w:rPr>
                <w:sz w:val="20"/>
              </w:rPr>
              <w:t>4</w:t>
            </w:r>
          </w:p>
        </w:tc>
        <w:tc>
          <w:tcPr>
            <w:tcW w:w="1170" w:type="dxa"/>
            <w:tcBorders>
              <w:top w:val="double" w:sz="6" w:space="0" w:color="auto"/>
              <w:left w:val="single" w:sz="6" w:space="0" w:color="auto"/>
              <w:bottom w:val="double" w:sz="6" w:space="0" w:color="auto"/>
              <w:right w:val="single" w:sz="6" w:space="0" w:color="auto"/>
            </w:tcBorders>
          </w:tcPr>
          <w:p w14:paraId="1B17C4CF" w14:textId="77777777" w:rsidR="003A1A40" w:rsidRPr="002F33DA" w:rsidRDefault="00C941B9">
            <w:pPr>
              <w:suppressAutoHyphens/>
              <w:jc w:val="both"/>
              <w:rPr>
                <w:sz w:val="20"/>
              </w:rPr>
            </w:pPr>
            <w:r w:rsidRPr="002F33DA">
              <w:rPr>
                <w:sz w:val="20"/>
              </w:rPr>
              <w:t>5</w:t>
            </w:r>
          </w:p>
        </w:tc>
        <w:tc>
          <w:tcPr>
            <w:tcW w:w="1080" w:type="dxa"/>
            <w:tcBorders>
              <w:top w:val="double" w:sz="6" w:space="0" w:color="auto"/>
              <w:left w:val="single" w:sz="6" w:space="0" w:color="auto"/>
              <w:bottom w:val="double" w:sz="6" w:space="0" w:color="auto"/>
              <w:right w:val="single" w:sz="6" w:space="0" w:color="auto"/>
            </w:tcBorders>
          </w:tcPr>
          <w:p w14:paraId="79E5FBCF" w14:textId="77777777" w:rsidR="003A1A40" w:rsidRPr="002F33DA" w:rsidRDefault="00C941B9">
            <w:pPr>
              <w:suppressAutoHyphens/>
              <w:jc w:val="both"/>
              <w:rPr>
                <w:sz w:val="20"/>
              </w:rPr>
            </w:pPr>
            <w:r w:rsidRPr="002F33DA">
              <w:rPr>
                <w:sz w:val="20"/>
              </w:rPr>
              <w:t>6</w:t>
            </w:r>
          </w:p>
        </w:tc>
        <w:tc>
          <w:tcPr>
            <w:tcW w:w="1080" w:type="dxa"/>
            <w:tcBorders>
              <w:top w:val="double" w:sz="6" w:space="0" w:color="auto"/>
              <w:left w:val="single" w:sz="6" w:space="0" w:color="auto"/>
              <w:bottom w:val="double" w:sz="6" w:space="0" w:color="auto"/>
              <w:right w:val="single" w:sz="6" w:space="0" w:color="auto"/>
            </w:tcBorders>
          </w:tcPr>
          <w:p w14:paraId="06FA2066" w14:textId="77777777" w:rsidR="003A1A40" w:rsidRPr="002F33DA" w:rsidRDefault="00C941B9">
            <w:pPr>
              <w:suppressAutoHyphens/>
              <w:jc w:val="both"/>
              <w:rPr>
                <w:sz w:val="20"/>
              </w:rPr>
            </w:pPr>
            <w:r w:rsidRPr="002F33DA">
              <w:rPr>
                <w:sz w:val="20"/>
              </w:rPr>
              <w:t>7</w:t>
            </w:r>
          </w:p>
        </w:tc>
        <w:tc>
          <w:tcPr>
            <w:tcW w:w="1260" w:type="dxa"/>
            <w:tcBorders>
              <w:top w:val="double" w:sz="6" w:space="0" w:color="auto"/>
              <w:left w:val="single" w:sz="6" w:space="0" w:color="auto"/>
              <w:bottom w:val="double" w:sz="6" w:space="0" w:color="auto"/>
              <w:right w:val="single" w:sz="6" w:space="0" w:color="auto"/>
            </w:tcBorders>
          </w:tcPr>
          <w:p w14:paraId="44B9A79F" w14:textId="77777777" w:rsidR="003A1A40" w:rsidRPr="002F33DA" w:rsidRDefault="00C941B9">
            <w:pPr>
              <w:suppressAutoHyphens/>
              <w:jc w:val="both"/>
              <w:rPr>
                <w:sz w:val="20"/>
              </w:rPr>
            </w:pPr>
            <w:r w:rsidRPr="002F33DA">
              <w:rPr>
                <w:sz w:val="20"/>
              </w:rPr>
              <w:t>8</w:t>
            </w:r>
          </w:p>
        </w:tc>
        <w:tc>
          <w:tcPr>
            <w:tcW w:w="1350" w:type="dxa"/>
            <w:gridSpan w:val="2"/>
            <w:tcBorders>
              <w:top w:val="double" w:sz="6" w:space="0" w:color="auto"/>
              <w:left w:val="single" w:sz="6" w:space="0" w:color="auto"/>
              <w:bottom w:val="double" w:sz="6" w:space="0" w:color="auto"/>
              <w:right w:val="single" w:sz="6" w:space="0" w:color="auto"/>
            </w:tcBorders>
          </w:tcPr>
          <w:p w14:paraId="21604BF1" w14:textId="77777777" w:rsidR="003A1A40" w:rsidRPr="002F33DA" w:rsidRDefault="00C941B9">
            <w:pPr>
              <w:suppressAutoHyphens/>
              <w:jc w:val="both"/>
              <w:rPr>
                <w:sz w:val="20"/>
              </w:rPr>
            </w:pPr>
            <w:r w:rsidRPr="002F33DA">
              <w:rPr>
                <w:sz w:val="20"/>
              </w:rPr>
              <w:t>9</w:t>
            </w:r>
          </w:p>
        </w:tc>
        <w:tc>
          <w:tcPr>
            <w:tcW w:w="990" w:type="dxa"/>
            <w:tcBorders>
              <w:top w:val="double" w:sz="6" w:space="0" w:color="auto"/>
              <w:left w:val="single" w:sz="6" w:space="0" w:color="auto"/>
              <w:bottom w:val="double" w:sz="6" w:space="0" w:color="auto"/>
            </w:tcBorders>
          </w:tcPr>
          <w:p w14:paraId="064E137A" w14:textId="77777777" w:rsidR="003A1A40" w:rsidRPr="002F33DA" w:rsidRDefault="00C941B9">
            <w:pPr>
              <w:suppressAutoHyphens/>
              <w:jc w:val="both"/>
              <w:rPr>
                <w:sz w:val="20"/>
              </w:rPr>
            </w:pPr>
            <w:r w:rsidRPr="002F33DA">
              <w:rPr>
                <w:sz w:val="20"/>
              </w:rPr>
              <w:t>10</w:t>
            </w:r>
          </w:p>
        </w:tc>
      </w:tr>
      <w:tr w:rsidR="003A1A40" w:rsidRPr="002F33DA" w14:paraId="1EDE98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25"/>
        </w:trPr>
        <w:tc>
          <w:tcPr>
            <w:tcW w:w="810" w:type="dxa"/>
            <w:tcBorders>
              <w:top w:val="double" w:sz="6" w:space="0" w:color="auto"/>
              <w:left w:val="double" w:sz="6" w:space="0" w:color="auto"/>
              <w:bottom w:val="single" w:sz="6" w:space="0" w:color="auto"/>
              <w:right w:val="single" w:sz="6" w:space="0" w:color="auto"/>
            </w:tcBorders>
          </w:tcPr>
          <w:p w14:paraId="53D45457" w14:textId="77777777" w:rsidR="003A1A40" w:rsidRPr="002F33DA" w:rsidRDefault="00C941B9">
            <w:pPr>
              <w:suppressAutoHyphens/>
              <w:jc w:val="both"/>
              <w:rPr>
                <w:sz w:val="16"/>
              </w:rPr>
            </w:pPr>
            <w:r w:rsidRPr="002F33DA">
              <w:rPr>
                <w:sz w:val="16"/>
              </w:rPr>
              <w:t>Line Item</w:t>
            </w:r>
          </w:p>
          <w:p w14:paraId="13B46D24" w14:textId="77777777" w:rsidR="003A1A40" w:rsidRPr="002F33DA" w:rsidRDefault="00C941B9">
            <w:pPr>
              <w:suppressAutoHyphens/>
              <w:jc w:val="both"/>
              <w:rPr>
                <w:sz w:val="16"/>
              </w:rPr>
            </w:pPr>
            <w:r w:rsidRPr="002F33DA">
              <w:rPr>
                <w:sz w:val="16"/>
              </w:rPr>
              <w:t>N</w:t>
            </w:r>
            <w:r w:rsidRPr="002F33DA">
              <w:rPr>
                <w:sz w:val="16"/>
              </w:rPr>
              <w:sym w:font="Symbol" w:char="F0B0"/>
            </w:r>
          </w:p>
          <w:p w14:paraId="0BCBC843" w14:textId="77777777" w:rsidR="003A1A40" w:rsidRPr="002F33DA" w:rsidRDefault="003A1A40">
            <w:pPr>
              <w:suppressAutoHyphens/>
              <w:jc w:val="both"/>
              <w:rPr>
                <w:sz w:val="16"/>
              </w:rPr>
            </w:pPr>
          </w:p>
        </w:tc>
        <w:tc>
          <w:tcPr>
            <w:tcW w:w="1080" w:type="dxa"/>
            <w:tcBorders>
              <w:top w:val="double" w:sz="6" w:space="0" w:color="auto"/>
              <w:left w:val="single" w:sz="6" w:space="0" w:color="auto"/>
              <w:bottom w:val="single" w:sz="6" w:space="0" w:color="auto"/>
              <w:right w:val="single" w:sz="4" w:space="0" w:color="auto"/>
            </w:tcBorders>
          </w:tcPr>
          <w:p w14:paraId="23CE5F13" w14:textId="77777777" w:rsidR="003A1A40" w:rsidRPr="002F33DA" w:rsidRDefault="00C941B9">
            <w:pPr>
              <w:suppressAutoHyphens/>
              <w:jc w:val="both"/>
              <w:rPr>
                <w:sz w:val="16"/>
              </w:rPr>
            </w:pPr>
            <w:r w:rsidRPr="002F33DA">
              <w:rPr>
                <w:sz w:val="16"/>
              </w:rPr>
              <w:t xml:space="preserve">Description of Goods </w:t>
            </w:r>
          </w:p>
        </w:tc>
        <w:tc>
          <w:tcPr>
            <w:tcW w:w="990" w:type="dxa"/>
            <w:tcBorders>
              <w:top w:val="double" w:sz="6" w:space="0" w:color="auto"/>
              <w:left w:val="single" w:sz="4" w:space="0" w:color="auto"/>
              <w:bottom w:val="single" w:sz="6" w:space="0" w:color="auto"/>
              <w:right w:val="single" w:sz="6" w:space="0" w:color="auto"/>
            </w:tcBorders>
          </w:tcPr>
          <w:p w14:paraId="3F22203D" w14:textId="77777777" w:rsidR="003A1A40" w:rsidRPr="002F33DA" w:rsidRDefault="00C941B9">
            <w:pPr>
              <w:suppressAutoHyphens/>
              <w:jc w:val="both"/>
              <w:rPr>
                <w:sz w:val="16"/>
              </w:rPr>
            </w:pPr>
            <w:r w:rsidRPr="002F33DA">
              <w:rPr>
                <w:sz w:val="16"/>
              </w:rPr>
              <w:t>Description of the container (if required)</w:t>
            </w:r>
          </w:p>
        </w:tc>
        <w:tc>
          <w:tcPr>
            <w:tcW w:w="1080" w:type="dxa"/>
            <w:tcBorders>
              <w:top w:val="double" w:sz="6" w:space="0" w:color="auto"/>
              <w:left w:val="single" w:sz="6" w:space="0" w:color="auto"/>
              <w:bottom w:val="single" w:sz="6" w:space="0" w:color="auto"/>
              <w:right w:val="single" w:sz="6" w:space="0" w:color="auto"/>
            </w:tcBorders>
          </w:tcPr>
          <w:p w14:paraId="1B3B90D0" w14:textId="77777777" w:rsidR="003A1A40" w:rsidRPr="002F33DA" w:rsidRDefault="00C941B9">
            <w:pPr>
              <w:suppressAutoHyphens/>
              <w:jc w:val="both"/>
              <w:rPr>
                <w:sz w:val="16"/>
              </w:rPr>
            </w:pPr>
            <w:r w:rsidRPr="002F33DA">
              <w:rPr>
                <w:sz w:val="16"/>
              </w:rPr>
              <w:t>Country of Origin</w:t>
            </w:r>
          </w:p>
        </w:tc>
        <w:tc>
          <w:tcPr>
            <w:tcW w:w="1170" w:type="dxa"/>
            <w:tcBorders>
              <w:top w:val="double" w:sz="6" w:space="0" w:color="auto"/>
              <w:left w:val="single" w:sz="6" w:space="0" w:color="auto"/>
              <w:bottom w:val="single" w:sz="6" w:space="0" w:color="auto"/>
              <w:right w:val="single" w:sz="6" w:space="0" w:color="auto"/>
            </w:tcBorders>
          </w:tcPr>
          <w:p w14:paraId="572F4E6F" w14:textId="77777777" w:rsidR="003A1A40" w:rsidRPr="002F33DA" w:rsidRDefault="00C941B9">
            <w:pPr>
              <w:suppressAutoHyphens/>
              <w:jc w:val="both"/>
              <w:rPr>
                <w:sz w:val="16"/>
              </w:rPr>
            </w:pPr>
            <w:r w:rsidRPr="002F33DA">
              <w:rPr>
                <w:sz w:val="16"/>
              </w:rPr>
              <w:t>Delivery Date as defined by INCOTERMS</w:t>
            </w:r>
          </w:p>
        </w:tc>
        <w:tc>
          <w:tcPr>
            <w:tcW w:w="1080" w:type="dxa"/>
            <w:tcBorders>
              <w:top w:val="double" w:sz="6" w:space="0" w:color="auto"/>
              <w:left w:val="single" w:sz="6" w:space="0" w:color="auto"/>
              <w:bottom w:val="single" w:sz="6" w:space="0" w:color="auto"/>
              <w:right w:val="single" w:sz="6" w:space="0" w:color="auto"/>
            </w:tcBorders>
          </w:tcPr>
          <w:p w14:paraId="4CE0CE1E" w14:textId="77777777" w:rsidR="003A1A40" w:rsidRPr="002F33DA" w:rsidRDefault="00C941B9">
            <w:pPr>
              <w:suppressAutoHyphens/>
              <w:jc w:val="both"/>
            </w:pPr>
            <w:r w:rsidRPr="002F33DA">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67502DE9" w14:textId="77777777" w:rsidR="003A1A40" w:rsidRPr="002F33DA" w:rsidRDefault="00C941B9">
            <w:pPr>
              <w:suppressAutoHyphens/>
              <w:jc w:val="both"/>
              <w:rPr>
                <w:sz w:val="16"/>
              </w:rPr>
            </w:pPr>
            <w:r w:rsidRPr="002F33DA">
              <w:rPr>
                <w:sz w:val="16"/>
              </w:rPr>
              <w:t xml:space="preserve">Unit price </w:t>
            </w:r>
          </w:p>
          <w:p w14:paraId="09FE3BC2" w14:textId="77777777" w:rsidR="003A1A40" w:rsidRPr="002F33DA" w:rsidRDefault="00C941B9">
            <w:pPr>
              <w:suppressAutoHyphens/>
              <w:jc w:val="both"/>
              <w:rPr>
                <w:sz w:val="16"/>
              </w:rPr>
            </w:pPr>
            <w:r w:rsidRPr="002F33DA">
              <w:rPr>
                <w:smallCaps/>
                <w:sz w:val="16"/>
              </w:rPr>
              <w:t>cip</w:t>
            </w:r>
            <w:r w:rsidRPr="002F33DA">
              <w:rPr>
                <w:iCs/>
                <w:sz w:val="16"/>
              </w:rPr>
              <w:t>[insert place of destination]</w:t>
            </w:r>
          </w:p>
          <w:p w14:paraId="79473B78" w14:textId="77777777" w:rsidR="003A1A40" w:rsidRPr="002F33DA" w:rsidRDefault="00C941B9">
            <w:pPr>
              <w:suppressAutoHyphens/>
              <w:jc w:val="both"/>
              <w:rPr>
                <w:sz w:val="16"/>
              </w:rPr>
            </w:pPr>
            <w:r w:rsidRPr="002F33DA">
              <w:rPr>
                <w:sz w:val="16"/>
              </w:rPr>
              <w:t>in accordance with ITB 14.6(b)(i)</w:t>
            </w:r>
          </w:p>
        </w:tc>
        <w:tc>
          <w:tcPr>
            <w:tcW w:w="1260" w:type="dxa"/>
            <w:tcBorders>
              <w:top w:val="double" w:sz="6" w:space="0" w:color="auto"/>
              <w:left w:val="single" w:sz="6" w:space="0" w:color="auto"/>
              <w:bottom w:val="single" w:sz="6" w:space="0" w:color="auto"/>
              <w:right w:val="single" w:sz="6" w:space="0" w:color="auto"/>
            </w:tcBorders>
          </w:tcPr>
          <w:p w14:paraId="3CC15B10" w14:textId="77777777" w:rsidR="003A1A40" w:rsidRPr="002F33DA" w:rsidRDefault="00C941B9">
            <w:pPr>
              <w:suppressAutoHyphens/>
              <w:jc w:val="both"/>
              <w:rPr>
                <w:sz w:val="16"/>
              </w:rPr>
            </w:pPr>
            <w:r w:rsidRPr="002F33DA">
              <w:rPr>
                <w:sz w:val="16"/>
              </w:rPr>
              <w:t>CIP Price per line item</w:t>
            </w:r>
          </w:p>
          <w:p w14:paraId="60CF4103" w14:textId="77777777" w:rsidR="003A1A40" w:rsidRPr="002F33DA" w:rsidRDefault="00C941B9">
            <w:pPr>
              <w:suppressAutoHyphens/>
              <w:jc w:val="both"/>
              <w:rPr>
                <w:sz w:val="16"/>
              </w:rPr>
            </w:pPr>
            <w:r w:rsidRPr="002F33DA">
              <w:rPr>
                <w:sz w:val="16"/>
              </w:rPr>
              <w:t>(Col. 5x6)</w:t>
            </w:r>
          </w:p>
        </w:tc>
        <w:tc>
          <w:tcPr>
            <w:tcW w:w="1350" w:type="dxa"/>
            <w:gridSpan w:val="2"/>
            <w:tcBorders>
              <w:top w:val="double" w:sz="6" w:space="0" w:color="auto"/>
              <w:left w:val="single" w:sz="6" w:space="0" w:color="auto"/>
              <w:bottom w:val="single" w:sz="6" w:space="0" w:color="auto"/>
              <w:right w:val="single" w:sz="6" w:space="0" w:color="auto"/>
            </w:tcBorders>
          </w:tcPr>
          <w:p w14:paraId="09FE05E1" w14:textId="77777777" w:rsidR="003A1A40" w:rsidRPr="002F33DA" w:rsidRDefault="00C941B9">
            <w:pPr>
              <w:suppressAutoHyphens/>
              <w:jc w:val="both"/>
              <w:rPr>
                <w:sz w:val="16"/>
              </w:rPr>
            </w:pPr>
            <w:r w:rsidRPr="002F33DA">
              <w:rPr>
                <w:sz w:val="16"/>
              </w:rPr>
              <w:t>Price per line item for inland transportation and other services required in Rwanda to convey the Goods to their final destination specified in BDS</w:t>
            </w:r>
          </w:p>
          <w:p w14:paraId="713450E4" w14:textId="77777777" w:rsidR="003A1A40" w:rsidRPr="002F33DA" w:rsidRDefault="003A1A40">
            <w:pPr>
              <w:suppressAutoHyphens/>
              <w:jc w:val="both"/>
              <w:rPr>
                <w:sz w:val="19"/>
              </w:rPr>
            </w:pPr>
          </w:p>
        </w:tc>
        <w:tc>
          <w:tcPr>
            <w:tcW w:w="990" w:type="dxa"/>
            <w:tcBorders>
              <w:top w:val="double" w:sz="6" w:space="0" w:color="auto"/>
              <w:left w:val="single" w:sz="6" w:space="0" w:color="auto"/>
              <w:bottom w:val="single" w:sz="6" w:space="0" w:color="auto"/>
              <w:right w:val="double" w:sz="6" w:space="0" w:color="auto"/>
            </w:tcBorders>
          </w:tcPr>
          <w:p w14:paraId="7F1037F4" w14:textId="77777777" w:rsidR="003A1A40" w:rsidRPr="002F33DA" w:rsidRDefault="00C941B9">
            <w:pPr>
              <w:suppressAutoHyphens/>
              <w:jc w:val="both"/>
              <w:rPr>
                <w:sz w:val="16"/>
              </w:rPr>
            </w:pPr>
            <w:r w:rsidRPr="002F33DA">
              <w:rPr>
                <w:sz w:val="16"/>
              </w:rPr>
              <w:t xml:space="preserve">Total Price per Line item </w:t>
            </w:r>
          </w:p>
          <w:p w14:paraId="2C3F9908" w14:textId="77777777" w:rsidR="003A1A40" w:rsidRPr="002F33DA" w:rsidRDefault="00C941B9">
            <w:pPr>
              <w:suppressAutoHyphens/>
              <w:jc w:val="both"/>
              <w:rPr>
                <w:sz w:val="16"/>
              </w:rPr>
            </w:pPr>
            <w:r w:rsidRPr="002F33DA">
              <w:rPr>
                <w:sz w:val="16"/>
              </w:rPr>
              <w:t>(Col. 7+8)</w:t>
            </w:r>
          </w:p>
        </w:tc>
      </w:tr>
      <w:tr w:rsidR="003A1A40" w:rsidRPr="002F33DA" w14:paraId="27090D9E"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C8B7E18" w14:textId="77777777" w:rsidR="003A1A40" w:rsidRPr="002F33DA" w:rsidRDefault="00C941B9">
            <w:pPr>
              <w:suppressAutoHyphens/>
              <w:jc w:val="both"/>
              <w:rPr>
                <w:iCs/>
                <w:sz w:val="20"/>
              </w:rPr>
            </w:pPr>
            <w:r w:rsidRPr="002F33DA">
              <w:rPr>
                <w:iCs/>
                <w:sz w:val="16"/>
              </w:rPr>
              <w:t>[insert number of the item]</w:t>
            </w:r>
          </w:p>
        </w:tc>
        <w:tc>
          <w:tcPr>
            <w:tcW w:w="1080" w:type="dxa"/>
            <w:tcBorders>
              <w:top w:val="single" w:sz="6" w:space="0" w:color="auto"/>
              <w:left w:val="single" w:sz="6" w:space="0" w:color="auto"/>
              <w:bottom w:val="single" w:sz="6" w:space="0" w:color="auto"/>
              <w:right w:val="single" w:sz="4" w:space="0" w:color="auto"/>
            </w:tcBorders>
          </w:tcPr>
          <w:p w14:paraId="6E714465" w14:textId="77777777" w:rsidR="003A1A40" w:rsidRPr="002F33DA" w:rsidRDefault="00C941B9">
            <w:pPr>
              <w:suppressAutoHyphens/>
              <w:jc w:val="both"/>
              <w:rPr>
                <w:iCs/>
                <w:sz w:val="20"/>
              </w:rPr>
            </w:pPr>
            <w:r w:rsidRPr="002F33DA">
              <w:rPr>
                <w:iCs/>
                <w:sz w:val="16"/>
              </w:rPr>
              <w:t>[insert name of good]</w:t>
            </w:r>
          </w:p>
        </w:tc>
        <w:tc>
          <w:tcPr>
            <w:tcW w:w="990" w:type="dxa"/>
            <w:tcBorders>
              <w:top w:val="single" w:sz="6" w:space="0" w:color="auto"/>
              <w:left w:val="single" w:sz="4" w:space="0" w:color="auto"/>
              <w:bottom w:val="single" w:sz="6" w:space="0" w:color="auto"/>
              <w:right w:val="single" w:sz="6" w:space="0" w:color="auto"/>
            </w:tcBorders>
          </w:tcPr>
          <w:p w14:paraId="0A59C331" w14:textId="77777777" w:rsidR="003A1A40" w:rsidRPr="002F33DA" w:rsidRDefault="00C941B9">
            <w:pPr>
              <w:suppressAutoHyphens/>
              <w:jc w:val="both"/>
              <w:rPr>
                <w:iCs/>
                <w:sz w:val="20"/>
              </w:rPr>
            </w:pPr>
            <w:r w:rsidRPr="002F33DA">
              <w:rPr>
                <w:iCs/>
                <w:sz w:val="16"/>
              </w:rPr>
              <w:t>[describe the quality of  the container]</w:t>
            </w:r>
          </w:p>
        </w:tc>
        <w:tc>
          <w:tcPr>
            <w:tcW w:w="1080" w:type="dxa"/>
            <w:tcBorders>
              <w:top w:val="single" w:sz="6" w:space="0" w:color="auto"/>
              <w:left w:val="single" w:sz="6" w:space="0" w:color="auto"/>
              <w:right w:val="single" w:sz="6" w:space="0" w:color="auto"/>
            </w:tcBorders>
          </w:tcPr>
          <w:p w14:paraId="30A1E2E1" w14:textId="77777777" w:rsidR="003A1A40" w:rsidRPr="002F33DA" w:rsidRDefault="00C941B9">
            <w:pPr>
              <w:suppressAutoHyphens/>
              <w:jc w:val="both"/>
              <w:rPr>
                <w:iCs/>
                <w:sz w:val="20"/>
              </w:rPr>
            </w:pPr>
            <w:r w:rsidRPr="002F33DA">
              <w:rPr>
                <w:iCs/>
                <w:sz w:val="16"/>
              </w:rPr>
              <w:t>[insert country of origin of the Good]</w:t>
            </w:r>
          </w:p>
        </w:tc>
        <w:tc>
          <w:tcPr>
            <w:tcW w:w="1170" w:type="dxa"/>
            <w:tcBorders>
              <w:top w:val="single" w:sz="6" w:space="0" w:color="auto"/>
              <w:left w:val="single" w:sz="6" w:space="0" w:color="auto"/>
              <w:right w:val="single" w:sz="6" w:space="0" w:color="auto"/>
            </w:tcBorders>
          </w:tcPr>
          <w:p w14:paraId="4D898E6E" w14:textId="77777777" w:rsidR="003A1A40" w:rsidRPr="002F33DA" w:rsidRDefault="00C941B9">
            <w:pPr>
              <w:suppressAutoHyphens/>
              <w:jc w:val="both"/>
              <w:rPr>
                <w:iCs/>
                <w:sz w:val="16"/>
              </w:rPr>
            </w:pPr>
            <w:r w:rsidRPr="002F33DA">
              <w:rPr>
                <w:iCs/>
                <w:sz w:val="16"/>
              </w:rPr>
              <w:t>[insert quoted Delivery Date]</w:t>
            </w:r>
          </w:p>
        </w:tc>
        <w:tc>
          <w:tcPr>
            <w:tcW w:w="1080" w:type="dxa"/>
            <w:tcBorders>
              <w:top w:val="single" w:sz="6" w:space="0" w:color="auto"/>
              <w:left w:val="single" w:sz="6" w:space="0" w:color="auto"/>
              <w:bottom w:val="single" w:sz="6" w:space="0" w:color="auto"/>
              <w:right w:val="single" w:sz="6" w:space="0" w:color="auto"/>
            </w:tcBorders>
          </w:tcPr>
          <w:p w14:paraId="3129F0BF" w14:textId="77777777" w:rsidR="003A1A40" w:rsidRPr="002F33DA" w:rsidRDefault="00C941B9">
            <w:pPr>
              <w:suppressAutoHyphens/>
              <w:jc w:val="both"/>
              <w:rPr>
                <w:iCs/>
                <w:sz w:val="20"/>
              </w:rPr>
            </w:pPr>
            <w:r w:rsidRPr="002F33DA">
              <w:rPr>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3105A09C" w14:textId="77777777" w:rsidR="003A1A40" w:rsidRPr="002F33DA" w:rsidRDefault="00C941B9">
            <w:pPr>
              <w:suppressAutoHyphens/>
              <w:jc w:val="both"/>
              <w:rPr>
                <w:iCs/>
                <w:sz w:val="20"/>
              </w:rPr>
            </w:pPr>
            <w:r w:rsidRPr="002F33DA">
              <w:rPr>
                <w:iCs/>
                <w:sz w:val="16"/>
              </w:rPr>
              <w:t>[insert unit price CIP per unit]</w:t>
            </w:r>
          </w:p>
        </w:tc>
        <w:tc>
          <w:tcPr>
            <w:tcW w:w="1260" w:type="dxa"/>
            <w:tcBorders>
              <w:top w:val="single" w:sz="6" w:space="0" w:color="auto"/>
              <w:left w:val="single" w:sz="6" w:space="0" w:color="auto"/>
              <w:bottom w:val="single" w:sz="6" w:space="0" w:color="auto"/>
              <w:right w:val="single" w:sz="6" w:space="0" w:color="auto"/>
            </w:tcBorders>
          </w:tcPr>
          <w:p w14:paraId="3FEF569D" w14:textId="77777777" w:rsidR="003A1A40" w:rsidRPr="002F33DA" w:rsidRDefault="00C941B9">
            <w:pPr>
              <w:suppressAutoHyphens/>
              <w:jc w:val="both"/>
              <w:rPr>
                <w:iCs/>
                <w:sz w:val="16"/>
              </w:rPr>
            </w:pPr>
            <w:r w:rsidRPr="002F33DA">
              <w:rPr>
                <w:iCs/>
                <w:sz w:val="16"/>
              </w:rPr>
              <w:t>[insert total CIP price per line item]</w:t>
            </w:r>
          </w:p>
        </w:tc>
        <w:tc>
          <w:tcPr>
            <w:tcW w:w="1350" w:type="dxa"/>
            <w:gridSpan w:val="2"/>
            <w:tcBorders>
              <w:top w:val="single" w:sz="6" w:space="0" w:color="auto"/>
              <w:left w:val="single" w:sz="6" w:space="0" w:color="auto"/>
              <w:bottom w:val="single" w:sz="6" w:space="0" w:color="auto"/>
              <w:right w:val="single" w:sz="6" w:space="0" w:color="auto"/>
            </w:tcBorders>
          </w:tcPr>
          <w:p w14:paraId="5BDAABFC" w14:textId="77777777" w:rsidR="003A1A40" w:rsidRPr="002F33DA" w:rsidRDefault="00C941B9">
            <w:pPr>
              <w:suppressAutoHyphens/>
              <w:jc w:val="both"/>
              <w:rPr>
                <w:iCs/>
                <w:sz w:val="16"/>
              </w:rPr>
            </w:pPr>
            <w:r w:rsidRPr="002F33DA">
              <w:rPr>
                <w:iCs/>
                <w:sz w:val="16"/>
              </w:rPr>
              <w:t>[insert the corresponding price per line item]</w:t>
            </w:r>
          </w:p>
        </w:tc>
        <w:tc>
          <w:tcPr>
            <w:tcW w:w="990" w:type="dxa"/>
            <w:tcBorders>
              <w:top w:val="single" w:sz="6" w:space="0" w:color="auto"/>
              <w:left w:val="single" w:sz="6" w:space="0" w:color="auto"/>
              <w:bottom w:val="single" w:sz="6" w:space="0" w:color="auto"/>
              <w:right w:val="double" w:sz="6" w:space="0" w:color="auto"/>
            </w:tcBorders>
          </w:tcPr>
          <w:p w14:paraId="6F04D26A" w14:textId="77777777" w:rsidR="003A1A40" w:rsidRPr="002F33DA" w:rsidRDefault="00C941B9">
            <w:pPr>
              <w:suppressAutoHyphens/>
              <w:jc w:val="both"/>
              <w:rPr>
                <w:iCs/>
                <w:sz w:val="16"/>
              </w:rPr>
            </w:pPr>
            <w:r w:rsidRPr="002F33DA">
              <w:rPr>
                <w:iCs/>
                <w:sz w:val="16"/>
              </w:rPr>
              <w:t>[insert total price of the line item]</w:t>
            </w:r>
          </w:p>
        </w:tc>
      </w:tr>
      <w:tr w:rsidR="003A1A40" w:rsidRPr="002F33DA" w14:paraId="1DB8F3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215C2976" w14:textId="77777777" w:rsidR="003A1A40" w:rsidRPr="002F33DA" w:rsidRDefault="003A1A40">
            <w:pPr>
              <w:suppressAutoHyphens/>
              <w:spacing w:before="60" w:after="60"/>
              <w:jc w:val="both"/>
              <w:rPr>
                <w:sz w:val="20"/>
              </w:rPr>
            </w:pPr>
          </w:p>
        </w:tc>
        <w:tc>
          <w:tcPr>
            <w:tcW w:w="1080" w:type="dxa"/>
            <w:tcBorders>
              <w:top w:val="single" w:sz="6" w:space="0" w:color="auto"/>
              <w:left w:val="single" w:sz="6" w:space="0" w:color="auto"/>
              <w:bottom w:val="single" w:sz="6" w:space="0" w:color="auto"/>
              <w:right w:val="single" w:sz="4" w:space="0" w:color="auto"/>
            </w:tcBorders>
          </w:tcPr>
          <w:p w14:paraId="67AF5D25" w14:textId="77777777" w:rsidR="003A1A40" w:rsidRPr="002F33DA" w:rsidRDefault="003A1A40">
            <w:pPr>
              <w:suppressAutoHyphens/>
              <w:spacing w:before="60" w:after="60"/>
              <w:jc w:val="both"/>
              <w:rPr>
                <w:sz w:val="20"/>
              </w:rPr>
            </w:pPr>
          </w:p>
        </w:tc>
        <w:tc>
          <w:tcPr>
            <w:tcW w:w="990" w:type="dxa"/>
            <w:tcBorders>
              <w:top w:val="single" w:sz="6" w:space="0" w:color="auto"/>
              <w:left w:val="single" w:sz="4" w:space="0" w:color="auto"/>
              <w:bottom w:val="single" w:sz="6" w:space="0" w:color="auto"/>
              <w:right w:val="single" w:sz="6" w:space="0" w:color="auto"/>
            </w:tcBorders>
          </w:tcPr>
          <w:p w14:paraId="4D954702" w14:textId="77777777" w:rsidR="003A1A40" w:rsidRPr="002F33DA" w:rsidRDefault="003A1A40">
            <w:pPr>
              <w:suppressAutoHyphens/>
              <w:spacing w:before="60" w:after="60"/>
              <w:jc w:val="both"/>
              <w:rPr>
                <w:sz w:val="20"/>
              </w:rPr>
            </w:pPr>
          </w:p>
        </w:tc>
        <w:tc>
          <w:tcPr>
            <w:tcW w:w="1080" w:type="dxa"/>
            <w:tcBorders>
              <w:left w:val="single" w:sz="6" w:space="0" w:color="auto"/>
              <w:right w:val="single" w:sz="6" w:space="0" w:color="auto"/>
            </w:tcBorders>
          </w:tcPr>
          <w:p w14:paraId="72D1E726" w14:textId="77777777" w:rsidR="003A1A40" w:rsidRPr="002F33DA" w:rsidRDefault="003A1A40">
            <w:pPr>
              <w:suppressAutoHyphens/>
              <w:spacing w:before="60" w:after="60"/>
              <w:jc w:val="both"/>
              <w:rPr>
                <w:sz w:val="20"/>
              </w:rPr>
            </w:pPr>
          </w:p>
        </w:tc>
        <w:tc>
          <w:tcPr>
            <w:tcW w:w="1170" w:type="dxa"/>
            <w:tcBorders>
              <w:left w:val="single" w:sz="6" w:space="0" w:color="auto"/>
              <w:right w:val="single" w:sz="6" w:space="0" w:color="auto"/>
            </w:tcBorders>
          </w:tcPr>
          <w:p w14:paraId="799D8B52" w14:textId="77777777" w:rsidR="003A1A40" w:rsidRPr="002F33DA" w:rsidRDefault="003A1A40">
            <w:pPr>
              <w:suppressAutoHyphens/>
              <w:spacing w:before="60" w:after="60"/>
              <w:jc w:val="both"/>
              <w:rPr>
                <w:sz w:val="20"/>
              </w:rPr>
            </w:pPr>
          </w:p>
        </w:tc>
        <w:tc>
          <w:tcPr>
            <w:tcW w:w="1080" w:type="dxa"/>
            <w:tcBorders>
              <w:top w:val="single" w:sz="6" w:space="0" w:color="auto"/>
              <w:left w:val="single" w:sz="6" w:space="0" w:color="auto"/>
              <w:bottom w:val="single" w:sz="6" w:space="0" w:color="auto"/>
              <w:right w:val="single" w:sz="6" w:space="0" w:color="auto"/>
            </w:tcBorders>
          </w:tcPr>
          <w:p w14:paraId="2BF6C5FF" w14:textId="77777777" w:rsidR="003A1A40" w:rsidRPr="002F33DA" w:rsidRDefault="003A1A40">
            <w:pPr>
              <w:suppressAutoHyphens/>
              <w:spacing w:before="60" w:after="60"/>
              <w:jc w:val="both"/>
              <w:rPr>
                <w:sz w:val="20"/>
              </w:rPr>
            </w:pPr>
          </w:p>
        </w:tc>
        <w:tc>
          <w:tcPr>
            <w:tcW w:w="1080" w:type="dxa"/>
            <w:tcBorders>
              <w:top w:val="single" w:sz="6" w:space="0" w:color="auto"/>
              <w:left w:val="single" w:sz="6" w:space="0" w:color="auto"/>
              <w:bottom w:val="single" w:sz="6" w:space="0" w:color="auto"/>
              <w:right w:val="single" w:sz="6" w:space="0" w:color="auto"/>
            </w:tcBorders>
          </w:tcPr>
          <w:p w14:paraId="35168F32"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single" w:sz="6" w:space="0" w:color="auto"/>
              <w:right w:val="single" w:sz="6" w:space="0" w:color="auto"/>
            </w:tcBorders>
          </w:tcPr>
          <w:p w14:paraId="3D80368C" w14:textId="77777777" w:rsidR="003A1A40" w:rsidRPr="002F33DA" w:rsidRDefault="003A1A40">
            <w:pPr>
              <w:suppressAutoHyphens/>
              <w:spacing w:before="60" w:after="60"/>
              <w:jc w:val="both"/>
              <w:rPr>
                <w:sz w:val="20"/>
              </w:rPr>
            </w:pPr>
          </w:p>
        </w:tc>
        <w:tc>
          <w:tcPr>
            <w:tcW w:w="1350" w:type="dxa"/>
            <w:gridSpan w:val="2"/>
            <w:tcBorders>
              <w:top w:val="single" w:sz="6" w:space="0" w:color="auto"/>
              <w:left w:val="single" w:sz="6" w:space="0" w:color="auto"/>
              <w:bottom w:val="single" w:sz="6" w:space="0" w:color="auto"/>
              <w:right w:val="single" w:sz="6" w:space="0" w:color="auto"/>
            </w:tcBorders>
          </w:tcPr>
          <w:p w14:paraId="7AB97A56" w14:textId="77777777" w:rsidR="003A1A40" w:rsidRPr="002F33DA" w:rsidRDefault="003A1A40">
            <w:pPr>
              <w:suppressAutoHyphens/>
              <w:spacing w:before="60" w:after="60"/>
              <w:jc w:val="both"/>
              <w:rPr>
                <w:sz w:val="20"/>
              </w:rPr>
            </w:pPr>
          </w:p>
        </w:tc>
        <w:tc>
          <w:tcPr>
            <w:tcW w:w="990" w:type="dxa"/>
            <w:tcBorders>
              <w:top w:val="single" w:sz="6" w:space="0" w:color="auto"/>
              <w:left w:val="single" w:sz="6" w:space="0" w:color="auto"/>
              <w:bottom w:val="single" w:sz="6" w:space="0" w:color="auto"/>
              <w:right w:val="double" w:sz="6" w:space="0" w:color="auto"/>
            </w:tcBorders>
          </w:tcPr>
          <w:p w14:paraId="38974182" w14:textId="77777777" w:rsidR="003A1A40" w:rsidRPr="002F33DA" w:rsidRDefault="003A1A40">
            <w:pPr>
              <w:suppressAutoHyphens/>
              <w:spacing w:before="60" w:after="60"/>
              <w:jc w:val="both"/>
              <w:rPr>
                <w:sz w:val="20"/>
              </w:rPr>
            </w:pPr>
          </w:p>
        </w:tc>
      </w:tr>
      <w:tr w:rsidR="003A1A40" w:rsidRPr="002F33DA" w14:paraId="54CEB7E9" w14:textId="77777777">
        <w:trPr>
          <w:cantSplit/>
          <w:trHeight w:val="390"/>
        </w:trPr>
        <w:tc>
          <w:tcPr>
            <w:tcW w:w="810" w:type="dxa"/>
            <w:tcBorders>
              <w:top w:val="single" w:sz="6" w:space="0" w:color="auto"/>
              <w:left w:val="double" w:sz="6" w:space="0" w:color="auto"/>
              <w:bottom w:val="nil"/>
              <w:right w:val="single" w:sz="6" w:space="0" w:color="auto"/>
            </w:tcBorders>
          </w:tcPr>
          <w:p w14:paraId="5B5945C7" w14:textId="77777777" w:rsidR="003A1A40" w:rsidRPr="002F33DA" w:rsidRDefault="003A1A40">
            <w:pPr>
              <w:suppressAutoHyphens/>
              <w:spacing w:before="60" w:after="60"/>
              <w:jc w:val="both"/>
              <w:rPr>
                <w:sz w:val="20"/>
              </w:rPr>
            </w:pPr>
          </w:p>
        </w:tc>
        <w:tc>
          <w:tcPr>
            <w:tcW w:w="1080" w:type="dxa"/>
            <w:tcBorders>
              <w:top w:val="single" w:sz="6" w:space="0" w:color="auto"/>
              <w:left w:val="single" w:sz="6" w:space="0" w:color="auto"/>
              <w:bottom w:val="nil"/>
              <w:right w:val="single" w:sz="4" w:space="0" w:color="auto"/>
            </w:tcBorders>
          </w:tcPr>
          <w:p w14:paraId="0AD6C77A" w14:textId="77777777" w:rsidR="003A1A40" w:rsidRPr="002F33DA" w:rsidRDefault="003A1A40">
            <w:pPr>
              <w:suppressAutoHyphens/>
              <w:spacing w:before="60" w:after="60"/>
              <w:jc w:val="both"/>
              <w:rPr>
                <w:sz w:val="20"/>
              </w:rPr>
            </w:pPr>
          </w:p>
        </w:tc>
        <w:tc>
          <w:tcPr>
            <w:tcW w:w="990" w:type="dxa"/>
            <w:tcBorders>
              <w:top w:val="single" w:sz="6" w:space="0" w:color="auto"/>
              <w:left w:val="single" w:sz="4" w:space="0" w:color="auto"/>
              <w:bottom w:val="nil"/>
              <w:right w:val="single" w:sz="6" w:space="0" w:color="auto"/>
            </w:tcBorders>
          </w:tcPr>
          <w:p w14:paraId="6CAF412D" w14:textId="77777777" w:rsidR="003A1A40" w:rsidRPr="002F33DA" w:rsidRDefault="003A1A40">
            <w:pPr>
              <w:suppressAutoHyphens/>
              <w:spacing w:before="60" w:after="60"/>
              <w:jc w:val="both"/>
              <w:rPr>
                <w:sz w:val="20"/>
              </w:rPr>
            </w:pPr>
          </w:p>
        </w:tc>
        <w:tc>
          <w:tcPr>
            <w:tcW w:w="1080" w:type="dxa"/>
            <w:tcBorders>
              <w:top w:val="single" w:sz="6" w:space="0" w:color="auto"/>
              <w:left w:val="single" w:sz="6" w:space="0" w:color="auto"/>
              <w:bottom w:val="nil"/>
              <w:right w:val="single" w:sz="6" w:space="0" w:color="auto"/>
            </w:tcBorders>
          </w:tcPr>
          <w:p w14:paraId="1A643B7C" w14:textId="77777777" w:rsidR="003A1A40" w:rsidRPr="002F33DA" w:rsidRDefault="003A1A40">
            <w:pPr>
              <w:suppressAutoHyphens/>
              <w:spacing w:before="60" w:after="60"/>
              <w:jc w:val="both"/>
              <w:rPr>
                <w:sz w:val="20"/>
              </w:rPr>
            </w:pPr>
          </w:p>
        </w:tc>
        <w:tc>
          <w:tcPr>
            <w:tcW w:w="1170" w:type="dxa"/>
            <w:tcBorders>
              <w:top w:val="single" w:sz="6" w:space="0" w:color="auto"/>
              <w:left w:val="single" w:sz="6" w:space="0" w:color="auto"/>
              <w:bottom w:val="nil"/>
              <w:right w:val="single" w:sz="6" w:space="0" w:color="auto"/>
            </w:tcBorders>
          </w:tcPr>
          <w:p w14:paraId="124AB953" w14:textId="77777777" w:rsidR="003A1A40" w:rsidRPr="002F33DA" w:rsidRDefault="003A1A40">
            <w:pPr>
              <w:suppressAutoHyphens/>
              <w:spacing w:before="60" w:after="60"/>
              <w:jc w:val="both"/>
              <w:rPr>
                <w:sz w:val="20"/>
              </w:rPr>
            </w:pPr>
          </w:p>
        </w:tc>
        <w:tc>
          <w:tcPr>
            <w:tcW w:w="1080" w:type="dxa"/>
            <w:tcBorders>
              <w:top w:val="single" w:sz="6" w:space="0" w:color="auto"/>
              <w:left w:val="single" w:sz="6" w:space="0" w:color="auto"/>
              <w:bottom w:val="nil"/>
              <w:right w:val="single" w:sz="6" w:space="0" w:color="auto"/>
            </w:tcBorders>
          </w:tcPr>
          <w:p w14:paraId="57B45E3F" w14:textId="77777777" w:rsidR="003A1A40" w:rsidRPr="002F33DA" w:rsidRDefault="003A1A40">
            <w:pPr>
              <w:suppressAutoHyphens/>
              <w:spacing w:before="60" w:after="60"/>
              <w:jc w:val="both"/>
              <w:rPr>
                <w:sz w:val="20"/>
              </w:rPr>
            </w:pPr>
          </w:p>
        </w:tc>
        <w:tc>
          <w:tcPr>
            <w:tcW w:w="1080" w:type="dxa"/>
            <w:tcBorders>
              <w:top w:val="single" w:sz="6" w:space="0" w:color="auto"/>
              <w:left w:val="single" w:sz="6" w:space="0" w:color="auto"/>
              <w:bottom w:val="nil"/>
              <w:right w:val="single" w:sz="6" w:space="0" w:color="auto"/>
            </w:tcBorders>
          </w:tcPr>
          <w:p w14:paraId="3D908076"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nil"/>
              <w:right w:val="single" w:sz="6" w:space="0" w:color="auto"/>
            </w:tcBorders>
          </w:tcPr>
          <w:p w14:paraId="6B9D0615" w14:textId="77777777" w:rsidR="003A1A40" w:rsidRPr="002F33DA" w:rsidRDefault="003A1A40">
            <w:pPr>
              <w:suppressAutoHyphens/>
              <w:spacing w:before="60" w:after="60"/>
              <w:jc w:val="both"/>
              <w:rPr>
                <w:sz w:val="20"/>
              </w:rPr>
            </w:pPr>
          </w:p>
        </w:tc>
        <w:tc>
          <w:tcPr>
            <w:tcW w:w="1350" w:type="dxa"/>
            <w:gridSpan w:val="2"/>
            <w:tcBorders>
              <w:top w:val="single" w:sz="6" w:space="0" w:color="auto"/>
              <w:left w:val="single" w:sz="6" w:space="0" w:color="auto"/>
              <w:bottom w:val="nil"/>
              <w:right w:val="single" w:sz="6" w:space="0" w:color="auto"/>
            </w:tcBorders>
          </w:tcPr>
          <w:p w14:paraId="01FF3DF5" w14:textId="77777777" w:rsidR="003A1A40" w:rsidRPr="002F33DA" w:rsidRDefault="003A1A40">
            <w:pPr>
              <w:suppressAutoHyphens/>
              <w:spacing w:before="60" w:after="60"/>
              <w:jc w:val="both"/>
              <w:rPr>
                <w:sz w:val="20"/>
              </w:rPr>
            </w:pPr>
          </w:p>
        </w:tc>
        <w:tc>
          <w:tcPr>
            <w:tcW w:w="990" w:type="dxa"/>
            <w:tcBorders>
              <w:top w:val="single" w:sz="6" w:space="0" w:color="auto"/>
              <w:left w:val="single" w:sz="6" w:space="0" w:color="auto"/>
              <w:bottom w:val="nil"/>
              <w:right w:val="double" w:sz="6" w:space="0" w:color="auto"/>
            </w:tcBorders>
          </w:tcPr>
          <w:p w14:paraId="37F889E4" w14:textId="77777777" w:rsidR="003A1A40" w:rsidRPr="002F33DA" w:rsidRDefault="003A1A40">
            <w:pPr>
              <w:suppressAutoHyphens/>
              <w:spacing w:before="60" w:after="60"/>
              <w:jc w:val="both"/>
              <w:rPr>
                <w:sz w:val="20"/>
              </w:rPr>
            </w:pPr>
          </w:p>
        </w:tc>
      </w:tr>
      <w:tr w:rsidR="003A1A40" w:rsidRPr="002F33DA" w14:paraId="74C78C19" w14:textId="77777777">
        <w:trPr>
          <w:cantSplit/>
          <w:trHeight w:val="333"/>
        </w:trPr>
        <w:tc>
          <w:tcPr>
            <w:tcW w:w="8968" w:type="dxa"/>
            <w:gridSpan w:val="9"/>
            <w:tcBorders>
              <w:top w:val="double" w:sz="6" w:space="0" w:color="auto"/>
              <w:left w:val="nil"/>
              <w:bottom w:val="nil"/>
              <w:right w:val="double" w:sz="6" w:space="0" w:color="auto"/>
            </w:tcBorders>
          </w:tcPr>
          <w:p w14:paraId="19724C73" w14:textId="77777777" w:rsidR="003A1A40" w:rsidRPr="002F33DA" w:rsidRDefault="003A1A40">
            <w:pPr>
              <w:suppressAutoHyphens/>
              <w:jc w:val="both"/>
              <w:rPr>
                <w:sz w:val="20"/>
              </w:rPr>
            </w:pPr>
          </w:p>
        </w:tc>
        <w:tc>
          <w:tcPr>
            <w:tcW w:w="932" w:type="dxa"/>
            <w:tcBorders>
              <w:top w:val="double" w:sz="6" w:space="0" w:color="auto"/>
              <w:left w:val="double" w:sz="6" w:space="0" w:color="auto"/>
              <w:bottom w:val="double" w:sz="6" w:space="0" w:color="auto"/>
              <w:right w:val="double" w:sz="6" w:space="0" w:color="auto"/>
            </w:tcBorders>
          </w:tcPr>
          <w:p w14:paraId="50EB9358" w14:textId="77777777" w:rsidR="003A1A40" w:rsidRPr="002F33DA" w:rsidRDefault="00C941B9">
            <w:pPr>
              <w:pStyle w:val="CommentText"/>
              <w:suppressAutoHyphens/>
              <w:spacing w:before="60" w:after="60"/>
              <w:jc w:val="both"/>
            </w:pPr>
            <w:r w:rsidRPr="002F33DA">
              <w:t>Total Price</w:t>
            </w:r>
          </w:p>
        </w:tc>
        <w:tc>
          <w:tcPr>
            <w:tcW w:w="990" w:type="dxa"/>
            <w:tcBorders>
              <w:top w:val="double" w:sz="6" w:space="0" w:color="auto"/>
              <w:left w:val="double" w:sz="6" w:space="0" w:color="auto"/>
              <w:bottom w:val="double" w:sz="6" w:space="0" w:color="auto"/>
              <w:right w:val="double" w:sz="6" w:space="0" w:color="auto"/>
            </w:tcBorders>
          </w:tcPr>
          <w:p w14:paraId="78808051" w14:textId="77777777" w:rsidR="003A1A40" w:rsidRPr="002F33DA" w:rsidRDefault="003A1A40">
            <w:pPr>
              <w:suppressAutoHyphens/>
              <w:spacing w:before="60" w:after="60"/>
              <w:jc w:val="both"/>
              <w:rPr>
                <w:sz w:val="20"/>
              </w:rPr>
            </w:pPr>
          </w:p>
        </w:tc>
      </w:tr>
      <w:tr w:rsidR="003A1A40" w:rsidRPr="002F33DA" w14:paraId="6225E18F" w14:textId="77777777">
        <w:trPr>
          <w:cantSplit/>
          <w:trHeight w:hRule="exact" w:val="873"/>
        </w:trPr>
        <w:tc>
          <w:tcPr>
            <w:tcW w:w="10890" w:type="dxa"/>
            <w:gridSpan w:val="11"/>
            <w:tcBorders>
              <w:top w:val="nil"/>
              <w:left w:val="nil"/>
              <w:bottom w:val="nil"/>
              <w:right w:val="nil"/>
            </w:tcBorders>
          </w:tcPr>
          <w:p w14:paraId="265691D8" w14:textId="77777777" w:rsidR="003A1A40" w:rsidRPr="002F33DA" w:rsidRDefault="00C941B9">
            <w:pPr>
              <w:suppressAutoHyphens/>
              <w:spacing w:before="100"/>
              <w:jc w:val="both"/>
              <w:rPr>
                <w:iCs/>
                <w:sz w:val="20"/>
              </w:rPr>
            </w:pPr>
            <w:r w:rsidRPr="002F33DA">
              <w:rPr>
                <w:sz w:val="20"/>
              </w:rPr>
              <w:t xml:space="preserve">Name of Bidder </w:t>
            </w:r>
            <w:r w:rsidRPr="002F33DA">
              <w:rPr>
                <w:iCs/>
                <w:sz w:val="20"/>
              </w:rPr>
              <w:t xml:space="preserve">[insert complete name of Bidder] </w:t>
            </w:r>
            <w:r w:rsidRPr="002F33DA">
              <w:rPr>
                <w:sz w:val="20"/>
              </w:rPr>
              <w:t xml:space="preserve">Signature and stamp of Bidder </w:t>
            </w:r>
            <w:r w:rsidRPr="002F33DA">
              <w:rPr>
                <w:iCs/>
                <w:sz w:val="20"/>
              </w:rPr>
              <w:t>[signature of person signing the Bid]</w:t>
            </w:r>
            <w:r w:rsidRPr="002F33DA">
              <w:rPr>
                <w:sz w:val="20"/>
              </w:rPr>
              <w:t xml:space="preserve"> Date </w:t>
            </w:r>
            <w:r w:rsidRPr="002F33DA">
              <w:rPr>
                <w:iCs/>
                <w:sz w:val="20"/>
              </w:rPr>
              <w:t>[Insert Date]</w:t>
            </w:r>
          </w:p>
        </w:tc>
      </w:tr>
    </w:tbl>
    <w:p w14:paraId="624B1FD6" w14:textId="77777777" w:rsidR="003A1A40" w:rsidRPr="002F33DA" w:rsidRDefault="003A1A40">
      <w:pPr>
        <w:suppressAutoHyphens/>
        <w:jc w:val="both"/>
        <w:rPr>
          <w:sz w:val="20"/>
        </w:rPr>
      </w:pPr>
    </w:p>
    <w:p w14:paraId="77113C5D" w14:textId="77777777" w:rsidR="003A1A40" w:rsidRPr="002F33DA" w:rsidRDefault="003A1A40">
      <w:pPr>
        <w:jc w:val="both"/>
        <w:rPr>
          <w:sz w:val="20"/>
        </w:rPr>
      </w:pPr>
    </w:p>
    <w:p w14:paraId="6B45C401" w14:textId="77777777" w:rsidR="003A1A40" w:rsidRPr="002F33DA" w:rsidRDefault="003A1A40">
      <w:pPr>
        <w:tabs>
          <w:tab w:val="left" w:pos="885"/>
        </w:tabs>
        <w:jc w:val="both"/>
        <w:rPr>
          <w:sz w:val="20"/>
        </w:rPr>
        <w:sectPr w:rsidR="003A1A40" w:rsidRPr="002F33DA">
          <w:pgSz w:w="12240" w:h="15840"/>
          <w:pgMar w:top="1440" w:right="1440" w:bottom="1440" w:left="1800" w:header="720" w:footer="720" w:gutter="0"/>
          <w:paperSrc w:first="15" w:other="15"/>
          <w:cols w:space="720"/>
          <w:titlePg/>
          <w:docGrid w:linePitch="326"/>
        </w:sectPr>
      </w:pPr>
    </w:p>
    <w:tbl>
      <w:tblPr>
        <w:tblW w:w="11160" w:type="dxa"/>
        <w:tblInd w:w="-91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50"/>
        <w:gridCol w:w="630"/>
        <w:gridCol w:w="810"/>
        <w:gridCol w:w="720"/>
        <w:gridCol w:w="810"/>
        <w:gridCol w:w="900"/>
        <w:gridCol w:w="1080"/>
        <w:gridCol w:w="1170"/>
        <w:gridCol w:w="900"/>
        <w:gridCol w:w="990"/>
        <w:gridCol w:w="288"/>
        <w:gridCol w:w="702"/>
        <w:gridCol w:w="900"/>
        <w:gridCol w:w="810"/>
      </w:tblGrid>
      <w:tr w:rsidR="003A1A40" w:rsidRPr="002F33DA" w14:paraId="5595F1A2" w14:textId="77777777">
        <w:trPr>
          <w:cantSplit/>
          <w:trHeight w:val="140"/>
        </w:trPr>
        <w:tc>
          <w:tcPr>
            <w:tcW w:w="11160" w:type="dxa"/>
            <w:gridSpan w:val="14"/>
            <w:tcBorders>
              <w:top w:val="nil"/>
              <w:left w:val="nil"/>
              <w:bottom w:val="nil"/>
              <w:right w:val="nil"/>
            </w:tcBorders>
          </w:tcPr>
          <w:p w14:paraId="6E7D3CE4" w14:textId="77777777" w:rsidR="003A1A40" w:rsidRPr="002F33DA" w:rsidRDefault="00C941B9">
            <w:pPr>
              <w:pStyle w:val="Heading2"/>
              <w:jc w:val="both"/>
              <w:rPr>
                <w:rFonts w:ascii="Times New Roman" w:hAnsi="Times New Roman"/>
                <w:sz w:val="32"/>
                <w:szCs w:val="32"/>
              </w:rPr>
            </w:pPr>
            <w:bookmarkStart w:id="660" w:name="_Toc221328027"/>
            <w:bookmarkStart w:id="661" w:name="_Toc220216303"/>
            <w:bookmarkStart w:id="662" w:name="_Toc220819532"/>
            <w:bookmarkStart w:id="663" w:name="_Toc438908582"/>
            <w:bookmarkStart w:id="664" w:name="_Toc175470838"/>
            <w:r w:rsidRPr="002F33DA">
              <w:rPr>
                <w:rFonts w:ascii="Times New Roman" w:hAnsi="Times New Roman"/>
                <w:sz w:val="32"/>
                <w:szCs w:val="32"/>
              </w:rPr>
              <w:t>Price Schedule: Goods Manufactured outside Rwanda, already imported</w:t>
            </w:r>
            <w:bookmarkEnd w:id="660"/>
            <w:bookmarkEnd w:id="661"/>
            <w:bookmarkEnd w:id="662"/>
            <w:bookmarkEnd w:id="663"/>
            <w:bookmarkEnd w:id="664"/>
          </w:p>
        </w:tc>
      </w:tr>
      <w:tr w:rsidR="003A1A40" w:rsidRPr="002F33DA" w14:paraId="254D71C0" w14:textId="77777777">
        <w:trPr>
          <w:cantSplit/>
          <w:trHeight w:val="1251"/>
        </w:trPr>
        <w:tc>
          <w:tcPr>
            <w:tcW w:w="2610" w:type="dxa"/>
            <w:gridSpan w:val="4"/>
            <w:tcBorders>
              <w:top w:val="double" w:sz="6" w:space="0" w:color="auto"/>
              <w:bottom w:val="nil"/>
              <w:right w:val="nil"/>
            </w:tcBorders>
          </w:tcPr>
          <w:p w14:paraId="7463C8F6" w14:textId="77777777" w:rsidR="003A1A40" w:rsidRPr="002F33DA" w:rsidRDefault="003A1A40">
            <w:pPr>
              <w:suppressAutoHyphens/>
              <w:jc w:val="both"/>
            </w:pPr>
          </w:p>
        </w:tc>
        <w:tc>
          <w:tcPr>
            <w:tcW w:w="6138" w:type="dxa"/>
            <w:gridSpan w:val="7"/>
            <w:tcBorders>
              <w:top w:val="double" w:sz="6" w:space="0" w:color="auto"/>
              <w:left w:val="nil"/>
              <w:bottom w:val="nil"/>
              <w:right w:val="nil"/>
            </w:tcBorders>
          </w:tcPr>
          <w:p w14:paraId="332181E6" w14:textId="77777777" w:rsidR="003A1A40" w:rsidRPr="002F33DA" w:rsidRDefault="00C941B9">
            <w:pPr>
              <w:suppressAutoHyphens/>
              <w:spacing w:before="240"/>
              <w:jc w:val="both"/>
            </w:pPr>
            <w:r w:rsidRPr="002F33DA">
              <w:t>(Group C bids, Goods already imported)</w:t>
            </w:r>
          </w:p>
          <w:p w14:paraId="27812A33" w14:textId="77777777" w:rsidR="003A1A40" w:rsidRPr="002F33DA" w:rsidRDefault="00C941B9">
            <w:pPr>
              <w:suppressAutoHyphens/>
              <w:spacing w:before="240"/>
              <w:jc w:val="both"/>
            </w:pPr>
            <w:r w:rsidRPr="002F33DA">
              <w:t>Currencies in accordance with ITB Sub-Clause 15</w:t>
            </w:r>
          </w:p>
        </w:tc>
        <w:tc>
          <w:tcPr>
            <w:tcW w:w="2412" w:type="dxa"/>
            <w:gridSpan w:val="3"/>
            <w:tcBorders>
              <w:top w:val="double" w:sz="6" w:space="0" w:color="auto"/>
              <w:left w:val="nil"/>
              <w:bottom w:val="nil"/>
            </w:tcBorders>
          </w:tcPr>
          <w:p w14:paraId="213CB19C" w14:textId="77777777" w:rsidR="003A1A40" w:rsidRPr="002F33DA" w:rsidRDefault="00C941B9">
            <w:pPr>
              <w:jc w:val="both"/>
              <w:rPr>
                <w:sz w:val="20"/>
              </w:rPr>
            </w:pPr>
            <w:r w:rsidRPr="002F33DA">
              <w:rPr>
                <w:sz w:val="20"/>
              </w:rPr>
              <w:t>Date:_________________________</w:t>
            </w:r>
          </w:p>
          <w:p w14:paraId="3076614C" w14:textId="77777777" w:rsidR="003A1A40" w:rsidRPr="002F33DA" w:rsidRDefault="00C941B9">
            <w:pPr>
              <w:suppressAutoHyphens/>
              <w:jc w:val="both"/>
            </w:pPr>
            <w:r w:rsidRPr="002F33DA">
              <w:rPr>
                <w:sz w:val="20"/>
              </w:rPr>
              <w:t>Tender No: _____________________</w:t>
            </w:r>
          </w:p>
          <w:p w14:paraId="487F8038" w14:textId="77777777" w:rsidR="003A1A40" w:rsidRPr="002F33DA" w:rsidRDefault="00C941B9">
            <w:pPr>
              <w:suppressAutoHyphens/>
              <w:jc w:val="both"/>
              <w:rPr>
                <w:sz w:val="20"/>
              </w:rPr>
            </w:pPr>
            <w:r w:rsidRPr="002F33DA">
              <w:rPr>
                <w:sz w:val="20"/>
              </w:rPr>
              <w:t>Alternative No: ________________</w:t>
            </w:r>
          </w:p>
          <w:p w14:paraId="5E66B57D" w14:textId="77777777" w:rsidR="003A1A40" w:rsidRPr="002F33DA" w:rsidRDefault="00C941B9">
            <w:pPr>
              <w:suppressAutoHyphens/>
              <w:jc w:val="both"/>
            </w:pPr>
            <w:r w:rsidRPr="002F33DA">
              <w:rPr>
                <w:sz w:val="20"/>
              </w:rPr>
              <w:t>Page N</w:t>
            </w:r>
            <w:r w:rsidRPr="002F33DA">
              <w:rPr>
                <w:sz w:val="20"/>
              </w:rPr>
              <w:sym w:font="Symbol" w:char="F0B0"/>
            </w:r>
            <w:r w:rsidRPr="002F33DA">
              <w:rPr>
                <w:sz w:val="20"/>
              </w:rPr>
              <w:t xml:space="preserve"> ______ of ______</w:t>
            </w:r>
          </w:p>
        </w:tc>
      </w:tr>
      <w:tr w:rsidR="003A1A40" w:rsidRPr="002F33DA" w14:paraId="14B792AC" w14:textId="77777777">
        <w:trPr>
          <w:cantSplit/>
        </w:trPr>
        <w:tc>
          <w:tcPr>
            <w:tcW w:w="450" w:type="dxa"/>
            <w:tcBorders>
              <w:top w:val="double" w:sz="6" w:space="0" w:color="auto"/>
              <w:bottom w:val="double" w:sz="6" w:space="0" w:color="auto"/>
              <w:right w:val="single" w:sz="6" w:space="0" w:color="auto"/>
            </w:tcBorders>
          </w:tcPr>
          <w:p w14:paraId="27119776" w14:textId="77777777" w:rsidR="003A1A40" w:rsidRPr="002F33DA" w:rsidRDefault="00C941B9">
            <w:pPr>
              <w:suppressAutoHyphens/>
              <w:jc w:val="both"/>
              <w:rPr>
                <w:sz w:val="20"/>
              </w:rPr>
            </w:pPr>
            <w:r w:rsidRPr="002F33DA">
              <w:rPr>
                <w:sz w:val="20"/>
              </w:rPr>
              <w:t>1</w:t>
            </w:r>
          </w:p>
        </w:tc>
        <w:tc>
          <w:tcPr>
            <w:tcW w:w="630" w:type="dxa"/>
            <w:tcBorders>
              <w:top w:val="double" w:sz="6" w:space="0" w:color="auto"/>
              <w:left w:val="single" w:sz="6" w:space="0" w:color="auto"/>
              <w:bottom w:val="double" w:sz="6" w:space="0" w:color="auto"/>
              <w:right w:val="single" w:sz="4" w:space="0" w:color="auto"/>
            </w:tcBorders>
          </w:tcPr>
          <w:p w14:paraId="68EC52FF" w14:textId="77777777" w:rsidR="003A1A40" w:rsidRPr="002F33DA" w:rsidRDefault="00C941B9">
            <w:pPr>
              <w:suppressAutoHyphens/>
              <w:jc w:val="both"/>
              <w:rPr>
                <w:sz w:val="20"/>
              </w:rPr>
            </w:pPr>
            <w:r w:rsidRPr="002F33DA">
              <w:rPr>
                <w:sz w:val="20"/>
              </w:rPr>
              <w:t>2</w:t>
            </w:r>
          </w:p>
        </w:tc>
        <w:tc>
          <w:tcPr>
            <w:tcW w:w="810" w:type="dxa"/>
            <w:tcBorders>
              <w:top w:val="double" w:sz="6" w:space="0" w:color="auto"/>
              <w:left w:val="single" w:sz="4" w:space="0" w:color="auto"/>
              <w:bottom w:val="double" w:sz="6" w:space="0" w:color="auto"/>
              <w:right w:val="single" w:sz="6" w:space="0" w:color="auto"/>
            </w:tcBorders>
          </w:tcPr>
          <w:p w14:paraId="4D38E544" w14:textId="77777777" w:rsidR="003A1A40" w:rsidRPr="002F33DA" w:rsidRDefault="00C941B9">
            <w:pPr>
              <w:suppressAutoHyphens/>
              <w:jc w:val="both"/>
              <w:rPr>
                <w:sz w:val="20"/>
              </w:rPr>
            </w:pPr>
            <w:r w:rsidRPr="002F33DA">
              <w:rPr>
                <w:sz w:val="20"/>
              </w:rPr>
              <w:t>3</w:t>
            </w:r>
          </w:p>
        </w:tc>
        <w:tc>
          <w:tcPr>
            <w:tcW w:w="720" w:type="dxa"/>
            <w:tcBorders>
              <w:top w:val="double" w:sz="6" w:space="0" w:color="auto"/>
              <w:left w:val="single" w:sz="6" w:space="0" w:color="auto"/>
              <w:bottom w:val="double" w:sz="6" w:space="0" w:color="auto"/>
              <w:right w:val="single" w:sz="6" w:space="0" w:color="auto"/>
            </w:tcBorders>
          </w:tcPr>
          <w:p w14:paraId="1AC0395F" w14:textId="77777777" w:rsidR="003A1A40" w:rsidRPr="002F33DA" w:rsidRDefault="00C941B9">
            <w:pPr>
              <w:suppressAutoHyphens/>
              <w:jc w:val="both"/>
              <w:rPr>
                <w:sz w:val="20"/>
              </w:rPr>
            </w:pPr>
            <w:r w:rsidRPr="002F33DA">
              <w:rPr>
                <w:sz w:val="20"/>
              </w:rPr>
              <w:t>4</w:t>
            </w:r>
          </w:p>
        </w:tc>
        <w:tc>
          <w:tcPr>
            <w:tcW w:w="810" w:type="dxa"/>
            <w:tcBorders>
              <w:top w:val="double" w:sz="6" w:space="0" w:color="auto"/>
              <w:left w:val="single" w:sz="6" w:space="0" w:color="auto"/>
              <w:bottom w:val="double" w:sz="6" w:space="0" w:color="auto"/>
              <w:right w:val="single" w:sz="6" w:space="0" w:color="auto"/>
            </w:tcBorders>
          </w:tcPr>
          <w:p w14:paraId="5B65B8EB" w14:textId="77777777" w:rsidR="003A1A40" w:rsidRPr="002F33DA" w:rsidRDefault="00C941B9">
            <w:pPr>
              <w:suppressAutoHyphens/>
              <w:jc w:val="both"/>
              <w:rPr>
                <w:sz w:val="20"/>
              </w:rPr>
            </w:pPr>
            <w:r w:rsidRPr="002F33DA">
              <w:rPr>
                <w:sz w:val="20"/>
              </w:rPr>
              <w:t>5</w:t>
            </w:r>
          </w:p>
        </w:tc>
        <w:tc>
          <w:tcPr>
            <w:tcW w:w="900" w:type="dxa"/>
            <w:tcBorders>
              <w:top w:val="double" w:sz="6" w:space="0" w:color="auto"/>
              <w:left w:val="single" w:sz="6" w:space="0" w:color="auto"/>
              <w:bottom w:val="double" w:sz="6" w:space="0" w:color="auto"/>
              <w:right w:val="single" w:sz="6" w:space="0" w:color="auto"/>
            </w:tcBorders>
          </w:tcPr>
          <w:p w14:paraId="6873ED2E" w14:textId="77777777" w:rsidR="003A1A40" w:rsidRPr="002F33DA" w:rsidRDefault="00C941B9">
            <w:pPr>
              <w:suppressAutoHyphens/>
              <w:jc w:val="both"/>
              <w:rPr>
                <w:sz w:val="20"/>
              </w:rPr>
            </w:pPr>
            <w:r w:rsidRPr="002F33DA">
              <w:rPr>
                <w:sz w:val="20"/>
              </w:rPr>
              <w:t>6</w:t>
            </w:r>
          </w:p>
        </w:tc>
        <w:tc>
          <w:tcPr>
            <w:tcW w:w="1080" w:type="dxa"/>
            <w:tcBorders>
              <w:top w:val="double" w:sz="6" w:space="0" w:color="auto"/>
              <w:left w:val="single" w:sz="6" w:space="0" w:color="auto"/>
              <w:bottom w:val="double" w:sz="6" w:space="0" w:color="auto"/>
              <w:right w:val="single" w:sz="6" w:space="0" w:color="auto"/>
            </w:tcBorders>
          </w:tcPr>
          <w:p w14:paraId="425EE76F" w14:textId="77777777" w:rsidR="003A1A40" w:rsidRPr="002F33DA" w:rsidRDefault="00C941B9">
            <w:pPr>
              <w:suppressAutoHyphens/>
              <w:jc w:val="both"/>
              <w:rPr>
                <w:sz w:val="20"/>
              </w:rPr>
            </w:pPr>
            <w:r w:rsidRPr="002F33DA">
              <w:rPr>
                <w:sz w:val="20"/>
              </w:rPr>
              <w:t>7</w:t>
            </w:r>
          </w:p>
        </w:tc>
        <w:tc>
          <w:tcPr>
            <w:tcW w:w="1170" w:type="dxa"/>
            <w:tcBorders>
              <w:top w:val="double" w:sz="6" w:space="0" w:color="auto"/>
              <w:left w:val="single" w:sz="6" w:space="0" w:color="auto"/>
              <w:bottom w:val="double" w:sz="6" w:space="0" w:color="auto"/>
              <w:right w:val="single" w:sz="6" w:space="0" w:color="auto"/>
            </w:tcBorders>
          </w:tcPr>
          <w:p w14:paraId="4DE1727A" w14:textId="77777777" w:rsidR="003A1A40" w:rsidRPr="002F33DA" w:rsidRDefault="00C941B9">
            <w:pPr>
              <w:suppressAutoHyphens/>
              <w:jc w:val="both"/>
              <w:rPr>
                <w:sz w:val="20"/>
              </w:rPr>
            </w:pPr>
            <w:r w:rsidRPr="002F33DA">
              <w:rPr>
                <w:sz w:val="20"/>
              </w:rPr>
              <w:t>8</w:t>
            </w:r>
          </w:p>
        </w:tc>
        <w:tc>
          <w:tcPr>
            <w:tcW w:w="900" w:type="dxa"/>
            <w:tcBorders>
              <w:top w:val="double" w:sz="6" w:space="0" w:color="auto"/>
              <w:left w:val="single" w:sz="6" w:space="0" w:color="auto"/>
              <w:bottom w:val="double" w:sz="6" w:space="0" w:color="auto"/>
              <w:right w:val="single" w:sz="6" w:space="0" w:color="auto"/>
            </w:tcBorders>
          </w:tcPr>
          <w:p w14:paraId="5CF19466" w14:textId="77777777" w:rsidR="003A1A40" w:rsidRPr="002F33DA" w:rsidRDefault="00C941B9">
            <w:pPr>
              <w:suppressAutoHyphens/>
              <w:jc w:val="both"/>
              <w:rPr>
                <w:sz w:val="20"/>
              </w:rPr>
            </w:pPr>
            <w:r w:rsidRPr="002F33DA">
              <w:rPr>
                <w:sz w:val="20"/>
              </w:rPr>
              <w:t>9</w:t>
            </w:r>
          </w:p>
        </w:tc>
        <w:tc>
          <w:tcPr>
            <w:tcW w:w="990" w:type="dxa"/>
            <w:tcBorders>
              <w:top w:val="double" w:sz="6" w:space="0" w:color="auto"/>
              <w:left w:val="single" w:sz="6" w:space="0" w:color="auto"/>
              <w:bottom w:val="double" w:sz="6" w:space="0" w:color="auto"/>
              <w:right w:val="single" w:sz="6" w:space="0" w:color="auto"/>
            </w:tcBorders>
          </w:tcPr>
          <w:p w14:paraId="3AD70457" w14:textId="77777777" w:rsidR="003A1A40" w:rsidRPr="002F33DA" w:rsidRDefault="00C941B9">
            <w:pPr>
              <w:suppressAutoHyphens/>
              <w:jc w:val="both"/>
              <w:rPr>
                <w:sz w:val="20"/>
              </w:rPr>
            </w:pPr>
            <w:r w:rsidRPr="002F33DA">
              <w:rPr>
                <w:sz w:val="20"/>
              </w:rPr>
              <w:t>10</w:t>
            </w:r>
          </w:p>
        </w:tc>
        <w:tc>
          <w:tcPr>
            <w:tcW w:w="990" w:type="dxa"/>
            <w:gridSpan w:val="2"/>
            <w:tcBorders>
              <w:top w:val="double" w:sz="6" w:space="0" w:color="auto"/>
              <w:left w:val="single" w:sz="6" w:space="0" w:color="auto"/>
              <w:bottom w:val="double" w:sz="6" w:space="0" w:color="auto"/>
              <w:right w:val="single" w:sz="6" w:space="0" w:color="auto"/>
            </w:tcBorders>
          </w:tcPr>
          <w:p w14:paraId="65CE5E09" w14:textId="77777777" w:rsidR="003A1A40" w:rsidRPr="002F33DA" w:rsidRDefault="00C941B9">
            <w:pPr>
              <w:suppressAutoHyphens/>
              <w:jc w:val="both"/>
              <w:rPr>
                <w:sz w:val="20"/>
              </w:rPr>
            </w:pPr>
            <w:r w:rsidRPr="002F33DA">
              <w:rPr>
                <w:sz w:val="20"/>
              </w:rPr>
              <w:t>11</w:t>
            </w:r>
          </w:p>
        </w:tc>
        <w:tc>
          <w:tcPr>
            <w:tcW w:w="900" w:type="dxa"/>
            <w:tcBorders>
              <w:top w:val="double" w:sz="6" w:space="0" w:color="auto"/>
              <w:left w:val="single" w:sz="6" w:space="0" w:color="auto"/>
              <w:bottom w:val="double" w:sz="6" w:space="0" w:color="auto"/>
              <w:right w:val="single" w:sz="6" w:space="0" w:color="auto"/>
            </w:tcBorders>
          </w:tcPr>
          <w:p w14:paraId="38FA76B5" w14:textId="77777777" w:rsidR="003A1A40" w:rsidRPr="002F33DA" w:rsidRDefault="00C941B9">
            <w:pPr>
              <w:suppressAutoHyphens/>
              <w:jc w:val="both"/>
              <w:rPr>
                <w:sz w:val="20"/>
              </w:rPr>
            </w:pPr>
            <w:r w:rsidRPr="002F33DA">
              <w:rPr>
                <w:sz w:val="20"/>
              </w:rPr>
              <w:t>12</w:t>
            </w:r>
          </w:p>
        </w:tc>
        <w:tc>
          <w:tcPr>
            <w:tcW w:w="810" w:type="dxa"/>
            <w:tcBorders>
              <w:top w:val="double" w:sz="6" w:space="0" w:color="auto"/>
              <w:left w:val="single" w:sz="6" w:space="0" w:color="auto"/>
              <w:bottom w:val="double" w:sz="6" w:space="0" w:color="auto"/>
            </w:tcBorders>
          </w:tcPr>
          <w:p w14:paraId="7BA8C5C2" w14:textId="77777777" w:rsidR="003A1A40" w:rsidRPr="002F33DA" w:rsidRDefault="00C941B9">
            <w:pPr>
              <w:suppressAutoHyphens/>
              <w:jc w:val="both"/>
              <w:rPr>
                <w:sz w:val="20"/>
              </w:rPr>
            </w:pPr>
            <w:r w:rsidRPr="002F33DA">
              <w:rPr>
                <w:sz w:val="20"/>
              </w:rPr>
              <w:t>13</w:t>
            </w:r>
          </w:p>
        </w:tc>
      </w:tr>
      <w:tr w:rsidR="003A1A40" w:rsidRPr="002F33DA" w14:paraId="032508D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450" w:type="dxa"/>
            <w:tcBorders>
              <w:top w:val="double" w:sz="6" w:space="0" w:color="auto"/>
              <w:left w:val="double" w:sz="6" w:space="0" w:color="auto"/>
              <w:bottom w:val="single" w:sz="6" w:space="0" w:color="auto"/>
              <w:right w:val="single" w:sz="6" w:space="0" w:color="auto"/>
            </w:tcBorders>
          </w:tcPr>
          <w:p w14:paraId="6182993D" w14:textId="77777777" w:rsidR="003A1A40" w:rsidRPr="002F33DA" w:rsidRDefault="00C941B9">
            <w:pPr>
              <w:suppressAutoHyphens/>
              <w:jc w:val="both"/>
              <w:rPr>
                <w:sz w:val="16"/>
              </w:rPr>
            </w:pPr>
            <w:r w:rsidRPr="002F33DA">
              <w:rPr>
                <w:sz w:val="16"/>
              </w:rPr>
              <w:t>Line Item</w:t>
            </w:r>
          </w:p>
          <w:p w14:paraId="6A3DA14F" w14:textId="77777777" w:rsidR="003A1A40" w:rsidRPr="002F33DA" w:rsidRDefault="00C941B9">
            <w:pPr>
              <w:suppressAutoHyphens/>
              <w:jc w:val="both"/>
              <w:rPr>
                <w:sz w:val="16"/>
              </w:rPr>
            </w:pPr>
            <w:r w:rsidRPr="002F33DA">
              <w:rPr>
                <w:sz w:val="16"/>
              </w:rPr>
              <w:t>N</w:t>
            </w:r>
            <w:r w:rsidRPr="002F33DA">
              <w:rPr>
                <w:sz w:val="16"/>
              </w:rPr>
              <w:sym w:font="Symbol" w:char="F0B0"/>
            </w:r>
          </w:p>
        </w:tc>
        <w:tc>
          <w:tcPr>
            <w:tcW w:w="630" w:type="dxa"/>
            <w:tcBorders>
              <w:top w:val="double" w:sz="6" w:space="0" w:color="auto"/>
              <w:left w:val="single" w:sz="6" w:space="0" w:color="auto"/>
              <w:bottom w:val="single" w:sz="6" w:space="0" w:color="auto"/>
              <w:right w:val="single" w:sz="4" w:space="0" w:color="auto"/>
            </w:tcBorders>
          </w:tcPr>
          <w:p w14:paraId="59623FF8" w14:textId="77777777" w:rsidR="003A1A40" w:rsidRPr="002F33DA" w:rsidRDefault="00C941B9">
            <w:pPr>
              <w:suppressAutoHyphens/>
              <w:jc w:val="both"/>
              <w:rPr>
                <w:sz w:val="16"/>
              </w:rPr>
            </w:pPr>
            <w:r w:rsidRPr="002F33DA">
              <w:rPr>
                <w:sz w:val="16"/>
              </w:rPr>
              <w:t xml:space="preserve">Description of Goods </w:t>
            </w:r>
          </w:p>
        </w:tc>
        <w:tc>
          <w:tcPr>
            <w:tcW w:w="810" w:type="dxa"/>
            <w:tcBorders>
              <w:top w:val="double" w:sz="6" w:space="0" w:color="auto"/>
              <w:left w:val="single" w:sz="4" w:space="0" w:color="auto"/>
              <w:bottom w:val="single" w:sz="6" w:space="0" w:color="auto"/>
              <w:right w:val="single" w:sz="6" w:space="0" w:color="auto"/>
            </w:tcBorders>
          </w:tcPr>
          <w:p w14:paraId="293CF8FE" w14:textId="77777777" w:rsidR="003A1A40" w:rsidRPr="002F33DA" w:rsidRDefault="00C941B9">
            <w:pPr>
              <w:suppressAutoHyphens/>
              <w:jc w:val="both"/>
              <w:rPr>
                <w:sz w:val="16"/>
              </w:rPr>
            </w:pPr>
            <w:r w:rsidRPr="002F33DA">
              <w:rPr>
                <w:sz w:val="16"/>
              </w:rPr>
              <w:t>Description of the container (if required)</w:t>
            </w:r>
          </w:p>
        </w:tc>
        <w:tc>
          <w:tcPr>
            <w:tcW w:w="720" w:type="dxa"/>
            <w:tcBorders>
              <w:top w:val="double" w:sz="6" w:space="0" w:color="auto"/>
              <w:left w:val="single" w:sz="6" w:space="0" w:color="auto"/>
              <w:bottom w:val="single" w:sz="6" w:space="0" w:color="auto"/>
              <w:right w:val="single" w:sz="6" w:space="0" w:color="auto"/>
            </w:tcBorders>
          </w:tcPr>
          <w:p w14:paraId="2328F155" w14:textId="77777777" w:rsidR="003A1A40" w:rsidRPr="002F33DA" w:rsidRDefault="00C941B9">
            <w:pPr>
              <w:suppressAutoHyphens/>
              <w:jc w:val="both"/>
              <w:rPr>
                <w:sz w:val="16"/>
              </w:rPr>
            </w:pPr>
            <w:r w:rsidRPr="002F33DA">
              <w:rPr>
                <w:sz w:val="16"/>
              </w:rPr>
              <w:t>Country of Origin</w:t>
            </w:r>
          </w:p>
        </w:tc>
        <w:tc>
          <w:tcPr>
            <w:tcW w:w="810" w:type="dxa"/>
            <w:tcBorders>
              <w:top w:val="double" w:sz="6" w:space="0" w:color="auto"/>
              <w:left w:val="single" w:sz="6" w:space="0" w:color="auto"/>
              <w:bottom w:val="single" w:sz="6" w:space="0" w:color="auto"/>
              <w:right w:val="single" w:sz="6" w:space="0" w:color="auto"/>
            </w:tcBorders>
          </w:tcPr>
          <w:p w14:paraId="74BF012C" w14:textId="77777777" w:rsidR="003A1A40" w:rsidRPr="002F33DA" w:rsidRDefault="00C941B9">
            <w:pPr>
              <w:suppressAutoHyphens/>
              <w:jc w:val="both"/>
              <w:rPr>
                <w:sz w:val="16"/>
              </w:rPr>
            </w:pPr>
            <w:r w:rsidRPr="002F33DA">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5E9CF722" w14:textId="77777777" w:rsidR="003A1A40" w:rsidRPr="002F33DA" w:rsidRDefault="00C941B9">
            <w:pPr>
              <w:suppressAutoHyphens/>
              <w:jc w:val="both"/>
            </w:pPr>
            <w:r w:rsidRPr="002F33DA">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46C1C0D2" w14:textId="77777777" w:rsidR="003A1A40" w:rsidRPr="002F33DA" w:rsidRDefault="00C941B9">
            <w:pPr>
              <w:suppressAutoHyphens/>
              <w:jc w:val="both"/>
              <w:rPr>
                <w:sz w:val="16"/>
              </w:rPr>
            </w:pPr>
            <w:r w:rsidRPr="002F33DA">
              <w:rPr>
                <w:sz w:val="16"/>
              </w:rPr>
              <w:t>Unit price including Custom Duties and Import Taxes paid, in accordance with ITB 14.6(c)(i)</w:t>
            </w:r>
          </w:p>
        </w:tc>
        <w:tc>
          <w:tcPr>
            <w:tcW w:w="1170" w:type="dxa"/>
            <w:tcBorders>
              <w:top w:val="double" w:sz="6" w:space="0" w:color="auto"/>
              <w:left w:val="single" w:sz="6" w:space="0" w:color="auto"/>
              <w:bottom w:val="single" w:sz="6" w:space="0" w:color="auto"/>
              <w:right w:val="single" w:sz="6" w:space="0" w:color="auto"/>
            </w:tcBorders>
          </w:tcPr>
          <w:p w14:paraId="120F2098" w14:textId="77777777" w:rsidR="003A1A40" w:rsidRPr="002F33DA" w:rsidRDefault="00C941B9">
            <w:pPr>
              <w:suppressAutoHyphens/>
              <w:jc w:val="both"/>
              <w:rPr>
                <w:sz w:val="16"/>
              </w:rPr>
            </w:pPr>
            <w:r w:rsidRPr="002F33DA">
              <w:rPr>
                <w:sz w:val="16"/>
              </w:rPr>
              <w:t xml:space="preserve">Custom Duties and Import Taxes paid per unit in accordance with ITB 14.6(c)(ii) , [to be supported by documents]     </w:t>
            </w:r>
          </w:p>
        </w:tc>
        <w:tc>
          <w:tcPr>
            <w:tcW w:w="900" w:type="dxa"/>
            <w:tcBorders>
              <w:top w:val="double" w:sz="6" w:space="0" w:color="auto"/>
              <w:left w:val="single" w:sz="6" w:space="0" w:color="auto"/>
              <w:bottom w:val="single" w:sz="6" w:space="0" w:color="auto"/>
              <w:right w:val="single" w:sz="6" w:space="0" w:color="auto"/>
            </w:tcBorders>
          </w:tcPr>
          <w:p w14:paraId="696214B3" w14:textId="77777777" w:rsidR="003A1A40" w:rsidRPr="002F33DA" w:rsidRDefault="00C941B9">
            <w:pPr>
              <w:suppressAutoHyphens/>
              <w:jc w:val="both"/>
              <w:rPr>
                <w:sz w:val="16"/>
              </w:rPr>
            </w:pPr>
            <w:r w:rsidRPr="002F33DA">
              <w:rPr>
                <w:sz w:val="16"/>
              </w:rPr>
              <w:t>Unit Price   net of custom  duties and import taxes, in accordance with ITB 14.6 (c) (iii)</w:t>
            </w:r>
          </w:p>
          <w:p w14:paraId="72C0FAAE" w14:textId="77777777" w:rsidR="003A1A40" w:rsidRPr="002F33DA" w:rsidRDefault="00C941B9">
            <w:pPr>
              <w:suppressAutoHyphens/>
              <w:jc w:val="both"/>
              <w:rPr>
                <w:sz w:val="16"/>
              </w:rPr>
            </w:pPr>
            <w:r w:rsidRPr="002F33DA">
              <w:rPr>
                <w:sz w:val="16"/>
              </w:rPr>
              <w:t xml:space="preserve"> (Col. 6 minus Col.7)</w:t>
            </w:r>
          </w:p>
        </w:tc>
        <w:tc>
          <w:tcPr>
            <w:tcW w:w="990" w:type="dxa"/>
            <w:tcBorders>
              <w:top w:val="double" w:sz="6" w:space="0" w:color="auto"/>
              <w:left w:val="single" w:sz="6" w:space="0" w:color="auto"/>
              <w:bottom w:val="single" w:sz="6" w:space="0" w:color="auto"/>
              <w:right w:val="single" w:sz="6" w:space="0" w:color="auto"/>
            </w:tcBorders>
          </w:tcPr>
          <w:p w14:paraId="705DD560" w14:textId="77777777" w:rsidR="003A1A40" w:rsidRPr="002F33DA" w:rsidRDefault="00C941B9">
            <w:pPr>
              <w:suppressAutoHyphens/>
              <w:jc w:val="both"/>
              <w:rPr>
                <w:sz w:val="16"/>
              </w:rPr>
            </w:pPr>
            <w:r w:rsidRPr="002F33DA">
              <w:rPr>
                <w:sz w:val="16"/>
              </w:rPr>
              <w:t>Price  per line item  net of  Custom Duties and Import Taxes paid, in accordance with ITB 14.6(c)(i)</w:t>
            </w:r>
          </w:p>
          <w:p w14:paraId="5ACFC0EE" w14:textId="77777777" w:rsidR="003A1A40" w:rsidRPr="002F33DA" w:rsidRDefault="00C941B9">
            <w:pPr>
              <w:suppressAutoHyphens/>
              <w:jc w:val="both"/>
              <w:rPr>
                <w:sz w:val="16"/>
              </w:rPr>
            </w:pPr>
            <w:r w:rsidRPr="002F33DA">
              <w:rPr>
                <w:sz w:val="16"/>
              </w:rPr>
              <w:t>(Col. 5</w:t>
            </w:r>
            <w:r w:rsidRPr="002F33DA">
              <w:rPr>
                <w:sz w:val="16"/>
              </w:rPr>
              <w:sym w:font="Symbol" w:char="F0B4"/>
            </w:r>
            <w:r w:rsidRPr="002F33DA">
              <w:rPr>
                <w:sz w:val="16"/>
              </w:rPr>
              <w:t>8)</w:t>
            </w:r>
          </w:p>
        </w:tc>
        <w:tc>
          <w:tcPr>
            <w:tcW w:w="990" w:type="dxa"/>
            <w:gridSpan w:val="2"/>
            <w:tcBorders>
              <w:top w:val="double" w:sz="6" w:space="0" w:color="auto"/>
              <w:left w:val="single" w:sz="6" w:space="0" w:color="auto"/>
              <w:bottom w:val="single" w:sz="6" w:space="0" w:color="auto"/>
              <w:right w:val="single" w:sz="6" w:space="0" w:color="auto"/>
            </w:tcBorders>
          </w:tcPr>
          <w:p w14:paraId="6F294A71" w14:textId="77777777" w:rsidR="003A1A40" w:rsidRPr="002F33DA" w:rsidRDefault="00C941B9">
            <w:pPr>
              <w:suppressAutoHyphens/>
              <w:jc w:val="both"/>
              <w:rPr>
                <w:sz w:val="16"/>
              </w:rPr>
            </w:pPr>
            <w:r w:rsidRPr="002F33DA">
              <w:rPr>
                <w:sz w:val="16"/>
              </w:rPr>
              <w:t>Price per line item for inland transportation and other services required in Rwanda to convey the goods to their final destination, as specified in BDS in accordance with ITB 14.6 (c)(v)</w:t>
            </w:r>
          </w:p>
        </w:tc>
        <w:tc>
          <w:tcPr>
            <w:tcW w:w="900" w:type="dxa"/>
            <w:tcBorders>
              <w:top w:val="double" w:sz="6" w:space="0" w:color="auto"/>
              <w:left w:val="single" w:sz="6" w:space="0" w:color="auto"/>
              <w:bottom w:val="single" w:sz="6" w:space="0" w:color="auto"/>
              <w:right w:val="single" w:sz="6" w:space="0" w:color="auto"/>
            </w:tcBorders>
          </w:tcPr>
          <w:p w14:paraId="1E19C50B" w14:textId="77777777" w:rsidR="003A1A40" w:rsidRPr="002F33DA" w:rsidRDefault="00C941B9">
            <w:pPr>
              <w:suppressAutoHyphens/>
              <w:jc w:val="both"/>
              <w:rPr>
                <w:sz w:val="16"/>
              </w:rPr>
            </w:pPr>
            <w:r w:rsidRPr="002F33DA">
              <w:rPr>
                <w:sz w:val="16"/>
              </w:rPr>
              <w:t>Sales and other taxes paid or payable per item if Contract is awarded (in accordance with ITB 14.6(c)(iv)</w:t>
            </w:r>
          </w:p>
        </w:tc>
        <w:tc>
          <w:tcPr>
            <w:tcW w:w="810" w:type="dxa"/>
            <w:tcBorders>
              <w:top w:val="double" w:sz="6" w:space="0" w:color="auto"/>
              <w:left w:val="single" w:sz="6" w:space="0" w:color="auto"/>
              <w:bottom w:val="single" w:sz="6" w:space="0" w:color="auto"/>
              <w:right w:val="double" w:sz="6" w:space="0" w:color="auto"/>
            </w:tcBorders>
          </w:tcPr>
          <w:p w14:paraId="5DA8F15D" w14:textId="77777777" w:rsidR="003A1A40" w:rsidRPr="002F33DA" w:rsidRDefault="00C941B9">
            <w:pPr>
              <w:suppressAutoHyphens/>
              <w:jc w:val="both"/>
              <w:rPr>
                <w:sz w:val="16"/>
              </w:rPr>
            </w:pPr>
            <w:r w:rsidRPr="002F33DA">
              <w:rPr>
                <w:sz w:val="16"/>
              </w:rPr>
              <w:t>Total Price per line item</w:t>
            </w:r>
          </w:p>
          <w:p w14:paraId="354069BB" w14:textId="77777777" w:rsidR="003A1A40" w:rsidRPr="002F33DA" w:rsidRDefault="00C941B9">
            <w:pPr>
              <w:suppressAutoHyphens/>
              <w:ind w:hanging="162"/>
              <w:jc w:val="both"/>
              <w:rPr>
                <w:sz w:val="16"/>
              </w:rPr>
            </w:pPr>
            <w:r w:rsidRPr="002F33DA">
              <w:rPr>
                <w:sz w:val="16"/>
              </w:rPr>
              <w:t>(Col. 9+10)</w:t>
            </w:r>
          </w:p>
        </w:tc>
      </w:tr>
      <w:tr w:rsidR="003A1A40" w:rsidRPr="002F33DA" w14:paraId="5774A079" w14:textId="77777777">
        <w:trPr>
          <w:cantSplit/>
          <w:trHeight w:val="390"/>
        </w:trPr>
        <w:tc>
          <w:tcPr>
            <w:tcW w:w="450" w:type="dxa"/>
            <w:tcBorders>
              <w:top w:val="single" w:sz="6" w:space="0" w:color="auto"/>
              <w:left w:val="double" w:sz="6" w:space="0" w:color="auto"/>
              <w:bottom w:val="single" w:sz="6" w:space="0" w:color="auto"/>
              <w:right w:val="single" w:sz="6" w:space="0" w:color="auto"/>
            </w:tcBorders>
          </w:tcPr>
          <w:p w14:paraId="3ED02A9E" w14:textId="77777777" w:rsidR="003A1A40" w:rsidRPr="002F33DA" w:rsidRDefault="00C941B9">
            <w:pPr>
              <w:suppressAutoHyphens/>
              <w:jc w:val="both"/>
              <w:rPr>
                <w:iCs/>
                <w:sz w:val="20"/>
              </w:rPr>
            </w:pPr>
            <w:r w:rsidRPr="002F33DA">
              <w:rPr>
                <w:iCs/>
                <w:sz w:val="16"/>
              </w:rPr>
              <w:t>[insert number of the  item]</w:t>
            </w:r>
          </w:p>
        </w:tc>
        <w:tc>
          <w:tcPr>
            <w:tcW w:w="630" w:type="dxa"/>
            <w:tcBorders>
              <w:top w:val="single" w:sz="6" w:space="0" w:color="auto"/>
              <w:left w:val="single" w:sz="6" w:space="0" w:color="auto"/>
              <w:bottom w:val="single" w:sz="6" w:space="0" w:color="auto"/>
              <w:right w:val="single" w:sz="4" w:space="0" w:color="auto"/>
            </w:tcBorders>
          </w:tcPr>
          <w:p w14:paraId="52FFD06F" w14:textId="77777777" w:rsidR="003A1A40" w:rsidRPr="002F33DA" w:rsidRDefault="00C941B9">
            <w:pPr>
              <w:suppressAutoHyphens/>
              <w:jc w:val="both"/>
              <w:rPr>
                <w:iCs/>
                <w:sz w:val="20"/>
              </w:rPr>
            </w:pPr>
            <w:r w:rsidRPr="002F33DA">
              <w:rPr>
                <w:iCs/>
                <w:sz w:val="16"/>
              </w:rPr>
              <w:t>[insert name of Goods]</w:t>
            </w:r>
          </w:p>
        </w:tc>
        <w:tc>
          <w:tcPr>
            <w:tcW w:w="810" w:type="dxa"/>
            <w:tcBorders>
              <w:top w:val="single" w:sz="6" w:space="0" w:color="auto"/>
              <w:left w:val="single" w:sz="4" w:space="0" w:color="auto"/>
              <w:bottom w:val="single" w:sz="6" w:space="0" w:color="auto"/>
              <w:right w:val="single" w:sz="6" w:space="0" w:color="auto"/>
            </w:tcBorders>
          </w:tcPr>
          <w:p w14:paraId="3AEC056C" w14:textId="77777777" w:rsidR="003A1A40" w:rsidRPr="002F33DA" w:rsidRDefault="00C941B9">
            <w:pPr>
              <w:suppressAutoHyphens/>
              <w:jc w:val="both"/>
              <w:rPr>
                <w:iCs/>
                <w:sz w:val="20"/>
              </w:rPr>
            </w:pPr>
            <w:r w:rsidRPr="002F33DA">
              <w:rPr>
                <w:iCs/>
                <w:sz w:val="16"/>
              </w:rPr>
              <w:t>[describe the quality of  the container]</w:t>
            </w:r>
          </w:p>
        </w:tc>
        <w:tc>
          <w:tcPr>
            <w:tcW w:w="720" w:type="dxa"/>
            <w:tcBorders>
              <w:top w:val="single" w:sz="6" w:space="0" w:color="auto"/>
              <w:left w:val="single" w:sz="6" w:space="0" w:color="auto"/>
              <w:right w:val="single" w:sz="6" w:space="0" w:color="auto"/>
            </w:tcBorders>
          </w:tcPr>
          <w:p w14:paraId="0B98C493" w14:textId="77777777" w:rsidR="003A1A40" w:rsidRPr="002F33DA" w:rsidRDefault="00C941B9">
            <w:pPr>
              <w:suppressAutoHyphens/>
              <w:jc w:val="both"/>
              <w:rPr>
                <w:iCs/>
                <w:sz w:val="20"/>
              </w:rPr>
            </w:pPr>
            <w:r w:rsidRPr="002F33DA">
              <w:rPr>
                <w:iCs/>
                <w:sz w:val="16"/>
              </w:rPr>
              <w:t>[insert country of origin of the Good]</w:t>
            </w:r>
          </w:p>
        </w:tc>
        <w:tc>
          <w:tcPr>
            <w:tcW w:w="810" w:type="dxa"/>
            <w:tcBorders>
              <w:top w:val="single" w:sz="6" w:space="0" w:color="auto"/>
              <w:left w:val="single" w:sz="6" w:space="0" w:color="auto"/>
              <w:right w:val="single" w:sz="6" w:space="0" w:color="auto"/>
            </w:tcBorders>
          </w:tcPr>
          <w:p w14:paraId="7EB9E1B0" w14:textId="77777777" w:rsidR="003A1A40" w:rsidRPr="002F33DA" w:rsidRDefault="00C941B9">
            <w:pPr>
              <w:suppressAutoHyphens/>
              <w:jc w:val="both"/>
              <w:rPr>
                <w:iCs/>
                <w:sz w:val="16"/>
              </w:rPr>
            </w:pPr>
            <w:r w:rsidRPr="002F33DA">
              <w:rPr>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3C14162C" w14:textId="77777777" w:rsidR="003A1A40" w:rsidRPr="002F33DA" w:rsidRDefault="00C941B9">
            <w:pPr>
              <w:suppressAutoHyphens/>
              <w:jc w:val="both"/>
              <w:rPr>
                <w:iCs/>
                <w:sz w:val="20"/>
              </w:rPr>
            </w:pPr>
            <w:r w:rsidRPr="002F33DA">
              <w:rPr>
                <w:iCs/>
                <w:sz w:val="16"/>
              </w:rPr>
              <w:t>[insert number of units to be supplied and name of the physical unit]</w:t>
            </w:r>
          </w:p>
        </w:tc>
        <w:tc>
          <w:tcPr>
            <w:tcW w:w="1080" w:type="dxa"/>
            <w:tcBorders>
              <w:top w:val="single" w:sz="6" w:space="0" w:color="auto"/>
              <w:left w:val="single" w:sz="6" w:space="0" w:color="auto"/>
              <w:right w:val="single" w:sz="6" w:space="0" w:color="auto"/>
            </w:tcBorders>
          </w:tcPr>
          <w:p w14:paraId="69A36BED" w14:textId="77777777" w:rsidR="003A1A40" w:rsidRPr="002F33DA" w:rsidRDefault="00C941B9">
            <w:pPr>
              <w:suppressAutoHyphens/>
              <w:jc w:val="both"/>
              <w:rPr>
                <w:iCs/>
                <w:sz w:val="20"/>
              </w:rPr>
            </w:pPr>
            <w:r w:rsidRPr="002F33DA">
              <w:rPr>
                <w:iCs/>
                <w:sz w:val="16"/>
              </w:rPr>
              <w:t>[insert unit price per unit]</w:t>
            </w:r>
          </w:p>
        </w:tc>
        <w:tc>
          <w:tcPr>
            <w:tcW w:w="1170" w:type="dxa"/>
            <w:tcBorders>
              <w:top w:val="single" w:sz="6" w:space="0" w:color="auto"/>
              <w:left w:val="single" w:sz="6" w:space="0" w:color="auto"/>
              <w:right w:val="single" w:sz="6" w:space="0" w:color="auto"/>
            </w:tcBorders>
          </w:tcPr>
          <w:p w14:paraId="3D704A0D" w14:textId="77777777" w:rsidR="003A1A40" w:rsidRPr="002F33DA" w:rsidRDefault="00C941B9">
            <w:pPr>
              <w:suppressAutoHyphens/>
              <w:jc w:val="both"/>
              <w:rPr>
                <w:iCs/>
                <w:sz w:val="16"/>
              </w:rPr>
            </w:pPr>
            <w:r w:rsidRPr="002F33DA">
              <w:rPr>
                <w:iCs/>
                <w:sz w:val="16"/>
              </w:rPr>
              <w:t>[insert custom duties and taxes paid per unit]</w:t>
            </w:r>
          </w:p>
        </w:tc>
        <w:tc>
          <w:tcPr>
            <w:tcW w:w="900" w:type="dxa"/>
            <w:tcBorders>
              <w:top w:val="single" w:sz="6" w:space="0" w:color="auto"/>
              <w:left w:val="single" w:sz="6" w:space="0" w:color="auto"/>
              <w:right w:val="single" w:sz="6" w:space="0" w:color="auto"/>
            </w:tcBorders>
          </w:tcPr>
          <w:p w14:paraId="17D59E3B" w14:textId="77777777" w:rsidR="003A1A40" w:rsidRPr="002F33DA" w:rsidRDefault="00C941B9">
            <w:pPr>
              <w:suppressAutoHyphens/>
              <w:jc w:val="both"/>
              <w:rPr>
                <w:iCs/>
                <w:sz w:val="16"/>
              </w:rPr>
            </w:pPr>
            <w:r w:rsidRPr="002F33DA">
              <w:rPr>
                <w:iCs/>
                <w:sz w:val="16"/>
              </w:rPr>
              <w:t>[insert  unit price  net of custom   duties and import taxes]</w:t>
            </w:r>
          </w:p>
        </w:tc>
        <w:tc>
          <w:tcPr>
            <w:tcW w:w="990" w:type="dxa"/>
            <w:tcBorders>
              <w:top w:val="single" w:sz="6" w:space="0" w:color="auto"/>
              <w:left w:val="single" w:sz="6" w:space="0" w:color="auto"/>
              <w:right w:val="single" w:sz="6" w:space="0" w:color="auto"/>
            </w:tcBorders>
          </w:tcPr>
          <w:p w14:paraId="7923F82D" w14:textId="77777777" w:rsidR="003A1A40" w:rsidRPr="002F33DA" w:rsidRDefault="00C941B9">
            <w:pPr>
              <w:suppressAutoHyphens/>
              <w:jc w:val="both"/>
              <w:rPr>
                <w:iCs/>
                <w:sz w:val="16"/>
              </w:rPr>
            </w:pPr>
            <w:r w:rsidRPr="002F33DA">
              <w:rPr>
                <w:iCs/>
                <w:sz w:val="16"/>
              </w:rPr>
              <w:t>[ insert  price per line item net of custom  duties and import  taxes]</w:t>
            </w:r>
          </w:p>
        </w:tc>
        <w:tc>
          <w:tcPr>
            <w:tcW w:w="990" w:type="dxa"/>
            <w:gridSpan w:val="2"/>
            <w:tcBorders>
              <w:top w:val="single" w:sz="6" w:space="0" w:color="auto"/>
              <w:left w:val="single" w:sz="6" w:space="0" w:color="auto"/>
              <w:right w:val="single" w:sz="6" w:space="0" w:color="auto"/>
            </w:tcBorders>
          </w:tcPr>
          <w:p w14:paraId="73F4BFC5" w14:textId="77777777" w:rsidR="003A1A40" w:rsidRPr="002F33DA" w:rsidRDefault="00C941B9">
            <w:pPr>
              <w:suppressAutoHyphens/>
              <w:jc w:val="both"/>
              <w:rPr>
                <w:iCs/>
                <w:sz w:val="16"/>
              </w:rPr>
            </w:pPr>
            <w:r w:rsidRPr="002F33DA">
              <w:rPr>
                <w:iCs/>
                <w:sz w:val="16"/>
              </w:rPr>
              <w:t>[insert price per line item for inland transportation and other services required in Rwanda]</w:t>
            </w:r>
          </w:p>
        </w:tc>
        <w:tc>
          <w:tcPr>
            <w:tcW w:w="900" w:type="dxa"/>
            <w:tcBorders>
              <w:top w:val="single" w:sz="6" w:space="0" w:color="auto"/>
              <w:left w:val="single" w:sz="6" w:space="0" w:color="auto"/>
              <w:bottom w:val="single" w:sz="6" w:space="0" w:color="auto"/>
              <w:right w:val="single" w:sz="6" w:space="0" w:color="auto"/>
            </w:tcBorders>
          </w:tcPr>
          <w:p w14:paraId="0F6DD84A" w14:textId="77777777" w:rsidR="003A1A40" w:rsidRPr="002F33DA" w:rsidRDefault="00C941B9">
            <w:pPr>
              <w:suppressAutoHyphens/>
              <w:jc w:val="both"/>
              <w:rPr>
                <w:iCs/>
                <w:sz w:val="16"/>
              </w:rPr>
            </w:pPr>
            <w:r w:rsidRPr="002F33DA">
              <w:rPr>
                <w:iCs/>
                <w:sz w:val="16"/>
              </w:rPr>
              <w:t>[insert  sales and other taxes payable per  item if Contract is awarded]</w:t>
            </w:r>
          </w:p>
        </w:tc>
        <w:tc>
          <w:tcPr>
            <w:tcW w:w="810" w:type="dxa"/>
            <w:tcBorders>
              <w:top w:val="single" w:sz="6" w:space="0" w:color="auto"/>
              <w:left w:val="single" w:sz="6" w:space="0" w:color="auto"/>
              <w:bottom w:val="single" w:sz="6" w:space="0" w:color="auto"/>
              <w:right w:val="double" w:sz="6" w:space="0" w:color="auto"/>
            </w:tcBorders>
          </w:tcPr>
          <w:p w14:paraId="040F3BC5" w14:textId="77777777" w:rsidR="003A1A40" w:rsidRPr="002F33DA" w:rsidRDefault="00C941B9">
            <w:pPr>
              <w:suppressAutoHyphens/>
              <w:jc w:val="both"/>
              <w:rPr>
                <w:iCs/>
                <w:sz w:val="16"/>
              </w:rPr>
            </w:pPr>
            <w:r w:rsidRPr="002F33DA">
              <w:rPr>
                <w:iCs/>
                <w:sz w:val="16"/>
              </w:rPr>
              <w:t>[insert total price per line item]</w:t>
            </w:r>
          </w:p>
        </w:tc>
      </w:tr>
      <w:tr w:rsidR="003A1A40" w:rsidRPr="002F33DA" w14:paraId="3F0CC649" w14:textId="77777777">
        <w:trPr>
          <w:cantSplit/>
          <w:trHeight w:val="390"/>
        </w:trPr>
        <w:tc>
          <w:tcPr>
            <w:tcW w:w="450" w:type="dxa"/>
            <w:tcBorders>
              <w:top w:val="single" w:sz="6" w:space="0" w:color="auto"/>
              <w:left w:val="double" w:sz="6" w:space="0" w:color="auto"/>
              <w:bottom w:val="nil"/>
              <w:right w:val="single" w:sz="6" w:space="0" w:color="auto"/>
            </w:tcBorders>
          </w:tcPr>
          <w:p w14:paraId="303D2CBB" w14:textId="77777777" w:rsidR="003A1A40" w:rsidRPr="002F33DA" w:rsidRDefault="003A1A40">
            <w:pPr>
              <w:suppressAutoHyphens/>
              <w:spacing w:before="60" w:after="60"/>
              <w:jc w:val="both"/>
              <w:rPr>
                <w:sz w:val="20"/>
              </w:rPr>
            </w:pPr>
          </w:p>
        </w:tc>
        <w:tc>
          <w:tcPr>
            <w:tcW w:w="630" w:type="dxa"/>
            <w:tcBorders>
              <w:top w:val="single" w:sz="6" w:space="0" w:color="auto"/>
              <w:left w:val="single" w:sz="6" w:space="0" w:color="auto"/>
              <w:bottom w:val="nil"/>
              <w:right w:val="single" w:sz="4" w:space="0" w:color="auto"/>
            </w:tcBorders>
          </w:tcPr>
          <w:p w14:paraId="35E9D58E" w14:textId="77777777" w:rsidR="003A1A40" w:rsidRPr="002F33DA" w:rsidRDefault="003A1A40">
            <w:pPr>
              <w:suppressAutoHyphens/>
              <w:spacing w:before="60" w:after="60"/>
              <w:jc w:val="both"/>
              <w:rPr>
                <w:sz w:val="20"/>
              </w:rPr>
            </w:pPr>
          </w:p>
        </w:tc>
        <w:tc>
          <w:tcPr>
            <w:tcW w:w="810" w:type="dxa"/>
            <w:tcBorders>
              <w:top w:val="single" w:sz="6" w:space="0" w:color="auto"/>
              <w:left w:val="single" w:sz="4" w:space="0" w:color="auto"/>
              <w:bottom w:val="nil"/>
              <w:right w:val="single" w:sz="6" w:space="0" w:color="auto"/>
            </w:tcBorders>
          </w:tcPr>
          <w:p w14:paraId="66B27755" w14:textId="77777777" w:rsidR="003A1A40" w:rsidRPr="002F33DA" w:rsidRDefault="003A1A40">
            <w:pPr>
              <w:suppressAutoHyphens/>
              <w:spacing w:before="60" w:after="60"/>
              <w:jc w:val="both"/>
              <w:rPr>
                <w:sz w:val="20"/>
              </w:rPr>
            </w:pPr>
          </w:p>
        </w:tc>
        <w:tc>
          <w:tcPr>
            <w:tcW w:w="720" w:type="dxa"/>
            <w:tcBorders>
              <w:left w:val="single" w:sz="6" w:space="0" w:color="auto"/>
              <w:bottom w:val="nil"/>
              <w:right w:val="single" w:sz="6" w:space="0" w:color="auto"/>
            </w:tcBorders>
          </w:tcPr>
          <w:p w14:paraId="6798F468" w14:textId="77777777" w:rsidR="003A1A40" w:rsidRPr="002F33DA" w:rsidRDefault="003A1A40">
            <w:pPr>
              <w:suppressAutoHyphens/>
              <w:spacing w:before="60" w:after="60"/>
              <w:jc w:val="both"/>
              <w:rPr>
                <w:sz w:val="20"/>
              </w:rPr>
            </w:pPr>
          </w:p>
        </w:tc>
        <w:tc>
          <w:tcPr>
            <w:tcW w:w="810" w:type="dxa"/>
            <w:tcBorders>
              <w:left w:val="single" w:sz="6" w:space="0" w:color="auto"/>
              <w:bottom w:val="nil"/>
              <w:right w:val="single" w:sz="6" w:space="0" w:color="auto"/>
            </w:tcBorders>
          </w:tcPr>
          <w:p w14:paraId="71E535A3" w14:textId="77777777" w:rsidR="003A1A40" w:rsidRPr="002F33DA" w:rsidRDefault="003A1A40">
            <w:pPr>
              <w:suppressAutoHyphens/>
              <w:spacing w:before="60" w:after="60"/>
              <w:jc w:val="both"/>
              <w:rPr>
                <w:sz w:val="20"/>
              </w:rPr>
            </w:pPr>
          </w:p>
        </w:tc>
        <w:tc>
          <w:tcPr>
            <w:tcW w:w="900" w:type="dxa"/>
            <w:tcBorders>
              <w:top w:val="single" w:sz="6" w:space="0" w:color="auto"/>
              <w:left w:val="single" w:sz="6" w:space="0" w:color="auto"/>
              <w:bottom w:val="nil"/>
              <w:right w:val="single" w:sz="6" w:space="0" w:color="auto"/>
            </w:tcBorders>
          </w:tcPr>
          <w:p w14:paraId="014791B9" w14:textId="77777777" w:rsidR="003A1A40" w:rsidRPr="002F33DA" w:rsidRDefault="003A1A40">
            <w:pPr>
              <w:suppressAutoHyphens/>
              <w:spacing w:before="60" w:after="60"/>
              <w:jc w:val="both"/>
              <w:rPr>
                <w:sz w:val="20"/>
              </w:rPr>
            </w:pPr>
          </w:p>
        </w:tc>
        <w:tc>
          <w:tcPr>
            <w:tcW w:w="1080" w:type="dxa"/>
            <w:tcBorders>
              <w:left w:val="single" w:sz="6" w:space="0" w:color="auto"/>
              <w:bottom w:val="nil"/>
              <w:right w:val="single" w:sz="6" w:space="0" w:color="auto"/>
            </w:tcBorders>
          </w:tcPr>
          <w:p w14:paraId="31AE2213" w14:textId="77777777" w:rsidR="003A1A40" w:rsidRPr="002F33DA" w:rsidRDefault="003A1A40">
            <w:pPr>
              <w:suppressAutoHyphens/>
              <w:spacing w:before="60" w:after="60"/>
              <w:jc w:val="both"/>
              <w:rPr>
                <w:sz w:val="20"/>
              </w:rPr>
            </w:pPr>
          </w:p>
        </w:tc>
        <w:tc>
          <w:tcPr>
            <w:tcW w:w="1170" w:type="dxa"/>
            <w:tcBorders>
              <w:left w:val="single" w:sz="6" w:space="0" w:color="auto"/>
              <w:bottom w:val="nil"/>
              <w:right w:val="single" w:sz="6" w:space="0" w:color="auto"/>
            </w:tcBorders>
          </w:tcPr>
          <w:p w14:paraId="005E11C4" w14:textId="77777777" w:rsidR="003A1A40" w:rsidRPr="002F33DA" w:rsidRDefault="003A1A40">
            <w:pPr>
              <w:suppressAutoHyphens/>
              <w:spacing w:before="60" w:after="60"/>
              <w:jc w:val="both"/>
              <w:rPr>
                <w:sz w:val="20"/>
              </w:rPr>
            </w:pPr>
          </w:p>
        </w:tc>
        <w:tc>
          <w:tcPr>
            <w:tcW w:w="900" w:type="dxa"/>
            <w:tcBorders>
              <w:left w:val="single" w:sz="6" w:space="0" w:color="auto"/>
              <w:bottom w:val="nil"/>
              <w:right w:val="single" w:sz="6" w:space="0" w:color="auto"/>
            </w:tcBorders>
          </w:tcPr>
          <w:p w14:paraId="33DC4988" w14:textId="77777777" w:rsidR="003A1A40" w:rsidRPr="002F33DA" w:rsidRDefault="003A1A40">
            <w:pPr>
              <w:suppressAutoHyphens/>
              <w:spacing w:before="60" w:after="60"/>
              <w:jc w:val="both"/>
              <w:rPr>
                <w:sz w:val="20"/>
              </w:rPr>
            </w:pPr>
          </w:p>
        </w:tc>
        <w:tc>
          <w:tcPr>
            <w:tcW w:w="990" w:type="dxa"/>
            <w:tcBorders>
              <w:left w:val="single" w:sz="6" w:space="0" w:color="auto"/>
              <w:bottom w:val="nil"/>
              <w:right w:val="single" w:sz="6" w:space="0" w:color="auto"/>
            </w:tcBorders>
          </w:tcPr>
          <w:p w14:paraId="24FDC6E1" w14:textId="77777777" w:rsidR="003A1A40" w:rsidRPr="002F33DA" w:rsidRDefault="003A1A40">
            <w:pPr>
              <w:suppressAutoHyphens/>
              <w:spacing w:before="60" w:after="60"/>
              <w:jc w:val="both"/>
              <w:rPr>
                <w:sz w:val="20"/>
              </w:rPr>
            </w:pPr>
          </w:p>
        </w:tc>
        <w:tc>
          <w:tcPr>
            <w:tcW w:w="990" w:type="dxa"/>
            <w:gridSpan w:val="2"/>
            <w:tcBorders>
              <w:left w:val="single" w:sz="6" w:space="0" w:color="auto"/>
              <w:bottom w:val="nil"/>
              <w:right w:val="single" w:sz="6" w:space="0" w:color="auto"/>
            </w:tcBorders>
          </w:tcPr>
          <w:p w14:paraId="36C37580" w14:textId="77777777" w:rsidR="003A1A40" w:rsidRPr="002F33DA" w:rsidRDefault="003A1A40">
            <w:pPr>
              <w:suppressAutoHyphens/>
              <w:spacing w:before="60" w:after="60"/>
              <w:jc w:val="both"/>
              <w:rPr>
                <w:sz w:val="20"/>
              </w:rPr>
            </w:pPr>
          </w:p>
        </w:tc>
        <w:tc>
          <w:tcPr>
            <w:tcW w:w="900" w:type="dxa"/>
            <w:tcBorders>
              <w:top w:val="single" w:sz="6" w:space="0" w:color="auto"/>
              <w:left w:val="single" w:sz="6" w:space="0" w:color="auto"/>
              <w:bottom w:val="nil"/>
              <w:right w:val="single" w:sz="6" w:space="0" w:color="auto"/>
            </w:tcBorders>
          </w:tcPr>
          <w:p w14:paraId="037F83D6" w14:textId="77777777" w:rsidR="003A1A40" w:rsidRPr="002F33DA" w:rsidRDefault="003A1A40">
            <w:pPr>
              <w:suppressAutoHyphens/>
              <w:spacing w:before="60" w:after="60"/>
              <w:jc w:val="both"/>
              <w:rPr>
                <w:sz w:val="20"/>
              </w:rPr>
            </w:pPr>
          </w:p>
        </w:tc>
        <w:tc>
          <w:tcPr>
            <w:tcW w:w="810" w:type="dxa"/>
            <w:tcBorders>
              <w:top w:val="single" w:sz="6" w:space="0" w:color="auto"/>
              <w:left w:val="single" w:sz="6" w:space="0" w:color="auto"/>
              <w:bottom w:val="nil"/>
              <w:right w:val="double" w:sz="6" w:space="0" w:color="auto"/>
            </w:tcBorders>
          </w:tcPr>
          <w:p w14:paraId="4DF159BF" w14:textId="77777777" w:rsidR="003A1A40" w:rsidRPr="002F33DA" w:rsidRDefault="003A1A40">
            <w:pPr>
              <w:suppressAutoHyphens/>
              <w:spacing w:before="60" w:after="60"/>
              <w:jc w:val="both"/>
              <w:rPr>
                <w:sz w:val="20"/>
              </w:rPr>
            </w:pPr>
          </w:p>
        </w:tc>
      </w:tr>
    </w:tbl>
    <w:tbl>
      <w:tblPr>
        <w:tblpPr w:leftFromText="180" w:rightFromText="180" w:vertAnchor="text" w:horzAnchor="page" w:tblpX="829" w:tblpY="121"/>
        <w:tblW w:w="1123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802"/>
        <w:gridCol w:w="1890"/>
        <w:gridCol w:w="540"/>
      </w:tblGrid>
      <w:tr w:rsidR="003A1A40" w:rsidRPr="002F33DA" w14:paraId="5668D4EF" w14:textId="77777777">
        <w:trPr>
          <w:cantSplit/>
          <w:trHeight w:val="333"/>
        </w:trPr>
        <w:tc>
          <w:tcPr>
            <w:tcW w:w="8802" w:type="dxa"/>
            <w:tcBorders>
              <w:top w:val="double" w:sz="6" w:space="0" w:color="auto"/>
              <w:left w:val="nil"/>
              <w:bottom w:val="nil"/>
              <w:right w:val="double" w:sz="6" w:space="0" w:color="auto"/>
            </w:tcBorders>
          </w:tcPr>
          <w:p w14:paraId="681FA673" w14:textId="77777777" w:rsidR="003A1A40" w:rsidRPr="002F33DA" w:rsidRDefault="003A1A40">
            <w:pPr>
              <w:suppressAutoHyphens/>
              <w:jc w:val="both"/>
              <w:rPr>
                <w:sz w:val="20"/>
              </w:rPr>
            </w:pPr>
          </w:p>
        </w:tc>
        <w:tc>
          <w:tcPr>
            <w:tcW w:w="1890" w:type="dxa"/>
            <w:tcBorders>
              <w:top w:val="double" w:sz="6" w:space="0" w:color="auto"/>
              <w:left w:val="double" w:sz="6" w:space="0" w:color="auto"/>
              <w:bottom w:val="double" w:sz="6" w:space="0" w:color="auto"/>
              <w:right w:val="double" w:sz="6" w:space="0" w:color="auto"/>
            </w:tcBorders>
          </w:tcPr>
          <w:p w14:paraId="21417201" w14:textId="77777777" w:rsidR="003A1A40" w:rsidRPr="002F33DA" w:rsidRDefault="00C941B9">
            <w:pPr>
              <w:pStyle w:val="CommentText"/>
              <w:suppressAutoHyphens/>
              <w:spacing w:before="60" w:after="60"/>
              <w:jc w:val="both"/>
              <w:rPr>
                <w:sz w:val="18"/>
              </w:rPr>
            </w:pPr>
            <w:r w:rsidRPr="002F33DA">
              <w:rPr>
                <w:sz w:val="18"/>
              </w:rPr>
              <w:t>Total Bid Price</w:t>
            </w:r>
          </w:p>
        </w:tc>
        <w:tc>
          <w:tcPr>
            <w:tcW w:w="540" w:type="dxa"/>
            <w:tcBorders>
              <w:top w:val="double" w:sz="6" w:space="0" w:color="auto"/>
              <w:left w:val="double" w:sz="6" w:space="0" w:color="auto"/>
              <w:bottom w:val="double" w:sz="6" w:space="0" w:color="auto"/>
              <w:right w:val="double" w:sz="6" w:space="0" w:color="auto"/>
            </w:tcBorders>
          </w:tcPr>
          <w:p w14:paraId="66BF5D3D" w14:textId="77777777" w:rsidR="003A1A40" w:rsidRPr="002F33DA" w:rsidRDefault="003A1A40">
            <w:pPr>
              <w:suppressAutoHyphens/>
              <w:spacing w:before="60" w:after="60"/>
              <w:jc w:val="both"/>
              <w:rPr>
                <w:sz w:val="20"/>
              </w:rPr>
            </w:pPr>
          </w:p>
        </w:tc>
      </w:tr>
      <w:tr w:rsidR="003A1A40" w:rsidRPr="002F33DA" w14:paraId="212CBB8A" w14:textId="77777777">
        <w:trPr>
          <w:cantSplit/>
          <w:trHeight w:hRule="exact" w:val="702"/>
        </w:trPr>
        <w:tc>
          <w:tcPr>
            <w:tcW w:w="11232" w:type="dxa"/>
            <w:gridSpan w:val="3"/>
            <w:tcBorders>
              <w:top w:val="nil"/>
              <w:left w:val="nil"/>
              <w:bottom w:val="nil"/>
              <w:right w:val="nil"/>
            </w:tcBorders>
          </w:tcPr>
          <w:p w14:paraId="0EBDC49F" w14:textId="77777777" w:rsidR="003A1A40" w:rsidRPr="002F33DA" w:rsidRDefault="00C941B9">
            <w:pPr>
              <w:suppressAutoHyphens/>
              <w:spacing w:before="100"/>
              <w:jc w:val="both"/>
              <w:rPr>
                <w:iCs/>
                <w:sz w:val="20"/>
              </w:rPr>
            </w:pPr>
            <w:r w:rsidRPr="002F33DA">
              <w:rPr>
                <w:sz w:val="20"/>
              </w:rPr>
              <w:t xml:space="preserve">Name of Bidder  </w:t>
            </w:r>
            <w:r w:rsidRPr="002F33DA">
              <w:rPr>
                <w:iCs/>
                <w:sz w:val="20"/>
              </w:rPr>
              <w:t xml:space="preserve">[insert complete name of Bidder]  </w:t>
            </w:r>
            <w:r w:rsidRPr="002F33DA">
              <w:rPr>
                <w:sz w:val="20"/>
              </w:rPr>
              <w:t xml:space="preserve">Signature and stamp of Bidder </w:t>
            </w:r>
            <w:r w:rsidRPr="002F33DA">
              <w:rPr>
                <w:iCs/>
                <w:sz w:val="20"/>
              </w:rPr>
              <w:t xml:space="preserve">[signature of person signing the Bid]  </w:t>
            </w:r>
            <w:r w:rsidRPr="002F33DA">
              <w:rPr>
                <w:sz w:val="20"/>
              </w:rPr>
              <w:t xml:space="preserve">Date </w:t>
            </w:r>
            <w:r w:rsidRPr="002F33DA">
              <w:rPr>
                <w:iCs/>
                <w:sz w:val="20"/>
              </w:rPr>
              <w:t>[insert date]</w:t>
            </w:r>
          </w:p>
        </w:tc>
      </w:tr>
    </w:tbl>
    <w:p w14:paraId="4C236450" w14:textId="77777777" w:rsidR="003A1A40" w:rsidRPr="002F33DA" w:rsidRDefault="00C941B9">
      <w:pPr>
        <w:suppressAutoHyphens/>
        <w:jc w:val="both"/>
        <w:rPr>
          <w:sz w:val="20"/>
        </w:rPr>
      </w:pPr>
      <w:r w:rsidRPr="002F33DA">
        <w:rPr>
          <w:sz w:val="20"/>
        </w:rPr>
        <w:br w:type="page"/>
      </w:r>
    </w:p>
    <w:tbl>
      <w:tblPr>
        <w:tblW w:w="10980" w:type="dxa"/>
        <w:tblInd w:w="-10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810"/>
        <w:gridCol w:w="1080"/>
        <w:gridCol w:w="1080"/>
        <w:gridCol w:w="900"/>
        <w:gridCol w:w="990"/>
        <w:gridCol w:w="900"/>
        <w:gridCol w:w="1170"/>
        <w:gridCol w:w="1350"/>
        <w:gridCol w:w="1170"/>
        <w:gridCol w:w="810"/>
      </w:tblGrid>
      <w:tr w:rsidR="003A1A40" w:rsidRPr="002F33DA" w14:paraId="2ACCCC9B" w14:textId="77777777">
        <w:trPr>
          <w:cantSplit/>
          <w:trHeight w:val="140"/>
        </w:trPr>
        <w:tc>
          <w:tcPr>
            <w:tcW w:w="10980" w:type="dxa"/>
            <w:gridSpan w:val="11"/>
            <w:tcBorders>
              <w:top w:val="nil"/>
              <w:left w:val="nil"/>
              <w:bottom w:val="nil"/>
              <w:right w:val="nil"/>
            </w:tcBorders>
          </w:tcPr>
          <w:p w14:paraId="04CC4056" w14:textId="77777777" w:rsidR="003A1A40" w:rsidRPr="002F33DA" w:rsidRDefault="00C941B9">
            <w:pPr>
              <w:pStyle w:val="Heading2"/>
              <w:jc w:val="both"/>
              <w:rPr>
                <w:rFonts w:ascii="Times New Roman" w:hAnsi="Times New Roman"/>
                <w:sz w:val="32"/>
                <w:szCs w:val="32"/>
              </w:rPr>
            </w:pPr>
            <w:bookmarkStart w:id="665" w:name="_Toc220216304"/>
            <w:bookmarkStart w:id="666" w:name="_Toc438908583"/>
            <w:bookmarkStart w:id="667" w:name="_Toc220819533"/>
            <w:bookmarkStart w:id="668" w:name="_Toc221328028"/>
            <w:bookmarkStart w:id="669" w:name="_Toc175470839"/>
            <w:r w:rsidRPr="002F33DA">
              <w:rPr>
                <w:rFonts w:ascii="Times New Roman" w:hAnsi="Times New Roman"/>
                <w:sz w:val="32"/>
                <w:szCs w:val="32"/>
              </w:rPr>
              <w:t>Price Schedule: Goods Manufactured in Rwanda</w:t>
            </w:r>
            <w:bookmarkEnd w:id="665"/>
            <w:bookmarkEnd w:id="666"/>
            <w:bookmarkEnd w:id="667"/>
            <w:bookmarkEnd w:id="668"/>
            <w:bookmarkEnd w:id="669"/>
          </w:p>
        </w:tc>
      </w:tr>
      <w:tr w:rsidR="003A1A40" w:rsidRPr="002F33DA" w14:paraId="3A44EBD9" w14:textId="77777777">
        <w:trPr>
          <w:cantSplit/>
          <w:trHeight w:val="1251"/>
        </w:trPr>
        <w:tc>
          <w:tcPr>
            <w:tcW w:w="4590" w:type="dxa"/>
            <w:gridSpan w:val="5"/>
            <w:tcBorders>
              <w:top w:val="double" w:sz="6" w:space="0" w:color="auto"/>
              <w:bottom w:val="nil"/>
              <w:right w:val="nil"/>
            </w:tcBorders>
          </w:tcPr>
          <w:p w14:paraId="0DD213FA" w14:textId="77777777" w:rsidR="003A1A40" w:rsidRPr="002F33DA" w:rsidRDefault="00C941B9">
            <w:pPr>
              <w:suppressAutoHyphens/>
              <w:spacing w:before="240"/>
              <w:jc w:val="both"/>
            </w:pPr>
            <w:r w:rsidRPr="002F33DA">
              <w:t>Rwanda</w:t>
            </w:r>
          </w:p>
          <w:p w14:paraId="4F55241A" w14:textId="77777777" w:rsidR="003A1A40" w:rsidRPr="002F33DA" w:rsidRDefault="00C941B9">
            <w:pPr>
              <w:suppressAutoHyphens/>
              <w:spacing w:before="120"/>
              <w:jc w:val="both"/>
            </w:pPr>
            <w:r w:rsidRPr="002F33DA">
              <w:t>______________________</w:t>
            </w:r>
          </w:p>
          <w:p w14:paraId="1056E1D3" w14:textId="77777777" w:rsidR="003A1A40" w:rsidRPr="002F33DA" w:rsidRDefault="003A1A40">
            <w:pPr>
              <w:suppressAutoHyphens/>
              <w:jc w:val="both"/>
              <w:rPr>
                <w:sz w:val="20"/>
              </w:rPr>
            </w:pPr>
          </w:p>
        </w:tc>
        <w:tc>
          <w:tcPr>
            <w:tcW w:w="4410" w:type="dxa"/>
            <w:gridSpan w:val="4"/>
            <w:tcBorders>
              <w:top w:val="double" w:sz="6" w:space="0" w:color="auto"/>
              <w:left w:val="nil"/>
              <w:bottom w:val="nil"/>
              <w:right w:val="nil"/>
            </w:tcBorders>
          </w:tcPr>
          <w:p w14:paraId="70221019" w14:textId="77777777" w:rsidR="003A1A40" w:rsidRPr="002F33DA" w:rsidRDefault="00C941B9">
            <w:pPr>
              <w:suppressAutoHyphens/>
              <w:spacing w:before="240"/>
              <w:jc w:val="both"/>
            </w:pPr>
            <w:r w:rsidRPr="002F33DA">
              <w:t>(Group A and B bids)</w:t>
            </w:r>
          </w:p>
          <w:p w14:paraId="65D094FA" w14:textId="77777777" w:rsidR="003A1A40" w:rsidRPr="002F33DA" w:rsidRDefault="00C941B9">
            <w:pPr>
              <w:suppressAutoHyphens/>
              <w:spacing w:before="240"/>
              <w:jc w:val="both"/>
            </w:pPr>
            <w:r w:rsidRPr="002F33DA">
              <w:t>Currencies in accordance with ITB Sub-Clause 15</w:t>
            </w:r>
          </w:p>
        </w:tc>
        <w:tc>
          <w:tcPr>
            <w:tcW w:w="1980" w:type="dxa"/>
            <w:gridSpan w:val="2"/>
            <w:tcBorders>
              <w:top w:val="double" w:sz="6" w:space="0" w:color="auto"/>
              <w:left w:val="nil"/>
              <w:bottom w:val="nil"/>
            </w:tcBorders>
          </w:tcPr>
          <w:p w14:paraId="0DF02B71" w14:textId="77777777" w:rsidR="003A1A40" w:rsidRPr="002F33DA" w:rsidRDefault="00C941B9">
            <w:pPr>
              <w:jc w:val="both"/>
              <w:rPr>
                <w:sz w:val="20"/>
              </w:rPr>
            </w:pPr>
            <w:r w:rsidRPr="002F33DA">
              <w:rPr>
                <w:sz w:val="20"/>
              </w:rPr>
              <w:t>Date:_________________________</w:t>
            </w:r>
          </w:p>
          <w:p w14:paraId="51BF41C0" w14:textId="77777777" w:rsidR="003A1A40" w:rsidRPr="002F33DA" w:rsidRDefault="00C941B9">
            <w:pPr>
              <w:suppressAutoHyphens/>
              <w:jc w:val="both"/>
            </w:pPr>
            <w:r w:rsidRPr="002F33DA">
              <w:rPr>
                <w:sz w:val="20"/>
              </w:rPr>
              <w:t>Tender No: _____________________</w:t>
            </w:r>
          </w:p>
          <w:p w14:paraId="314A4954" w14:textId="77777777" w:rsidR="003A1A40" w:rsidRPr="002F33DA" w:rsidRDefault="00C941B9">
            <w:pPr>
              <w:suppressAutoHyphens/>
              <w:jc w:val="both"/>
              <w:rPr>
                <w:sz w:val="20"/>
              </w:rPr>
            </w:pPr>
            <w:r w:rsidRPr="002F33DA">
              <w:rPr>
                <w:sz w:val="20"/>
              </w:rPr>
              <w:t>Alternative No: ________________</w:t>
            </w:r>
          </w:p>
          <w:p w14:paraId="09EBE88C" w14:textId="77777777" w:rsidR="003A1A40" w:rsidRPr="002F33DA" w:rsidRDefault="00C941B9">
            <w:pPr>
              <w:suppressAutoHyphens/>
              <w:jc w:val="both"/>
            </w:pPr>
            <w:r w:rsidRPr="002F33DA">
              <w:rPr>
                <w:sz w:val="20"/>
              </w:rPr>
              <w:t>Page N</w:t>
            </w:r>
            <w:r w:rsidRPr="002F33DA">
              <w:rPr>
                <w:sz w:val="20"/>
              </w:rPr>
              <w:sym w:font="Symbol" w:char="F0B0"/>
            </w:r>
            <w:r w:rsidRPr="002F33DA">
              <w:rPr>
                <w:sz w:val="20"/>
              </w:rPr>
              <w:t xml:space="preserve"> ______ of ______</w:t>
            </w:r>
          </w:p>
        </w:tc>
      </w:tr>
      <w:tr w:rsidR="003A1A40" w:rsidRPr="002F33DA" w14:paraId="6148E9B7" w14:textId="77777777">
        <w:trPr>
          <w:cantSplit/>
        </w:trPr>
        <w:tc>
          <w:tcPr>
            <w:tcW w:w="720" w:type="dxa"/>
            <w:tcBorders>
              <w:top w:val="double" w:sz="6" w:space="0" w:color="auto"/>
              <w:bottom w:val="double" w:sz="6" w:space="0" w:color="auto"/>
              <w:right w:val="single" w:sz="6" w:space="0" w:color="auto"/>
            </w:tcBorders>
          </w:tcPr>
          <w:p w14:paraId="0118A506" w14:textId="77777777" w:rsidR="003A1A40" w:rsidRPr="002F33DA" w:rsidRDefault="00C941B9">
            <w:pPr>
              <w:suppressAutoHyphens/>
              <w:jc w:val="both"/>
              <w:rPr>
                <w:sz w:val="20"/>
              </w:rPr>
            </w:pPr>
            <w:r w:rsidRPr="002F33DA">
              <w:rPr>
                <w:sz w:val="20"/>
              </w:rPr>
              <w:t>1</w:t>
            </w:r>
          </w:p>
        </w:tc>
        <w:tc>
          <w:tcPr>
            <w:tcW w:w="810" w:type="dxa"/>
            <w:tcBorders>
              <w:top w:val="double" w:sz="6" w:space="0" w:color="auto"/>
              <w:left w:val="single" w:sz="6" w:space="0" w:color="auto"/>
              <w:bottom w:val="double" w:sz="6" w:space="0" w:color="auto"/>
              <w:right w:val="single" w:sz="4" w:space="0" w:color="auto"/>
            </w:tcBorders>
          </w:tcPr>
          <w:p w14:paraId="297F8BB5" w14:textId="77777777" w:rsidR="003A1A40" w:rsidRPr="002F33DA" w:rsidRDefault="00C941B9">
            <w:pPr>
              <w:suppressAutoHyphens/>
              <w:jc w:val="both"/>
              <w:rPr>
                <w:sz w:val="20"/>
              </w:rPr>
            </w:pPr>
            <w:r w:rsidRPr="002F33DA">
              <w:rPr>
                <w:sz w:val="20"/>
              </w:rPr>
              <w:t>2</w:t>
            </w:r>
          </w:p>
        </w:tc>
        <w:tc>
          <w:tcPr>
            <w:tcW w:w="1080" w:type="dxa"/>
            <w:tcBorders>
              <w:top w:val="double" w:sz="6" w:space="0" w:color="auto"/>
              <w:left w:val="single" w:sz="4" w:space="0" w:color="auto"/>
              <w:bottom w:val="double" w:sz="6" w:space="0" w:color="auto"/>
              <w:right w:val="single" w:sz="6" w:space="0" w:color="auto"/>
            </w:tcBorders>
          </w:tcPr>
          <w:p w14:paraId="1D1F5EE5" w14:textId="77777777" w:rsidR="003A1A40" w:rsidRPr="002F33DA" w:rsidRDefault="00C941B9">
            <w:pPr>
              <w:suppressAutoHyphens/>
              <w:jc w:val="both"/>
              <w:rPr>
                <w:sz w:val="20"/>
              </w:rPr>
            </w:pPr>
            <w:r w:rsidRPr="002F33DA">
              <w:rPr>
                <w:sz w:val="20"/>
              </w:rPr>
              <w:t>3</w:t>
            </w:r>
          </w:p>
        </w:tc>
        <w:tc>
          <w:tcPr>
            <w:tcW w:w="1080" w:type="dxa"/>
            <w:tcBorders>
              <w:top w:val="double" w:sz="6" w:space="0" w:color="auto"/>
              <w:left w:val="single" w:sz="6" w:space="0" w:color="auto"/>
              <w:bottom w:val="double" w:sz="6" w:space="0" w:color="auto"/>
              <w:right w:val="single" w:sz="6" w:space="0" w:color="auto"/>
            </w:tcBorders>
          </w:tcPr>
          <w:p w14:paraId="578848C0" w14:textId="77777777" w:rsidR="003A1A40" w:rsidRPr="002F33DA" w:rsidRDefault="00C941B9">
            <w:pPr>
              <w:suppressAutoHyphens/>
              <w:jc w:val="both"/>
              <w:rPr>
                <w:sz w:val="20"/>
              </w:rPr>
            </w:pPr>
            <w:r w:rsidRPr="002F33DA">
              <w:rPr>
                <w:sz w:val="20"/>
              </w:rPr>
              <w:t>4</w:t>
            </w:r>
          </w:p>
        </w:tc>
        <w:tc>
          <w:tcPr>
            <w:tcW w:w="900" w:type="dxa"/>
            <w:tcBorders>
              <w:top w:val="double" w:sz="6" w:space="0" w:color="auto"/>
              <w:left w:val="single" w:sz="6" w:space="0" w:color="auto"/>
              <w:bottom w:val="double" w:sz="6" w:space="0" w:color="auto"/>
              <w:right w:val="single" w:sz="6" w:space="0" w:color="auto"/>
            </w:tcBorders>
          </w:tcPr>
          <w:p w14:paraId="225BCFDF" w14:textId="77777777" w:rsidR="003A1A40" w:rsidRPr="002F33DA" w:rsidRDefault="00C941B9">
            <w:pPr>
              <w:suppressAutoHyphens/>
              <w:jc w:val="both"/>
              <w:rPr>
                <w:sz w:val="20"/>
              </w:rPr>
            </w:pPr>
            <w:r w:rsidRPr="002F33DA">
              <w:rPr>
                <w:sz w:val="20"/>
              </w:rPr>
              <w:t>5</w:t>
            </w:r>
          </w:p>
        </w:tc>
        <w:tc>
          <w:tcPr>
            <w:tcW w:w="990" w:type="dxa"/>
            <w:tcBorders>
              <w:top w:val="double" w:sz="6" w:space="0" w:color="auto"/>
              <w:left w:val="single" w:sz="6" w:space="0" w:color="auto"/>
              <w:bottom w:val="double" w:sz="6" w:space="0" w:color="auto"/>
              <w:right w:val="single" w:sz="6" w:space="0" w:color="auto"/>
            </w:tcBorders>
          </w:tcPr>
          <w:p w14:paraId="37425F33" w14:textId="77777777" w:rsidR="003A1A40" w:rsidRPr="002F33DA" w:rsidRDefault="00C941B9">
            <w:pPr>
              <w:suppressAutoHyphens/>
              <w:jc w:val="both"/>
              <w:rPr>
                <w:sz w:val="20"/>
              </w:rPr>
            </w:pPr>
            <w:r w:rsidRPr="002F33DA">
              <w:rPr>
                <w:sz w:val="20"/>
              </w:rPr>
              <w:t>6</w:t>
            </w:r>
          </w:p>
        </w:tc>
        <w:tc>
          <w:tcPr>
            <w:tcW w:w="900" w:type="dxa"/>
            <w:tcBorders>
              <w:top w:val="double" w:sz="6" w:space="0" w:color="auto"/>
              <w:left w:val="single" w:sz="6" w:space="0" w:color="auto"/>
              <w:bottom w:val="double" w:sz="6" w:space="0" w:color="auto"/>
              <w:right w:val="single" w:sz="6" w:space="0" w:color="auto"/>
            </w:tcBorders>
          </w:tcPr>
          <w:p w14:paraId="084B026B" w14:textId="77777777" w:rsidR="003A1A40" w:rsidRPr="002F33DA" w:rsidRDefault="00C941B9">
            <w:pPr>
              <w:suppressAutoHyphens/>
              <w:jc w:val="both"/>
              <w:rPr>
                <w:sz w:val="20"/>
              </w:rPr>
            </w:pPr>
            <w:r w:rsidRPr="002F33DA">
              <w:rPr>
                <w:sz w:val="20"/>
              </w:rPr>
              <w:t>7</w:t>
            </w:r>
          </w:p>
        </w:tc>
        <w:tc>
          <w:tcPr>
            <w:tcW w:w="1170" w:type="dxa"/>
            <w:tcBorders>
              <w:top w:val="double" w:sz="6" w:space="0" w:color="auto"/>
              <w:left w:val="single" w:sz="6" w:space="0" w:color="auto"/>
              <w:bottom w:val="double" w:sz="6" w:space="0" w:color="auto"/>
              <w:right w:val="single" w:sz="6" w:space="0" w:color="auto"/>
            </w:tcBorders>
          </w:tcPr>
          <w:p w14:paraId="40A88303" w14:textId="77777777" w:rsidR="003A1A40" w:rsidRPr="002F33DA" w:rsidRDefault="00C941B9">
            <w:pPr>
              <w:suppressAutoHyphens/>
              <w:jc w:val="both"/>
              <w:rPr>
                <w:sz w:val="20"/>
              </w:rPr>
            </w:pPr>
            <w:r w:rsidRPr="002F33DA">
              <w:rPr>
                <w:sz w:val="20"/>
              </w:rPr>
              <w:t>8</w:t>
            </w:r>
          </w:p>
        </w:tc>
        <w:tc>
          <w:tcPr>
            <w:tcW w:w="1350" w:type="dxa"/>
            <w:tcBorders>
              <w:top w:val="double" w:sz="6" w:space="0" w:color="auto"/>
              <w:left w:val="single" w:sz="6" w:space="0" w:color="auto"/>
              <w:bottom w:val="double" w:sz="6" w:space="0" w:color="auto"/>
              <w:right w:val="single" w:sz="6" w:space="0" w:color="auto"/>
            </w:tcBorders>
          </w:tcPr>
          <w:p w14:paraId="1BB6D026" w14:textId="77777777" w:rsidR="003A1A40" w:rsidRPr="002F33DA" w:rsidRDefault="00C941B9">
            <w:pPr>
              <w:suppressAutoHyphens/>
              <w:jc w:val="both"/>
              <w:rPr>
                <w:sz w:val="20"/>
              </w:rPr>
            </w:pPr>
            <w:r w:rsidRPr="002F33DA">
              <w:rPr>
                <w:sz w:val="20"/>
              </w:rPr>
              <w:t>9</w:t>
            </w:r>
          </w:p>
        </w:tc>
        <w:tc>
          <w:tcPr>
            <w:tcW w:w="1170" w:type="dxa"/>
            <w:tcBorders>
              <w:top w:val="double" w:sz="6" w:space="0" w:color="auto"/>
              <w:left w:val="single" w:sz="6" w:space="0" w:color="auto"/>
              <w:bottom w:val="double" w:sz="6" w:space="0" w:color="auto"/>
              <w:right w:val="single" w:sz="6" w:space="0" w:color="auto"/>
            </w:tcBorders>
          </w:tcPr>
          <w:p w14:paraId="4F5C1546" w14:textId="77777777" w:rsidR="003A1A40" w:rsidRPr="002F33DA" w:rsidRDefault="00C941B9">
            <w:pPr>
              <w:suppressAutoHyphens/>
              <w:jc w:val="both"/>
              <w:rPr>
                <w:sz w:val="20"/>
              </w:rPr>
            </w:pPr>
            <w:r w:rsidRPr="002F33DA">
              <w:rPr>
                <w:sz w:val="20"/>
              </w:rPr>
              <w:t>10</w:t>
            </w:r>
          </w:p>
        </w:tc>
        <w:tc>
          <w:tcPr>
            <w:tcW w:w="810" w:type="dxa"/>
            <w:tcBorders>
              <w:top w:val="double" w:sz="6" w:space="0" w:color="auto"/>
              <w:left w:val="single" w:sz="6" w:space="0" w:color="auto"/>
              <w:bottom w:val="double" w:sz="6" w:space="0" w:color="auto"/>
            </w:tcBorders>
          </w:tcPr>
          <w:p w14:paraId="1AA9059C" w14:textId="77777777" w:rsidR="003A1A40" w:rsidRPr="002F33DA" w:rsidRDefault="00C941B9">
            <w:pPr>
              <w:suppressAutoHyphens/>
              <w:jc w:val="both"/>
              <w:rPr>
                <w:sz w:val="20"/>
              </w:rPr>
            </w:pPr>
            <w:r w:rsidRPr="002F33DA">
              <w:rPr>
                <w:sz w:val="20"/>
              </w:rPr>
              <w:t>11</w:t>
            </w:r>
          </w:p>
        </w:tc>
      </w:tr>
      <w:tr w:rsidR="003A1A40" w:rsidRPr="002F33DA" w14:paraId="74C96A1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26"/>
        </w:trPr>
        <w:tc>
          <w:tcPr>
            <w:tcW w:w="720" w:type="dxa"/>
            <w:tcBorders>
              <w:top w:val="double" w:sz="6" w:space="0" w:color="auto"/>
              <w:left w:val="double" w:sz="6" w:space="0" w:color="auto"/>
              <w:bottom w:val="single" w:sz="6" w:space="0" w:color="auto"/>
              <w:right w:val="single" w:sz="6" w:space="0" w:color="auto"/>
            </w:tcBorders>
          </w:tcPr>
          <w:p w14:paraId="453B0C96" w14:textId="77777777" w:rsidR="003A1A40" w:rsidRPr="002F33DA" w:rsidRDefault="00C941B9">
            <w:pPr>
              <w:suppressAutoHyphens/>
              <w:jc w:val="both"/>
              <w:rPr>
                <w:sz w:val="16"/>
              </w:rPr>
            </w:pPr>
            <w:r w:rsidRPr="002F33DA">
              <w:rPr>
                <w:sz w:val="16"/>
              </w:rPr>
              <w:t>Line Item</w:t>
            </w:r>
          </w:p>
          <w:p w14:paraId="055EC10B" w14:textId="77777777" w:rsidR="003A1A40" w:rsidRPr="002F33DA" w:rsidRDefault="00C941B9">
            <w:pPr>
              <w:suppressAutoHyphens/>
              <w:jc w:val="both"/>
              <w:rPr>
                <w:sz w:val="16"/>
              </w:rPr>
            </w:pPr>
            <w:r w:rsidRPr="002F33DA">
              <w:rPr>
                <w:sz w:val="16"/>
              </w:rPr>
              <w:t>N</w:t>
            </w:r>
            <w:r w:rsidRPr="002F33DA">
              <w:rPr>
                <w:sz w:val="16"/>
              </w:rPr>
              <w:sym w:font="Symbol" w:char="F0B0"/>
            </w:r>
          </w:p>
        </w:tc>
        <w:tc>
          <w:tcPr>
            <w:tcW w:w="810" w:type="dxa"/>
            <w:tcBorders>
              <w:top w:val="double" w:sz="6" w:space="0" w:color="auto"/>
              <w:left w:val="single" w:sz="6" w:space="0" w:color="auto"/>
              <w:bottom w:val="single" w:sz="6" w:space="0" w:color="auto"/>
              <w:right w:val="single" w:sz="4" w:space="0" w:color="auto"/>
            </w:tcBorders>
          </w:tcPr>
          <w:p w14:paraId="1F2081B7" w14:textId="77777777" w:rsidR="003A1A40" w:rsidRPr="002F33DA" w:rsidRDefault="00C941B9">
            <w:pPr>
              <w:suppressAutoHyphens/>
              <w:jc w:val="both"/>
              <w:rPr>
                <w:sz w:val="16"/>
              </w:rPr>
            </w:pPr>
            <w:r w:rsidRPr="002F33DA">
              <w:rPr>
                <w:sz w:val="16"/>
              </w:rPr>
              <w:t xml:space="preserve">Description of Goods </w:t>
            </w:r>
          </w:p>
        </w:tc>
        <w:tc>
          <w:tcPr>
            <w:tcW w:w="1080" w:type="dxa"/>
            <w:tcBorders>
              <w:top w:val="double" w:sz="6" w:space="0" w:color="auto"/>
              <w:left w:val="single" w:sz="4" w:space="0" w:color="auto"/>
              <w:bottom w:val="single" w:sz="6" w:space="0" w:color="auto"/>
              <w:right w:val="single" w:sz="6" w:space="0" w:color="auto"/>
            </w:tcBorders>
          </w:tcPr>
          <w:p w14:paraId="3D1CFE3B" w14:textId="77777777" w:rsidR="003A1A40" w:rsidRPr="002F33DA" w:rsidRDefault="00C941B9">
            <w:pPr>
              <w:suppressAutoHyphens/>
              <w:jc w:val="both"/>
              <w:rPr>
                <w:sz w:val="16"/>
              </w:rPr>
            </w:pPr>
            <w:r w:rsidRPr="002F33DA">
              <w:rPr>
                <w:sz w:val="16"/>
              </w:rPr>
              <w:t>Description of the container (if required)</w:t>
            </w:r>
          </w:p>
        </w:tc>
        <w:tc>
          <w:tcPr>
            <w:tcW w:w="1080" w:type="dxa"/>
            <w:tcBorders>
              <w:top w:val="double" w:sz="6" w:space="0" w:color="auto"/>
              <w:left w:val="single" w:sz="6" w:space="0" w:color="auto"/>
              <w:bottom w:val="single" w:sz="6" w:space="0" w:color="auto"/>
              <w:right w:val="single" w:sz="6" w:space="0" w:color="auto"/>
            </w:tcBorders>
          </w:tcPr>
          <w:p w14:paraId="1C51F27B" w14:textId="77777777" w:rsidR="003A1A40" w:rsidRPr="002F33DA" w:rsidRDefault="00C941B9">
            <w:pPr>
              <w:suppressAutoHyphens/>
              <w:jc w:val="both"/>
              <w:rPr>
                <w:sz w:val="16"/>
              </w:rPr>
            </w:pPr>
            <w:r w:rsidRPr="002F33DA">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0ED01262" w14:textId="77777777" w:rsidR="003A1A40" w:rsidRPr="002F33DA" w:rsidRDefault="00C941B9">
            <w:pPr>
              <w:suppressAutoHyphens/>
              <w:jc w:val="both"/>
            </w:pPr>
            <w:r w:rsidRPr="002F33DA">
              <w:rPr>
                <w:sz w:val="16"/>
              </w:rPr>
              <w:t>Quantity and physical unit</w:t>
            </w:r>
          </w:p>
        </w:tc>
        <w:tc>
          <w:tcPr>
            <w:tcW w:w="990" w:type="dxa"/>
            <w:tcBorders>
              <w:top w:val="double" w:sz="6" w:space="0" w:color="auto"/>
              <w:left w:val="single" w:sz="6" w:space="0" w:color="auto"/>
              <w:bottom w:val="single" w:sz="6" w:space="0" w:color="auto"/>
              <w:right w:val="single" w:sz="6" w:space="0" w:color="auto"/>
            </w:tcBorders>
          </w:tcPr>
          <w:p w14:paraId="5F5DE7D5" w14:textId="77777777" w:rsidR="003A1A40" w:rsidRPr="002F33DA" w:rsidRDefault="00C941B9">
            <w:pPr>
              <w:suppressAutoHyphens/>
              <w:jc w:val="both"/>
              <w:rPr>
                <w:sz w:val="20"/>
              </w:rPr>
            </w:pPr>
            <w:r w:rsidRPr="002F33DA">
              <w:rPr>
                <w:sz w:val="16"/>
              </w:rPr>
              <w:t xml:space="preserve">Unit price EXW </w:t>
            </w:r>
          </w:p>
        </w:tc>
        <w:tc>
          <w:tcPr>
            <w:tcW w:w="900" w:type="dxa"/>
            <w:tcBorders>
              <w:top w:val="double" w:sz="6" w:space="0" w:color="auto"/>
              <w:left w:val="single" w:sz="6" w:space="0" w:color="auto"/>
              <w:bottom w:val="single" w:sz="6" w:space="0" w:color="auto"/>
              <w:right w:val="single" w:sz="6" w:space="0" w:color="auto"/>
            </w:tcBorders>
          </w:tcPr>
          <w:p w14:paraId="3093B2FE" w14:textId="77777777" w:rsidR="003A1A40" w:rsidRPr="002F33DA" w:rsidRDefault="00C941B9">
            <w:pPr>
              <w:suppressAutoHyphens/>
              <w:jc w:val="both"/>
              <w:rPr>
                <w:sz w:val="16"/>
              </w:rPr>
            </w:pPr>
            <w:r w:rsidRPr="002F33DA">
              <w:rPr>
                <w:sz w:val="16"/>
              </w:rPr>
              <w:t>Total EXWprice per line item</w:t>
            </w:r>
          </w:p>
          <w:p w14:paraId="2D46813B" w14:textId="77777777" w:rsidR="003A1A40" w:rsidRPr="002F33DA" w:rsidRDefault="00C941B9">
            <w:pPr>
              <w:suppressAutoHyphens/>
              <w:jc w:val="both"/>
              <w:rPr>
                <w:sz w:val="16"/>
              </w:rPr>
            </w:pPr>
            <w:r w:rsidRPr="002F33DA">
              <w:rPr>
                <w:sz w:val="16"/>
              </w:rPr>
              <w:t>(Col. 4</w:t>
            </w:r>
            <w:r w:rsidRPr="002F33DA">
              <w:rPr>
                <w:sz w:val="16"/>
              </w:rPr>
              <w:sym w:font="Symbol" w:char="F0B4"/>
            </w:r>
            <w:r w:rsidRPr="002F33DA">
              <w:rPr>
                <w:sz w:val="16"/>
              </w:rPr>
              <w:t>5)</w:t>
            </w:r>
          </w:p>
        </w:tc>
        <w:tc>
          <w:tcPr>
            <w:tcW w:w="1170" w:type="dxa"/>
            <w:tcBorders>
              <w:top w:val="double" w:sz="6" w:space="0" w:color="auto"/>
              <w:left w:val="single" w:sz="6" w:space="0" w:color="auto"/>
              <w:bottom w:val="single" w:sz="6" w:space="0" w:color="auto"/>
              <w:right w:val="single" w:sz="6" w:space="0" w:color="auto"/>
            </w:tcBorders>
          </w:tcPr>
          <w:p w14:paraId="04D88ECD" w14:textId="77777777" w:rsidR="003A1A40" w:rsidRPr="002F33DA" w:rsidRDefault="00C941B9">
            <w:pPr>
              <w:suppressAutoHyphens/>
              <w:jc w:val="both"/>
              <w:rPr>
                <w:sz w:val="16"/>
              </w:rPr>
            </w:pPr>
            <w:r w:rsidRPr="002F33DA">
              <w:rPr>
                <w:sz w:val="16"/>
              </w:rPr>
              <w:t>Price per line item for inland transportation and other services required in Rwanda to convey the Goods to their final destination</w:t>
            </w:r>
          </w:p>
          <w:p w14:paraId="02EB0433" w14:textId="77777777" w:rsidR="003A1A40" w:rsidRPr="002F33DA" w:rsidRDefault="003A1A40">
            <w:pPr>
              <w:suppressAutoHyphens/>
              <w:jc w:val="both"/>
              <w:rPr>
                <w:sz w:val="19"/>
              </w:rPr>
            </w:pPr>
          </w:p>
        </w:tc>
        <w:tc>
          <w:tcPr>
            <w:tcW w:w="1350" w:type="dxa"/>
            <w:tcBorders>
              <w:top w:val="double" w:sz="6" w:space="0" w:color="auto"/>
              <w:left w:val="single" w:sz="6" w:space="0" w:color="auto"/>
              <w:bottom w:val="single" w:sz="6" w:space="0" w:color="auto"/>
              <w:right w:val="single" w:sz="6" w:space="0" w:color="auto"/>
            </w:tcBorders>
          </w:tcPr>
          <w:p w14:paraId="0D0CD513" w14:textId="77777777" w:rsidR="003A1A40" w:rsidRPr="002F33DA" w:rsidRDefault="00C941B9">
            <w:pPr>
              <w:suppressAutoHyphens/>
              <w:jc w:val="both"/>
              <w:rPr>
                <w:sz w:val="16"/>
              </w:rPr>
            </w:pPr>
            <w:r w:rsidRPr="002F33DA">
              <w:rPr>
                <w:sz w:val="16"/>
              </w:rPr>
              <w:t>Cost of local labour, raw materials and components from with origin in Rwanda</w:t>
            </w:r>
          </w:p>
          <w:p w14:paraId="4056E464" w14:textId="77777777" w:rsidR="003A1A40" w:rsidRPr="002F33DA" w:rsidRDefault="00C941B9">
            <w:pPr>
              <w:suppressAutoHyphens/>
              <w:jc w:val="both"/>
              <w:rPr>
                <w:sz w:val="16"/>
              </w:rPr>
            </w:pPr>
            <w:r w:rsidRPr="002F33DA">
              <w:rPr>
                <w:sz w:val="16"/>
              </w:rPr>
              <w:t>% of Col. 5</w:t>
            </w:r>
          </w:p>
        </w:tc>
        <w:tc>
          <w:tcPr>
            <w:tcW w:w="1170" w:type="dxa"/>
            <w:tcBorders>
              <w:top w:val="double" w:sz="6" w:space="0" w:color="auto"/>
              <w:left w:val="single" w:sz="6" w:space="0" w:color="auto"/>
              <w:bottom w:val="single" w:sz="6" w:space="0" w:color="auto"/>
              <w:right w:val="single" w:sz="6" w:space="0" w:color="auto"/>
            </w:tcBorders>
          </w:tcPr>
          <w:p w14:paraId="60849A6C" w14:textId="77777777" w:rsidR="003A1A40" w:rsidRPr="002F33DA" w:rsidRDefault="00C941B9">
            <w:pPr>
              <w:suppressAutoHyphens/>
              <w:jc w:val="both"/>
              <w:rPr>
                <w:sz w:val="16"/>
              </w:rPr>
            </w:pPr>
            <w:r w:rsidRPr="002F33DA">
              <w:rPr>
                <w:sz w:val="16"/>
              </w:rPr>
              <w:t>Sales and other taxes payable per line item if Contract is awarded (in accordance with ITB 14.6(a)(ii)</w:t>
            </w:r>
          </w:p>
        </w:tc>
        <w:tc>
          <w:tcPr>
            <w:tcW w:w="810" w:type="dxa"/>
            <w:tcBorders>
              <w:top w:val="double" w:sz="6" w:space="0" w:color="auto"/>
              <w:left w:val="single" w:sz="6" w:space="0" w:color="auto"/>
              <w:bottom w:val="single" w:sz="6" w:space="0" w:color="auto"/>
              <w:right w:val="double" w:sz="6" w:space="0" w:color="auto"/>
            </w:tcBorders>
          </w:tcPr>
          <w:p w14:paraId="5A250470" w14:textId="77777777" w:rsidR="003A1A40" w:rsidRPr="002F33DA" w:rsidRDefault="00C941B9">
            <w:pPr>
              <w:suppressAutoHyphens/>
              <w:jc w:val="both"/>
              <w:rPr>
                <w:sz w:val="16"/>
              </w:rPr>
            </w:pPr>
            <w:r w:rsidRPr="002F33DA">
              <w:rPr>
                <w:sz w:val="16"/>
              </w:rPr>
              <w:t>Total Price per line item</w:t>
            </w:r>
          </w:p>
          <w:p w14:paraId="59282968" w14:textId="77777777" w:rsidR="003A1A40" w:rsidRPr="002F33DA" w:rsidRDefault="00C941B9">
            <w:pPr>
              <w:suppressAutoHyphens/>
              <w:jc w:val="both"/>
              <w:rPr>
                <w:sz w:val="16"/>
              </w:rPr>
            </w:pPr>
            <w:r w:rsidRPr="002F33DA">
              <w:rPr>
                <w:sz w:val="16"/>
              </w:rPr>
              <w:t>(Col. 6+7)</w:t>
            </w:r>
          </w:p>
        </w:tc>
      </w:tr>
      <w:tr w:rsidR="003A1A40" w:rsidRPr="002F33DA" w14:paraId="27ADA499"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DF92451" w14:textId="77777777" w:rsidR="003A1A40" w:rsidRPr="002F33DA" w:rsidRDefault="00C941B9">
            <w:pPr>
              <w:suppressAutoHyphens/>
              <w:jc w:val="both"/>
              <w:rPr>
                <w:iCs/>
                <w:sz w:val="20"/>
              </w:rPr>
            </w:pPr>
            <w:r w:rsidRPr="002F33DA">
              <w:rPr>
                <w:iCs/>
                <w:sz w:val="16"/>
              </w:rPr>
              <w:t>[insert number of the  item]</w:t>
            </w:r>
          </w:p>
        </w:tc>
        <w:tc>
          <w:tcPr>
            <w:tcW w:w="810" w:type="dxa"/>
            <w:tcBorders>
              <w:top w:val="single" w:sz="6" w:space="0" w:color="auto"/>
              <w:left w:val="single" w:sz="6" w:space="0" w:color="auto"/>
              <w:bottom w:val="single" w:sz="6" w:space="0" w:color="auto"/>
              <w:right w:val="single" w:sz="4" w:space="0" w:color="auto"/>
            </w:tcBorders>
          </w:tcPr>
          <w:p w14:paraId="09F3176A" w14:textId="77777777" w:rsidR="003A1A40" w:rsidRPr="002F33DA" w:rsidRDefault="00C941B9">
            <w:pPr>
              <w:suppressAutoHyphens/>
              <w:jc w:val="both"/>
              <w:rPr>
                <w:iCs/>
                <w:sz w:val="20"/>
              </w:rPr>
            </w:pPr>
            <w:r w:rsidRPr="002F33DA">
              <w:rPr>
                <w:iCs/>
                <w:sz w:val="16"/>
              </w:rPr>
              <w:t>[insert name of Good]</w:t>
            </w:r>
          </w:p>
        </w:tc>
        <w:tc>
          <w:tcPr>
            <w:tcW w:w="1080" w:type="dxa"/>
            <w:tcBorders>
              <w:top w:val="single" w:sz="6" w:space="0" w:color="auto"/>
              <w:left w:val="single" w:sz="4" w:space="0" w:color="auto"/>
              <w:bottom w:val="single" w:sz="6" w:space="0" w:color="auto"/>
              <w:right w:val="single" w:sz="6" w:space="0" w:color="auto"/>
            </w:tcBorders>
          </w:tcPr>
          <w:p w14:paraId="4DD5E4D8" w14:textId="77777777" w:rsidR="003A1A40" w:rsidRPr="002F33DA" w:rsidRDefault="00C941B9">
            <w:pPr>
              <w:suppressAutoHyphens/>
              <w:jc w:val="both"/>
              <w:rPr>
                <w:iCs/>
                <w:sz w:val="20"/>
              </w:rPr>
            </w:pPr>
            <w:r w:rsidRPr="002F33DA">
              <w:rPr>
                <w:iCs/>
                <w:sz w:val="16"/>
              </w:rPr>
              <w:t>[describe the quality of  the container]</w:t>
            </w:r>
          </w:p>
        </w:tc>
        <w:tc>
          <w:tcPr>
            <w:tcW w:w="1080" w:type="dxa"/>
            <w:tcBorders>
              <w:top w:val="single" w:sz="6" w:space="0" w:color="auto"/>
              <w:left w:val="single" w:sz="6" w:space="0" w:color="auto"/>
              <w:right w:val="single" w:sz="6" w:space="0" w:color="auto"/>
            </w:tcBorders>
          </w:tcPr>
          <w:p w14:paraId="21B91A2C" w14:textId="77777777" w:rsidR="003A1A40" w:rsidRPr="002F33DA" w:rsidRDefault="00C941B9">
            <w:pPr>
              <w:suppressAutoHyphens/>
              <w:jc w:val="both"/>
              <w:rPr>
                <w:iCs/>
                <w:sz w:val="16"/>
              </w:rPr>
            </w:pPr>
            <w:r w:rsidRPr="002F33DA">
              <w:rPr>
                <w:iCs/>
                <w:sz w:val="16"/>
              </w:rPr>
              <w:t>[insert quoted Delivery Date]</w:t>
            </w:r>
          </w:p>
        </w:tc>
        <w:tc>
          <w:tcPr>
            <w:tcW w:w="900" w:type="dxa"/>
            <w:tcBorders>
              <w:top w:val="single" w:sz="6" w:space="0" w:color="auto"/>
              <w:left w:val="single" w:sz="6" w:space="0" w:color="auto"/>
              <w:right w:val="single" w:sz="6" w:space="0" w:color="auto"/>
            </w:tcBorders>
          </w:tcPr>
          <w:p w14:paraId="552DCC72" w14:textId="77777777" w:rsidR="003A1A40" w:rsidRPr="002F33DA" w:rsidRDefault="00C941B9">
            <w:pPr>
              <w:suppressAutoHyphens/>
              <w:jc w:val="both"/>
              <w:rPr>
                <w:iCs/>
                <w:sz w:val="20"/>
              </w:rPr>
            </w:pPr>
            <w:r w:rsidRPr="002F33DA">
              <w:rPr>
                <w:iCs/>
                <w:sz w:val="16"/>
              </w:rPr>
              <w:t>[insert number of units to be supplied and name of the physical unit]</w:t>
            </w:r>
          </w:p>
        </w:tc>
        <w:tc>
          <w:tcPr>
            <w:tcW w:w="990" w:type="dxa"/>
            <w:tcBorders>
              <w:top w:val="single" w:sz="6" w:space="0" w:color="auto"/>
              <w:left w:val="single" w:sz="6" w:space="0" w:color="auto"/>
              <w:bottom w:val="single" w:sz="6" w:space="0" w:color="auto"/>
              <w:right w:val="single" w:sz="6" w:space="0" w:color="auto"/>
            </w:tcBorders>
          </w:tcPr>
          <w:p w14:paraId="59090FAC" w14:textId="77777777" w:rsidR="003A1A40" w:rsidRPr="002F33DA" w:rsidRDefault="00C941B9">
            <w:pPr>
              <w:suppressAutoHyphens/>
              <w:jc w:val="both"/>
              <w:rPr>
                <w:iCs/>
                <w:sz w:val="20"/>
              </w:rPr>
            </w:pPr>
            <w:r w:rsidRPr="002F33DA">
              <w:rPr>
                <w:iCs/>
                <w:sz w:val="16"/>
              </w:rPr>
              <w:t>[insert EXW unit price]</w:t>
            </w:r>
          </w:p>
        </w:tc>
        <w:tc>
          <w:tcPr>
            <w:tcW w:w="900" w:type="dxa"/>
            <w:tcBorders>
              <w:top w:val="single" w:sz="6" w:space="0" w:color="auto"/>
              <w:left w:val="single" w:sz="6" w:space="0" w:color="auto"/>
              <w:bottom w:val="single" w:sz="6" w:space="0" w:color="auto"/>
              <w:right w:val="single" w:sz="6" w:space="0" w:color="auto"/>
            </w:tcBorders>
          </w:tcPr>
          <w:p w14:paraId="4BAB26A8" w14:textId="77777777" w:rsidR="003A1A40" w:rsidRPr="002F33DA" w:rsidRDefault="00C941B9">
            <w:pPr>
              <w:suppressAutoHyphens/>
              <w:jc w:val="both"/>
              <w:rPr>
                <w:iCs/>
                <w:sz w:val="16"/>
              </w:rPr>
            </w:pPr>
            <w:r w:rsidRPr="002F33DA">
              <w:rPr>
                <w:iCs/>
                <w:sz w:val="16"/>
              </w:rPr>
              <w:t>[insert total EXW price per line  item]</w:t>
            </w:r>
          </w:p>
        </w:tc>
        <w:tc>
          <w:tcPr>
            <w:tcW w:w="1170" w:type="dxa"/>
            <w:tcBorders>
              <w:top w:val="single" w:sz="6" w:space="0" w:color="auto"/>
              <w:left w:val="single" w:sz="6" w:space="0" w:color="auto"/>
              <w:bottom w:val="single" w:sz="6" w:space="0" w:color="auto"/>
              <w:right w:val="single" w:sz="6" w:space="0" w:color="auto"/>
            </w:tcBorders>
          </w:tcPr>
          <w:p w14:paraId="7FF6C774" w14:textId="77777777" w:rsidR="003A1A40" w:rsidRPr="002F33DA" w:rsidRDefault="00C941B9">
            <w:pPr>
              <w:suppressAutoHyphens/>
              <w:jc w:val="both"/>
              <w:rPr>
                <w:iCs/>
                <w:sz w:val="16"/>
              </w:rPr>
            </w:pPr>
            <w:r w:rsidRPr="002F33DA">
              <w:rPr>
                <w:iCs/>
                <w:sz w:val="16"/>
              </w:rPr>
              <w:t>[insert the corresponding price per line item]</w:t>
            </w:r>
          </w:p>
        </w:tc>
        <w:tc>
          <w:tcPr>
            <w:tcW w:w="1350" w:type="dxa"/>
            <w:tcBorders>
              <w:top w:val="single" w:sz="6" w:space="0" w:color="auto"/>
              <w:left w:val="single" w:sz="6" w:space="0" w:color="auto"/>
              <w:bottom w:val="single" w:sz="6" w:space="0" w:color="auto"/>
              <w:right w:val="single" w:sz="6" w:space="0" w:color="auto"/>
            </w:tcBorders>
          </w:tcPr>
          <w:p w14:paraId="394EB7D5" w14:textId="77777777" w:rsidR="003A1A40" w:rsidRPr="002F33DA" w:rsidRDefault="00C941B9">
            <w:pPr>
              <w:suppressAutoHyphens/>
              <w:jc w:val="both"/>
              <w:rPr>
                <w:iCs/>
                <w:sz w:val="16"/>
              </w:rPr>
            </w:pPr>
            <w:r w:rsidRPr="002F33DA">
              <w:rPr>
                <w:iCs/>
                <w:sz w:val="16"/>
              </w:rPr>
              <w:t>[Insert cost of local labour, raw material and components from within the Purchase’s country as a % of the EXW price per line item]</w:t>
            </w:r>
          </w:p>
        </w:tc>
        <w:tc>
          <w:tcPr>
            <w:tcW w:w="1170" w:type="dxa"/>
            <w:tcBorders>
              <w:top w:val="single" w:sz="6" w:space="0" w:color="auto"/>
              <w:left w:val="single" w:sz="6" w:space="0" w:color="auto"/>
              <w:bottom w:val="single" w:sz="6" w:space="0" w:color="auto"/>
              <w:right w:val="single" w:sz="6" w:space="0" w:color="auto"/>
            </w:tcBorders>
          </w:tcPr>
          <w:p w14:paraId="1BEF489D" w14:textId="77777777" w:rsidR="003A1A40" w:rsidRPr="002F33DA" w:rsidRDefault="00C941B9">
            <w:pPr>
              <w:suppressAutoHyphens/>
              <w:jc w:val="both"/>
              <w:rPr>
                <w:iCs/>
                <w:sz w:val="16"/>
              </w:rPr>
            </w:pPr>
            <w:r w:rsidRPr="002F33DA">
              <w:rPr>
                <w:iCs/>
                <w:sz w:val="16"/>
              </w:rPr>
              <w:t>[insert sales and other taxes payable per line item if Contract is awarded]</w:t>
            </w:r>
          </w:p>
        </w:tc>
        <w:tc>
          <w:tcPr>
            <w:tcW w:w="810" w:type="dxa"/>
            <w:tcBorders>
              <w:top w:val="single" w:sz="6" w:space="0" w:color="auto"/>
              <w:left w:val="single" w:sz="6" w:space="0" w:color="auto"/>
              <w:bottom w:val="single" w:sz="6" w:space="0" w:color="auto"/>
              <w:right w:val="double" w:sz="6" w:space="0" w:color="auto"/>
            </w:tcBorders>
          </w:tcPr>
          <w:p w14:paraId="45C16788" w14:textId="77777777" w:rsidR="003A1A40" w:rsidRPr="002F33DA" w:rsidRDefault="00C941B9">
            <w:pPr>
              <w:pStyle w:val="CommentText"/>
              <w:suppressAutoHyphens/>
              <w:jc w:val="both"/>
              <w:rPr>
                <w:iCs/>
                <w:sz w:val="16"/>
              </w:rPr>
            </w:pPr>
            <w:r w:rsidRPr="002F33DA">
              <w:rPr>
                <w:iCs/>
                <w:sz w:val="16"/>
              </w:rPr>
              <w:t>[insert total price per item]</w:t>
            </w:r>
          </w:p>
        </w:tc>
      </w:tr>
      <w:tr w:rsidR="003A1A40" w:rsidRPr="002F33DA" w14:paraId="6750E0E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4B905367" w14:textId="77777777" w:rsidR="003A1A40" w:rsidRPr="002F33DA" w:rsidRDefault="003A1A40">
            <w:pPr>
              <w:suppressAutoHyphens/>
              <w:spacing w:before="60" w:after="60"/>
              <w:jc w:val="both"/>
              <w:rPr>
                <w:sz w:val="20"/>
              </w:rPr>
            </w:pPr>
          </w:p>
        </w:tc>
        <w:tc>
          <w:tcPr>
            <w:tcW w:w="810" w:type="dxa"/>
            <w:tcBorders>
              <w:top w:val="single" w:sz="6" w:space="0" w:color="auto"/>
              <w:left w:val="single" w:sz="6" w:space="0" w:color="auto"/>
              <w:bottom w:val="single" w:sz="6" w:space="0" w:color="auto"/>
              <w:right w:val="single" w:sz="4" w:space="0" w:color="auto"/>
            </w:tcBorders>
          </w:tcPr>
          <w:p w14:paraId="7ADC7DBE" w14:textId="77777777" w:rsidR="003A1A40" w:rsidRPr="002F33DA" w:rsidRDefault="003A1A40">
            <w:pPr>
              <w:suppressAutoHyphens/>
              <w:spacing w:before="60" w:after="60"/>
              <w:jc w:val="both"/>
              <w:rPr>
                <w:sz w:val="20"/>
              </w:rPr>
            </w:pPr>
          </w:p>
        </w:tc>
        <w:tc>
          <w:tcPr>
            <w:tcW w:w="1080" w:type="dxa"/>
            <w:tcBorders>
              <w:top w:val="single" w:sz="6" w:space="0" w:color="auto"/>
              <w:left w:val="single" w:sz="4" w:space="0" w:color="auto"/>
              <w:bottom w:val="single" w:sz="6" w:space="0" w:color="auto"/>
              <w:right w:val="single" w:sz="6" w:space="0" w:color="auto"/>
            </w:tcBorders>
          </w:tcPr>
          <w:p w14:paraId="77D0CE5E" w14:textId="77777777" w:rsidR="003A1A40" w:rsidRPr="002F33DA" w:rsidRDefault="003A1A40">
            <w:pPr>
              <w:suppressAutoHyphens/>
              <w:spacing w:before="60" w:after="60"/>
              <w:jc w:val="both"/>
              <w:rPr>
                <w:sz w:val="20"/>
              </w:rPr>
            </w:pPr>
          </w:p>
        </w:tc>
        <w:tc>
          <w:tcPr>
            <w:tcW w:w="1080" w:type="dxa"/>
            <w:tcBorders>
              <w:left w:val="single" w:sz="6" w:space="0" w:color="auto"/>
              <w:right w:val="single" w:sz="6" w:space="0" w:color="auto"/>
            </w:tcBorders>
          </w:tcPr>
          <w:p w14:paraId="2089DF2A" w14:textId="77777777" w:rsidR="003A1A40" w:rsidRPr="002F33DA" w:rsidRDefault="003A1A40">
            <w:pPr>
              <w:suppressAutoHyphens/>
              <w:spacing w:before="60" w:after="60"/>
              <w:jc w:val="both"/>
              <w:rPr>
                <w:sz w:val="20"/>
              </w:rPr>
            </w:pPr>
          </w:p>
        </w:tc>
        <w:tc>
          <w:tcPr>
            <w:tcW w:w="900" w:type="dxa"/>
            <w:tcBorders>
              <w:left w:val="single" w:sz="6" w:space="0" w:color="auto"/>
              <w:right w:val="single" w:sz="6" w:space="0" w:color="auto"/>
            </w:tcBorders>
          </w:tcPr>
          <w:p w14:paraId="64432134" w14:textId="77777777" w:rsidR="003A1A40" w:rsidRPr="002F33DA" w:rsidRDefault="003A1A40">
            <w:pPr>
              <w:suppressAutoHyphens/>
              <w:spacing w:before="60" w:after="60"/>
              <w:jc w:val="both"/>
              <w:rPr>
                <w:sz w:val="20"/>
              </w:rPr>
            </w:pPr>
          </w:p>
        </w:tc>
        <w:tc>
          <w:tcPr>
            <w:tcW w:w="990" w:type="dxa"/>
            <w:tcBorders>
              <w:top w:val="single" w:sz="6" w:space="0" w:color="auto"/>
              <w:left w:val="single" w:sz="6" w:space="0" w:color="auto"/>
              <w:bottom w:val="single" w:sz="6" w:space="0" w:color="auto"/>
              <w:right w:val="single" w:sz="6" w:space="0" w:color="auto"/>
            </w:tcBorders>
          </w:tcPr>
          <w:p w14:paraId="7E5DA4A6" w14:textId="77777777" w:rsidR="003A1A40" w:rsidRPr="002F33DA" w:rsidRDefault="003A1A40">
            <w:pPr>
              <w:suppressAutoHyphens/>
              <w:spacing w:before="60" w:after="60"/>
              <w:jc w:val="both"/>
              <w:rPr>
                <w:sz w:val="20"/>
              </w:rPr>
            </w:pPr>
          </w:p>
        </w:tc>
        <w:tc>
          <w:tcPr>
            <w:tcW w:w="900" w:type="dxa"/>
            <w:tcBorders>
              <w:top w:val="single" w:sz="6" w:space="0" w:color="auto"/>
              <w:left w:val="single" w:sz="6" w:space="0" w:color="auto"/>
              <w:bottom w:val="single" w:sz="6" w:space="0" w:color="auto"/>
              <w:right w:val="single" w:sz="6" w:space="0" w:color="auto"/>
            </w:tcBorders>
          </w:tcPr>
          <w:p w14:paraId="69826F8F" w14:textId="77777777" w:rsidR="003A1A40" w:rsidRPr="002F33DA" w:rsidRDefault="003A1A40">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4BFEB982" w14:textId="77777777" w:rsidR="003A1A40" w:rsidRPr="002F33DA" w:rsidRDefault="003A1A40">
            <w:pPr>
              <w:suppressAutoHyphens/>
              <w:spacing w:before="60" w:after="60"/>
              <w:jc w:val="both"/>
              <w:rPr>
                <w:sz w:val="20"/>
              </w:rPr>
            </w:pPr>
          </w:p>
        </w:tc>
        <w:tc>
          <w:tcPr>
            <w:tcW w:w="1350" w:type="dxa"/>
            <w:tcBorders>
              <w:top w:val="single" w:sz="6" w:space="0" w:color="auto"/>
              <w:left w:val="single" w:sz="6" w:space="0" w:color="auto"/>
              <w:bottom w:val="single" w:sz="6" w:space="0" w:color="auto"/>
              <w:right w:val="single" w:sz="6" w:space="0" w:color="auto"/>
            </w:tcBorders>
          </w:tcPr>
          <w:p w14:paraId="061F9409" w14:textId="77777777" w:rsidR="003A1A40" w:rsidRPr="002F33DA" w:rsidRDefault="003A1A40">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047ECEA7" w14:textId="77777777" w:rsidR="003A1A40" w:rsidRPr="002F33DA" w:rsidRDefault="003A1A40">
            <w:pPr>
              <w:suppressAutoHyphens/>
              <w:spacing w:before="60" w:after="60"/>
              <w:jc w:val="both"/>
              <w:rPr>
                <w:sz w:val="20"/>
              </w:rPr>
            </w:pPr>
          </w:p>
        </w:tc>
        <w:tc>
          <w:tcPr>
            <w:tcW w:w="810" w:type="dxa"/>
            <w:tcBorders>
              <w:top w:val="single" w:sz="6" w:space="0" w:color="auto"/>
              <w:left w:val="single" w:sz="6" w:space="0" w:color="auto"/>
              <w:bottom w:val="single" w:sz="6" w:space="0" w:color="auto"/>
              <w:right w:val="double" w:sz="6" w:space="0" w:color="auto"/>
            </w:tcBorders>
          </w:tcPr>
          <w:p w14:paraId="0FCA84AF" w14:textId="77777777" w:rsidR="003A1A40" w:rsidRPr="002F33DA" w:rsidRDefault="003A1A40">
            <w:pPr>
              <w:suppressAutoHyphens/>
              <w:spacing w:before="60" w:after="60"/>
              <w:jc w:val="both"/>
              <w:rPr>
                <w:sz w:val="20"/>
              </w:rPr>
            </w:pPr>
          </w:p>
        </w:tc>
      </w:tr>
      <w:tr w:rsidR="003A1A40" w:rsidRPr="002F33DA" w14:paraId="427C9F64"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4D0C1A8" w14:textId="77777777" w:rsidR="003A1A40" w:rsidRPr="002F33DA" w:rsidRDefault="003A1A40">
            <w:pPr>
              <w:suppressAutoHyphens/>
              <w:spacing w:before="60" w:after="60"/>
              <w:jc w:val="both"/>
              <w:rPr>
                <w:sz w:val="20"/>
              </w:rPr>
            </w:pPr>
          </w:p>
        </w:tc>
        <w:tc>
          <w:tcPr>
            <w:tcW w:w="810" w:type="dxa"/>
            <w:tcBorders>
              <w:top w:val="single" w:sz="6" w:space="0" w:color="auto"/>
              <w:left w:val="single" w:sz="6" w:space="0" w:color="auto"/>
              <w:bottom w:val="single" w:sz="6" w:space="0" w:color="auto"/>
              <w:right w:val="single" w:sz="4" w:space="0" w:color="auto"/>
            </w:tcBorders>
          </w:tcPr>
          <w:p w14:paraId="77A2054C" w14:textId="77777777" w:rsidR="003A1A40" w:rsidRPr="002F33DA" w:rsidRDefault="003A1A40">
            <w:pPr>
              <w:suppressAutoHyphens/>
              <w:spacing w:before="60" w:after="60"/>
              <w:jc w:val="both"/>
              <w:rPr>
                <w:sz w:val="20"/>
              </w:rPr>
            </w:pPr>
          </w:p>
        </w:tc>
        <w:tc>
          <w:tcPr>
            <w:tcW w:w="1080" w:type="dxa"/>
            <w:tcBorders>
              <w:top w:val="single" w:sz="6" w:space="0" w:color="auto"/>
              <w:left w:val="single" w:sz="4" w:space="0" w:color="auto"/>
              <w:bottom w:val="single" w:sz="6" w:space="0" w:color="auto"/>
              <w:right w:val="single" w:sz="6" w:space="0" w:color="auto"/>
            </w:tcBorders>
          </w:tcPr>
          <w:p w14:paraId="1DB22873" w14:textId="77777777" w:rsidR="003A1A40" w:rsidRPr="002F33DA" w:rsidRDefault="003A1A40">
            <w:pPr>
              <w:suppressAutoHyphens/>
              <w:spacing w:before="60" w:after="60"/>
              <w:jc w:val="both"/>
              <w:rPr>
                <w:sz w:val="20"/>
              </w:rPr>
            </w:pPr>
          </w:p>
        </w:tc>
        <w:tc>
          <w:tcPr>
            <w:tcW w:w="1080" w:type="dxa"/>
            <w:tcBorders>
              <w:left w:val="single" w:sz="6" w:space="0" w:color="auto"/>
              <w:right w:val="single" w:sz="6" w:space="0" w:color="auto"/>
            </w:tcBorders>
          </w:tcPr>
          <w:p w14:paraId="56C696B9" w14:textId="77777777" w:rsidR="003A1A40" w:rsidRPr="002F33DA" w:rsidRDefault="003A1A40">
            <w:pPr>
              <w:suppressAutoHyphens/>
              <w:spacing w:before="60" w:after="60"/>
              <w:jc w:val="both"/>
              <w:rPr>
                <w:sz w:val="20"/>
              </w:rPr>
            </w:pPr>
          </w:p>
        </w:tc>
        <w:tc>
          <w:tcPr>
            <w:tcW w:w="900" w:type="dxa"/>
            <w:tcBorders>
              <w:left w:val="single" w:sz="6" w:space="0" w:color="auto"/>
              <w:right w:val="single" w:sz="6" w:space="0" w:color="auto"/>
            </w:tcBorders>
          </w:tcPr>
          <w:p w14:paraId="1B9113F9" w14:textId="77777777" w:rsidR="003A1A40" w:rsidRPr="002F33DA" w:rsidRDefault="003A1A40">
            <w:pPr>
              <w:suppressAutoHyphens/>
              <w:spacing w:before="60" w:after="60"/>
              <w:jc w:val="both"/>
              <w:rPr>
                <w:sz w:val="20"/>
              </w:rPr>
            </w:pPr>
          </w:p>
        </w:tc>
        <w:tc>
          <w:tcPr>
            <w:tcW w:w="990" w:type="dxa"/>
            <w:tcBorders>
              <w:top w:val="single" w:sz="6" w:space="0" w:color="auto"/>
              <w:left w:val="single" w:sz="6" w:space="0" w:color="auto"/>
              <w:bottom w:val="single" w:sz="6" w:space="0" w:color="auto"/>
              <w:right w:val="single" w:sz="6" w:space="0" w:color="auto"/>
            </w:tcBorders>
          </w:tcPr>
          <w:p w14:paraId="27B7E5FD" w14:textId="77777777" w:rsidR="003A1A40" w:rsidRPr="002F33DA" w:rsidRDefault="003A1A40">
            <w:pPr>
              <w:suppressAutoHyphens/>
              <w:spacing w:before="60" w:after="60"/>
              <w:jc w:val="both"/>
              <w:rPr>
                <w:sz w:val="20"/>
              </w:rPr>
            </w:pPr>
          </w:p>
        </w:tc>
        <w:tc>
          <w:tcPr>
            <w:tcW w:w="900" w:type="dxa"/>
            <w:tcBorders>
              <w:top w:val="single" w:sz="6" w:space="0" w:color="auto"/>
              <w:left w:val="single" w:sz="6" w:space="0" w:color="auto"/>
              <w:bottom w:val="single" w:sz="6" w:space="0" w:color="auto"/>
              <w:right w:val="single" w:sz="6" w:space="0" w:color="auto"/>
            </w:tcBorders>
          </w:tcPr>
          <w:p w14:paraId="54FEED08" w14:textId="77777777" w:rsidR="003A1A40" w:rsidRPr="002F33DA" w:rsidRDefault="003A1A40">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52D828BE" w14:textId="77777777" w:rsidR="003A1A40" w:rsidRPr="002F33DA" w:rsidRDefault="003A1A40">
            <w:pPr>
              <w:suppressAutoHyphens/>
              <w:spacing w:before="60" w:after="60"/>
              <w:jc w:val="both"/>
              <w:rPr>
                <w:sz w:val="20"/>
              </w:rPr>
            </w:pPr>
          </w:p>
        </w:tc>
        <w:tc>
          <w:tcPr>
            <w:tcW w:w="1350" w:type="dxa"/>
            <w:tcBorders>
              <w:top w:val="single" w:sz="6" w:space="0" w:color="auto"/>
              <w:left w:val="single" w:sz="6" w:space="0" w:color="auto"/>
              <w:bottom w:val="single" w:sz="6" w:space="0" w:color="auto"/>
              <w:right w:val="single" w:sz="6" w:space="0" w:color="auto"/>
            </w:tcBorders>
          </w:tcPr>
          <w:p w14:paraId="499FDCE3" w14:textId="77777777" w:rsidR="003A1A40" w:rsidRPr="002F33DA" w:rsidRDefault="003A1A40">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14E9BE78" w14:textId="77777777" w:rsidR="003A1A40" w:rsidRPr="002F33DA" w:rsidRDefault="003A1A40">
            <w:pPr>
              <w:suppressAutoHyphens/>
              <w:spacing w:before="60" w:after="60"/>
              <w:jc w:val="both"/>
              <w:rPr>
                <w:sz w:val="20"/>
              </w:rPr>
            </w:pPr>
          </w:p>
        </w:tc>
        <w:tc>
          <w:tcPr>
            <w:tcW w:w="810" w:type="dxa"/>
            <w:tcBorders>
              <w:top w:val="single" w:sz="6" w:space="0" w:color="auto"/>
              <w:left w:val="single" w:sz="6" w:space="0" w:color="auto"/>
              <w:bottom w:val="single" w:sz="6" w:space="0" w:color="auto"/>
              <w:right w:val="double" w:sz="6" w:space="0" w:color="auto"/>
            </w:tcBorders>
          </w:tcPr>
          <w:p w14:paraId="663CB870" w14:textId="77777777" w:rsidR="003A1A40" w:rsidRPr="002F33DA" w:rsidRDefault="003A1A40">
            <w:pPr>
              <w:suppressAutoHyphens/>
              <w:spacing w:before="60" w:after="60"/>
              <w:jc w:val="both"/>
              <w:rPr>
                <w:sz w:val="20"/>
              </w:rPr>
            </w:pPr>
          </w:p>
        </w:tc>
      </w:tr>
      <w:tr w:rsidR="003A1A40" w:rsidRPr="002F33DA" w14:paraId="3C12D017" w14:textId="77777777">
        <w:trPr>
          <w:cantSplit/>
          <w:trHeight w:val="390"/>
        </w:trPr>
        <w:tc>
          <w:tcPr>
            <w:tcW w:w="720" w:type="dxa"/>
            <w:tcBorders>
              <w:top w:val="single" w:sz="6" w:space="0" w:color="auto"/>
              <w:left w:val="double" w:sz="6" w:space="0" w:color="auto"/>
              <w:bottom w:val="nil"/>
              <w:right w:val="single" w:sz="6" w:space="0" w:color="auto"/>
            </w:tcBorders>
          </w:tcPr>
          <w:p w14:paraId="41FB9F16" w14:textId="77777777" w:rsidR="003A1A40" w:rsidRPr="002F33DA" w:rsidRDefault="003A1A40">
            <w:pPr>
              <w:suppressAutoHyphens/>
              <w:spacing w:before="60" w:after="60"/>
              <w:jc w:val="both"/>
              <w:rPr>
                <w:sz w:val="20"/>
              </w:rPr>
            </w:pPr>
          </w:p>
        </w:tc>
        <w:tc>
          <w:tcPr>
            <w:tcW w:w="810" w:type="dxa"/>
            <w:tcBorders>
              <w:top w:val="single" w:sz="6" w:space="0" w:color="auto"/>
              <w:left w:val="single" w:sz="6" w:space="0" w:color="auto"/>
              <w:bottom w:val="nil"/>
              <w:right w:val="single" w:sz="4" w:space="0" w:color="auto"/>
            </w:tcBorders>
          </w:tcPr>
          <w:p w14:paraId="6D12EE13" w14:textId="77777777" w:rsidR="003A1A40" w:rsidRPr="002F33DA" w:rsidRDefault="003A1A40">
            <w:pPr>
              <w:suppressAutoHyphens/>
              <w:spacing w:before="60" w:after="60"/>
              <w:jc w:val="both"/>
              <w:rPr>
                <w:sz w:val="20"/>
              </w:rPr>
            </w:pPr>
          </w:p>
        </w:tc>
        <w:tc>
          <w:tcPr>
            <w:tcW w:w="1080" w:type="dxa"/>
            <w:tcBorders>
              <w:top w:val="single" w:sz="6" w:space="0" w:color="auto"/>
              <w:left w:val="single" w:sz="4" w:space="0" w:color="auto"/>
              <w:bottom w:val="nil"/>
              <w:right w:val="single" w:sz="6" w:space="0" w:color="auto"/>
            </w:tcBorders>
          </w:tcPr>
          <w:p w14:paraId="0A443C00" w14:textId="77777777" w:rsidR="003A1A40" w:rsidRPr="002F33DA" w:rsidRDefault="003A1A40">
            <w:pPr>
              <w:suppressAutoHyphens/>
              <w:spacing w:before="60" w:after="60"/>
              <w:jc w:val="both"/>
              <w:rPr>
                <w:sz w:val="20"/>
              </w:rPr>
            </w:pPr>
          </w:p>
        </w:tc>
        <w:tc>
          <w:tcPr>
            <w:tcW w:w="1080" w:type="dxa"/>
            <w:tcBorders>
              <w:left w:val="single" w:sz="6" w:space="0" w:color="auto"/>
              <w:bottom w:val="nil"/>
              <w:right w:val="single" w:sz="6" w:space="0" w:color="auto"/>
            </w:tcBorders>
          </w:tcPr>
          <w:p w14:paraId="76BE9175" w14:textId="77777777" w:rsidR="003A1A40" w:rsidRPr="002F33DA" w:rsidRDefault="003A1A40">
            <w:pPr>
              <w:suppressAutoHyphens/>
              <w:spacing w:before="60" w:after="60"/>
              <w:jc w:val="both"/>
              <w:rPr>
                <w:sz w:val="20"/>
              </w:rPr>
            </w:pPr>
          </w:p>
        </w:tc>
        <w:tc>
          <w:tcPr>
            <w:tcW w:w="900" w:type="dxa"/>
            <w:tcBorders>
              <w:left w:val="single" w:sz="6" w:space="0" w:color="auto"/>
              <w:bottom w:val="nil"/>
              <w:right w:val="single" w:sz="6" w:space="0" w:color="auto"/>
            </w:tcBorders>
          </w:tcPr>
          <w:p w14:paraId="07DF1DF5" w14:textId="77777777" w:rsidR="003A1A40" w:rsidRPr="002F33DA" w:rsidRDefault="003A1A40">
            <w:pPr>
              <w:suppressAutoHyphens/>
              <w:spacing w:before="60" w:after="60"/>
              <w:jc w:val="both"/>
              <w:rPr>
                <w:sz w:val="20"/>
              </w:rPr>
            </w:pPr>
          </w:p>
        </w:tc>
        <w:tc>
          <w:tcPr>
            <w:tcW w:w="990" w:type="dxa"/>
            <w:tcBorders>
              <w:top w:val="single" w:sz="6" w:space="0" w:color="auto"/>
              <w:left w:val="single" w:sz="6" w:space="0" w:color="auto"/>
              <w:bottom w:val="nil"/>
              <w:right w:val="single" w:sz="6" w:space="0" w:color="auto"/>
            </w:tcBorders>
          </w:tcPr>
          <w:p w14:paraId="158CFB93" w14:textId="77777777" w:rsidR="003A1A40" w:rsidRPr="002F33DA" w:rsidRDefault="003A1A40">
            <w:pPr>
              <w:suppressAutoHyphens/>
              <w:spacing w:before="60" w:after="60"/>
              <w:jc w:val="both"/>
              <w:rPr>
                <w:sz w:val="20"/>
              </w:rPr>
            </w:pPr>
          </w:p>
        </w:tc>
        <w:tc>
          <w:tcPr>
            <w:tcW w:w="900" w:type="dxa"/>
            <w:tcBorders>
              <w:top w:val="single" w:sz="6" w:space="0" w:color="auto"/>
              <w:left w:val="single" w:sz="6" w:space="0" w:color="auto"/>
              <w:bottom w:val="nil"/>
              <w:right w:val="single" w:sz="6" w:space="0" w:color="auto"/>
            </w:tcBorders>
          </w:tcPr>
          <w:p w14:paraId="5C9BF963" w14:textId="77777777" w:rsidR="003A1A40" w:rsidRPr="002F33DA" w:rsidRDefault="003A1A40">
            <w:pPr>
              <w:suppressAutoHyphens/>
              <w:spacing w:before="60" w:after="60"/>
              <w:jc w:val="both"/>
              <w:rPr>
                <w:sz w:val="20"/>
              </w:rPr>
            </w:pPr>
          </w:p>
        </w:tc>
        <w:tc>
          <w:tcPr>
            <w:tcW w:w="1170" w:type="dxa"/>
            <w:tcBorders>
              <w:top w:val="single" w:sz="6" w:space="0" w:color="auto"/>
              <w:left w:val="single" w:sz="6" w:space="0" w:color="auto"/>
              <w:bottom w:val="nil"/>
              <w:right w:val="single" w:sz="6" w:space="0" w:color="auto"/>
            </w:tcBorders>
          </w:tcPr>
          <w:p w14:paraId="66BB33A3" w14:textId="77777777" w:rsidR="003A1A40" w:rsidRPr="002F33DA" w:rsidRDefault="003A1A40">
            <w:pPr>
              <w:suppressAutoHyphens/>
              <w:spacing w:before="60" w:after="60"/>
              <w:jc w:val="both"/>
              <w:rPr>
                <w:sz w:val="20"/>
              </w:rPr>
            </w:pPr>
          </w:p>
        </w:tc>
        <w:tc>
          <w:tcPr>
            <w:tcW w:w="1350" w:type="dxa"/>
            <w:tcBorders>
              <w:top w:val="single" w:sz="6" w:space="0" w:color="auto"/>
              <w:left w:val="single" w:sz="6" w:space="0" w:color="auto"/>
              <w:bottom w:val="nil"/>
              <w:right w:val="single" w:sz="6" w:space="0" w:color="auto"/>
            </w:tcBorders>
          </w:tcPr>
          <w:p w14:paraId="36B8EAE7" w14:textId="77777777" w:rsidR="003A1A40" w:rsidRPr="002F33DA" w:rsidRDefault="003A1A40">
            <w:pPr>
              <w:suppressAutoHyphens/>
              <w:spacing w:before="60" w:after="60"/>
              <w:jc w:val="both"/>
              <w:rPr>
                <w:sz w:val="20"/>
              </w:rPr>
            </w:pPr>
          </w:p>
        </w:tc>
        <w:tc>
          <w:tcPr>
            <w:tcW w:w="1170" w:type="dxa"/>
            <w:tcBorders>
              <w:top w:val="single" w:sz="6" w:space="0" w:color="auto"/>
              <w:left w:val="single" w:sz="6" w:space="0" w:color="auto"/>
              <w:bottom w:val="nil"/>
              <w:right w:val="single" w:sz="6" w:space="0" w:color="auto"/>
            </w:tcBorders>
          </w:tcPr>
          <w:p w14:paraId="6F186EF7" w14:textId="77777777" w:rsidR="003A1A40" w:rsidRPr="002F33DA" w:rsidRDefault="003A1A40">
            <w:pPr>
              <w:suppressAutoHyphens/>
              <w:spacing w:before="60" w:after="60"/>
              <w:jc w:val="both"/>
              <w:rPr>
                <w:sz w:val="20"/>
              </w:rPr>
            </w:pPr>
          </w:p>
        </w:tc>
        <w:tc>
          <w:tcPr>
            <w:tcW w:w="810" w:type="dxa"/>
            <w:tcBorders>
              <w:top w:val="single" w:sz="6" w:space="0" w:color="auto"/>
              <w:left w:val="single" w:sz="6" w:space="0" w:color="auto"/>
              <w:bottom w:val="nil"/>
              <w:right w:val="double" w:sz="6" w:space="0" w:color="auto"/>
            </w:tcBorders>
          </w:tcPr>
          <w:p w14:paraId="1765EBC6" w14:textId="77777777" w:rsidR="003A1A40" w:rsidRPr="002F33DA" w:rsidRDefault="003A1A40">
            <w:pPr>
              <w:suppressAutoHyphens/>
              <w:spacing w:before="60" w:after="60"/>
              <w:jc w:val="both"/>
              <w:rPr>
                <w:sz w:val="20"/>
              </w:rPr>
            </w:pPr>
          </w:p>
        </w:tc>
      </w:tr>
      <w:tr w:rsidR="003A1A40" w:rsidRPr="002F33DA" w14:paraId="138424B1" w14:textId="77777777">
        <w:trPr>
          <w:cantSplit/>
          <w:trHeight w:val="333"/>
        </w:trPr>
        <w:tc>
          <w:tcPr>
            <w:tcW w:w="9000" w:type="dxa"/>
            <w:gridSpan w:val="9"/>
            <w:tcBorders>
              <w:top w:val="double" w:sz="6" w:space="0" w:color="auto"/>
              <w:left w:val="nil"/>
              <w:bottom w:val="nil"/>
              <w:right w:val="double" w:sz="6" w:space="0" w:color="auto"/>
            </w:tcBorders>
          </w:tcPr>
          <w:p w14:paraId="38C5CEEF" w14:textId="77777777" w:rsidR="003A1A40" w:rsidRPr="002F33DA" w:rsidRDefault="003A1A40">
            <w:pPr>
              <w:suppressAutoHyphens/>
              <w:jc w:val="both"/>
              <w:rPr>
                <w:sz w:val="20"/>
              </w:rPr>
            </w:pPr>
          </w:p>
        </w:tc>
        <w:tc>
          <w:tcPr>
            <w:tcW w:w="1170" w:type="dxa"/>
            <w:tcBorders>
              <w:top w:val="double" w:sz="6" w:space="0" w:color="auto"/>
              <w:left w:val="double" w:sz="6" w:space="0" w:color="auto"/>
              <w:bottom w:val="double" w:sz="6" w:space="0" w:color="auto"/>
              <w:right w:val="double" w:sz="6" w:space="0" w:color="auto"/>
            </w:tcBorders>
          </w:tcPr>
          <w:p w14:paraId="17A072BB" w14:textId="77777777" w:rsidR="003A1A40" w:rsidRPr="002F33DA" w:rsidRDefault="00C941B9">
            <w:pPr>
              <w:pStyle w:val="CommentText"/>
              <w:suppressAutoHyphens/>
              <w:spacing w:before="60" w:after="60"/>
              <w:jc w:val="both"/>
            </w:pPr>
            <w:r w:rsidRPr="002F33DA">
              <w:t>Total Price</w:t>
            </w:r>
          </w:p>
        </w:tc>
        <w:tc>
          <w:tcPr>
            <w:tcW w:w="810" w:type="dxa"/>
            <w:tcBorders>
              <w:top w:val="double" w:sz="6" w:space="0" w:color="auto"/>
              <w:left w:val="double" w:sz="6" w:space="0" w:color="auto"/>
              <w:bottom w:val="double" w:sz="6" w:space="0" w:color="auto"/>
              <w:right w:val="double" w:sz="6" w:space="0" w:color="auto"/>
            </w:tcBorders>
          </w:tcPr>
          <w:p w14:paraId="015E237D" w14:textId="77777777" w:rsidR="003A1A40" w:rsidRPr="002F33DA" w:rsidRDefault="003A1A40">
            <w:pPr>
              <w:suppressAutoHyphens/>
              <w:spacing w:before="60" w:after="60"/>
              <w:jc w:val="both"/>
              <w:rPr>
                <w:sz w:val="20"/>
              </w:rPr>
            </w:pPr>
          </w:p>
        </w:tc>
      </w:tr>
      <w:tr w:rsidR="003A1A40" w:rsidRPr="002F33DA" w14:paraId="0785505C" w14:textId="77777777">
        <w:trPr>
          <w:cantSplit/>
          <w:trHeight w:hRule="exact" w:val="612"/>
        </w:trPr>
        <w:tc>
          <w:tcPr>
            <w:tcW w:w="10980" w:type="dxa"/>
            <w:gridSpan w:val="11"/>
            <w:tcBorders>
              <w:top w:val="nil"/>
              <w:left w:val="nil"/>
              <w:bottom w:val="nil"/>
              <w:right w:val="nil"/>
            </w:tcBorders>
          </w:tcPr>
          <w:p w14:paraId="4F804935" w14:textId="77777777" w:rsidR="003A1A40" w:rsidRPr="002F33DA" w:rsidRDefault="00C941B9">
            <w:pPr>
              <w:suppressAutoHyphens/>
              <w:spacing w:before="100"/>
              <w:jc w:val="both"/>
              <w:rPr>
                <w:sz w:val="20"/>
              </w:rPr>
            </w:pPr>
            <w:r w:rsidRPr="002F33DA">
              <w:rPr>
                <w:sz w:val="20"/>
              </w:rPr>
              <w:t xml:space="preserve">Name of Bidder  </w:t>
            </w:r>
            <w:r w:rsidRPr="002F33DA">
              <w:rPr>
                <w:iCs/>
                <w:sz w:val="20"/>
              </w:rPr>
              <w:t xml:space="preserve">[insert complete name of Bidder]  </w:t>
            </w:r>
            <w:r w:rsidRPr="002F33DA">
              <w:rPr>
                <w:sz w:val="20"/>
              </w:rPr>
              <w:t xml:space="preserve">Signature and stamp of Bidder </w:t>
            </w:r>
            <w:r w:rsidRPr="002F33DA">
              <w:rPr>
                <w:iCs/>
                <w:sz w:val="20"/>
              </w:rPr>
              <w:t xml:space="preserve">[signature of person signing the Bid]  </w:t>
            </w:r>
            <w:r w:rsidRPr="002F33DA">
              <w:rPr>
                <w:sz w:val="20"/>
              </w:rPr>
              <w:t xml:space="preserve">Date </w:t>
            </w:r>
            <w:r w:rsidRPr="002F33DA">
              <w:rPr>
                <w:iCs/>
                <w:sz w:val="20"/>
              </w:rPr>
              <w:t>[insert date]</w:t>
            </w:r>
          </w:p>
        </w:tc>
      </w:tr>
    </w:tbl>
    <w:p w14:paraId="206889FA" w14:textId="77777777" w:rsidR="003A1A40" w:rsidRPr="002F33DA" w:rsidRDefault="003A1A40">
      <w:pPr>
        <w:jc w:val="both"/>
        <w:sectPr w:rsidR="003A1A40" w:rsidRPr="002F33DA">
          <w:pgSz w:w="12240" w:h="15840"/>
          <w:pgMar w:top="1440" w:right="1440" w:bottom="1440" w:left="1800" w:header="720" w:footer="720" w:gutter="0"/>
          <w:paperSrc w:first="15" w:other="15"/>
          <w:cols w:space="720"/>
          <w:titlePg/>
          <w:docGrid w:linePitch="326"/>
        </w:sectPr>
      </w:pPr>
    </w:p>
    <w:p w14:paraId="65820A45" w14:textId="77777777" w:rsidR="003A1A40" w:rsidRPr="002F33DA" w:rsidRDefault="003A1A40">
      <w:pPr>
        <w:tabs>
          <w:tab w:val="left" w:pos="4320"/>
        </w:tabs>
        <w:suppressAutoHyphens/>
        <w:jc w:val="both"/>
        <w:rPr>
          <w:sz w:val="20"/>
        </w:rPr>
      </w:pPr>
    </w:p>
    <w:tbl>
      <w:tblPr>
        <w:tblW w:w="10800" w:type="dxa"/>
        <w:tblInd w:w="-91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990"/>
        <w:gridCol w:w="1890"/>
        <w:gridCol w:w="898"/>
        <w:gridCol w:w="722"/>
        <w:gridCol w:w="1620"/>
        <w:gridCol w:w="1620"/>
        <w:gridCol w:w="1800"/>
        <w:gridCol w:w="1260"/>
      </w:tblGrid>
      <w:tr w:rsidR="003A1A40" w:rsidRPr="002F33DA" w14:paraId="0F3D7430" w14:textId="77777777">
        <w:trPr>
          <w:cantSplit/>
          <w:trHeight w:val="140"/>
        </w:trPr>
        <w:tc>
          <w:tcPr>
            <w:tcW w:w="10800" w:type="dxa"/>
            <w:gridSpan w:val="8"/>
            <w:tcBorders>
              <w:top w:val="nil"/>
              <w:left w:val="nil"/>
              <w:bottom w:val="nil"/>
              <w:right w:val="nil"/>
            </w:tcBorders>
          </w:tcPr>
          <w:p w14:paraId="48D0D9B9" w14:textId="77777777" w:rsidR="003A1A40" w:rsidRPr="002F33DA" w:rsidRDefault="00C941B9">
            <w:pPr>
              <w:pStyle w:val="Heading2"/>
              <w:jc w:val="both"/>
              <w:rPr>
                <w:rFonts w:ascii="Times New Roman" w:hAnsi="Times New Roman"/>
                <w:sz w:val="32"/>
                <w:szCs w:val="32"/>
              </w:rPr>
            </w:pPr>
            <w:bookmarkStart w:id="670" w:name="_Toc220216305"/>
            <w:bookmarkStart w:id="671" w:name="_Toc221328029"/>
            <w:bookmarkStart w:id="672" w:name="_Toc220819534"/>
            <w:bookmarkStart w:id="673" w:name="_Toc175470840"/>
            <w:bookmarkStart w:id="674" w:name="_Toc438908584"/>
            <w:r w:rsidRPr="002F33DA">
              <w:rPr>
                <w:rFonts w:ascii="Times New Roman" w:hAnsi="Times New Roman"/>
                <w:b w:val="0"/>
                <w:sz w:val="24"/>
              </w:rPr>
              <w:br w:type="page"/>
            </w:r>
            <w:r w:rsidRPr="002F33DA">
              <w:rPr>
                <w:rFonts w:ascii="Times New Roman" w:hAnsi="Times New Roman"/>
                <w:sz w:val="32"/>
                <w:szCs w:val="32"/>
              </w:rPr>
              <w:t>Price and Completion Schedule - Related Services</w:t>
            </w:r>
            <w:bookmarkEnd w:id="670"/>
            <w:bookmarkEnd w:id="671"/>
            <w:bookmarkEnd w:id="672"/>
            <w:bookmarkEnd w:id="673"/>
            <w:bookmarkEnd w:id="674"/>
          </w:p>
        </w:tc>
      </w:tr>
      <w:tr w:rsidR="003A1A40" w:rsidRPr="002F33DA" w14:paraId="7F00D7EE" w14:textId="77777777">
        <w:trPr>
          <w:cantSplit/>
        </w:trPr>
        <w:tc>
          <w:tcPr>
            <w:tcW w:w="3778" w:type="dxa"/>
            <w:gridSpan w:val="3"/>
            <w:tcBorders>
              <w:top w:val="double" w:sz="6" w:space="0" w:color="auto"/>
              <w:bottom w:val="double" w:sz="6" w:space="0" w:color="auto"/>
              <w:right w:val="nil"/>
            </w:tcBorders>
          </w:tcPr>
          <w:p w14:paraId="439F1115" w14:textId="77777777" w:rsidR="003A1A40" w:rsidRPr="002F33DA" w:rsidRDefault="003A1A40">
            <w:pPr>
              <w:suppressAutoHyphens/>
              <w:jc w:val="both"/>
              <w:rPr>
                <w:sz w:val="20"/>
              </w:rPr>
            </w:pPr>
          </w:p>
        </w:tc>
        <w:tc>
          <w:tcPr>
            <w:tcW w:w="3962" w:type="dxa"/>
            <w:gridSpan w:val="3"/>
            <w:tcBorders>
              <w:top w:val="double" w:sz="6" w:space="0" w:color="auto"/>
              <w:left w:val="nil"/>
              <w:bottom w:val="double" w:sz="6" w:space="0" w:color="auto"/>
              <w:right w:val="nil"/>
            </w:tcBorders>
          </w:tcPr>
          <w:p w14:paraId="485F1C95" w14:textId="77777777" w:rsidR="003A1A40" w:rsidRPr="002F33DA" w:rsidRDefault="00C941B9">
            <w:pPr>
              <w:suppressAutoHyphens/>
              <w:spacing w:before="240"/>
              <w:jc w:val="both"/>
              <w:rPr>
                <w:sz w:val="20"/>
              </w:rPr>
            </w:pPr>
            <w:r w:rsidRPr="002F33DA">
              <w:t>Currencies in accordance with ITB Sub-Clause 15</w:t>
            </w:r>
          </w:p>
        </w:tc>
        <w:tc>
          <w:tcPr>
            <w:tcW w:w="3060" w:type="dxa"/>
            <w:gridSpan w:val="2"/>
            <w:tcBorders>
              <w:top w:val="double" w:sz="6" w:space="0" w:color="auto"/>
              <w:left w:val="nil"/>
              <w:bottom w:val="double" w:sz="6" w:space="0" w:color="auto"/>
            </w:tcBorders>
          </w:tcPr>
          <w:p w14:paraId="03D864B0" w14:textId="77777777" w:rsidR="003A1A40" w:rsidRPr="002F33DA" w:rsidRDefault="00C941B9">
            <w:pPr>
              <w:jc w:val="both"/>
              <w:rPr>
                <w:sz w:val="20"/>
              </w:rPr>
            </w:pPr>
            <w:r w:rsidRPr="002F33DA">
              <w:rPr>
                <w:sz w:val="20"/>
              </w:rPr>
              <w:t>Date:_________________________</w:t>
            </w:r>
          </w:p>
          <w:p w14:paraId="1F9B5E46" w14:textId="77777777" w:rsidR="003A1A40" w:rsidRPr="002F33DA" w:rsidRDefault="00C941B9">
            <w:pPr>
              <w:suppressAutoHyphens/>
              <w:jc w:val="both"/>
            </w:pPr>
            <w:r w:rsidRPr="002F33DA">
              <w:rPr>
                <w:sz w:val="20"/>
              </w:rPr>
              <w:t>Tender No: _____________________</w:t>
            </w:r>
          </w:p>
          <w:p w14:paraId="267C6EF6" w14:textId="77777777" w:rsidR="003A1A40" w:rsidRPr="002F33DA" w:rsidRDefault="00C941B9">
            <w:pPr>
              <w:suppressAutoHyphens/>
              <w:jc w:val="both"/>
              <w:rPr>
                <w:sz w:val="20"/>
              </w:rPr>
            </w:pPr>
            <w:r w:rsidRPr="002F33DA">
              <w:rPr>
                <w:sz w:val="20"/>
              </w:rPr>
              <w:t>Alternative No: ________________</w:t>
            </w:r>
          </w:p>
          <w:p w14:paraId="0EB98A71" w14:textId="77777777" w:rsidR="003A1A40" w:rsidRPr="002F33DA" w:rsidRDefault="00C941B9">
            <w:pPr>
              <w:suppressAutoHyphens/>
              <w:jc w:val="both"/>
            </w:pPr>
            <w:r w:rsidRPr="002F33DA">
              <w:rPr>
                <w:sz w:val="20"/>
              </w:rPr>
              <w:t>Page N</w:t>
            </w:r>
            <w:r w:rsidRPr="002F33DA">
              <w:rPr>
                <w:sz w:val="20"/>
              </w:rPr>
              <w:sym w:font="Symbol" w:char="F0B0"/>
            </w:r>
            <w:r w:rsidRPr="002F33DA">
              <w:rPr>
                <w:sz w:val="20"/>
              </w:rPr>
              <w:t xml:space="preserve"> ______ of ______</w:t>
            </w:r>
          </w:p>
        </w:tc>
      </w:tr>
      <w:tr w:rsidR="003A1A40" w:rsidRPr="002F33DA" w14:paraId="4058831E" w14:textId="77777777">
        <w:trPr>
          <w:cantSplit/>
        </w:trPr>
        <w:tc>
          <w:tcPr>
            <w:tcW w:w="990" w:type="dxa"/>
            <w:tcBorders>
              <w:top w:val="double" w:sz="6" w:space="0" w:color="auto"/>
              <w:bottom w:val="double" w:sz="6" w:space="0" w:color="auto"/>
              <w:right w:val="single" w:sz="6" w:space="0" w:color="auto"/>
            </w:tcBorders>
          </w:tcPr>
          <w:p w14:paraId="5E68BF38" w14:textId="77777777" w:rsidR="003A1A40" w:rsidRPr="002F33DA" w:rsidRDefault="00C941B9">
            <w:pPr>
              <w:suppressAutoHyphens/>
              <w:jc w:val="both"/>
              <w:rPr>
                <w:sz w:val="20"/>
              </w:rPr>
            </w:pPr>
            <w:r w:rsidRPr="002F33DA">
              <w:rPr>
                <w:sz w:val="20"/>
              </w:rPr>
              <w:t>1</w:t>
            </w:r>
          </w:p>
        </w:tc>
        <w:tc>
          <w:tcPr>
            <w:tcW w:w="1890" w:type="dxa"/>
            <w:tcBorders>
              <w:top w:val="double" w:sz="6" w:space="0" w:color="auto"/>
              <w:left w:val="single" w:sz="6" w:space="0" w:color="auto"/>
              <w:bottom w:val="double" w:sz="6" w:space="0" w:color="auto"/>
              <w:right w:val="single" w:sz="6" w:space="0" w:color="auto"/>
            </w:tcBorders>
          </w:tcPr>
          <w:p w14:paraId="737CA7A0" w14:textId="77777777" w:rsidR="003A1A40" w:rsidRPr="002F33DA" w:rsidRDefault="00C941B9">
            <w:pPr>
              <w:suppressAutoHyphens/>
              <w:jc w:val="both"/>
              <w:rPr>
                <w:sz w:val="20"/>
              </w:rPr>
            </w:pPr>
            <w:r w:rsidRPr="002F33DA">
              <w:rPr>
                <w:sz w:val="20"/>
              </w:rPr>
              <w:t>2</w:t>
            </w:r>
          </w:p>
        </w:tc>
        <w:tc>
          <w:tcPr>
            <w:tcW w:w="1620" w:type="dxa"/>
            <w:gridSpan w:val="2"/>
            <w:tcBorders>
              <w:top w:val="double" w:sz="6" w:space="0" w:color="auto"/>
              <w:left w:val="single" w:sz="6" w:space="0" w:color="auto"/>
              <w:bottom w:val="double" w:sz="6" w:space="0" w:color="auto"/>
              <w:right w:val="single" w:sz="6" w:space="0" w:color="auto"/>
            </w:tcBorders>
          </w:tcPr>
          <w:p w14:paraId="10378EA1" w14:textId="77777777" w:rsidR="003A1A40" w:rsidRPr="002F33DA" w:rsidRDefault="00C941B9">
            <w:pPr>
              <w:suppressAutoHyphens/>
              <w:jc w:val="both"/>
              <w:rPr>
                <w:sz w:val="20"/>
              </w:rPr>
            </w:pPr>
            <w:r w:rsidRPr="002F33DA">
              <w:rPr>
                <w:sz w:val="20"/>
              </w:rPr>
              <w:t>3</w:t>
            </w:r>
          </w:p>
        </w:tc>
        <w:tc>
          <w:tcPr>
            <w:tcW w:w="1620" w:type="dxa"/>
            <w:tcBorders>
              <w:top w:val="double" w:sz="6" w:space="0" w:color="auto"/>
              <w:left w:val="single" w:sz="6" w:space="0" w:color="auto"/>
              <w:bottom w:val="double" w:sz="6" w:space="0" w:color="auto"/>
              <w:right w:val="single" w:sz="6" w:space="0" w:color="auto"/>
            </w:tcBorders>
          </w:tcPr>
          <w:p w14:paraId="3E676060" w14:textId="77777777" w:rsidR="003A1A40" w:rsidRPr="002F33DA" w:rsidRDefault="00C941B9">
            <w:pPr>
              <w:suppressAutoHyphens/>
              <w:jc w:val="both"/>
              <w:rPr>
                <w:sz w:val="20"/>
              </w:rPr>
            </w:pPr>
            <w:r w:rsidRPr="002F33DA">
              <w:rPr>
                <w:sz w:val="20"/>
              </w:rPr>
              <w:t>4</w:t>
            </w:r>
          </w:p>
        </w:tc>
        <w:tc>
          <w:tcPr>
            <w:tcW w:w="1620" w:type="dxa"/>
            <w:tcBorders>
              <w:top w:val="double" w:sz="6" w:space="0" w:color="auto"/>
              <w:left w:val="single" w:sz="6" w:space="0" w:color="auto"/>
              <w:bottom w:val="double" w:sz="6" w:space="0" w:color="auto"/>
              <w:right w:val="single" w:sz="6" w:space="0" w:color="auto"/>
            </w:tcBorders>
          </w:tcPr>
          <w:p w14:paraId="1EE90AF5" w14:textId="77777777" w:rsidR="003A1A40" w:rsidRPr="002F33DA" w:rsidRDefault="00C941B9">
            <w:pPr>
              <w:suppressAutoHyphens/>
              <w:jc w:val="both"/>
              <w:rPr>
                <w:sz w:val="20"/>
              </w:rPr>
            </w:pPr>
            <w:r w:rsidRPr="002F33DA">
              <w:rPr>
                <w:sz w:val="20"/>
              </w:rPr>
              <w:t>5</w:t>
            </w:r>
          </w:p>
        </w:tc>
        <w:tc>
          <w:tcPr>
            <w:tcW w:w="1800" w:type="dxa"/>
            <w:tcBorders>
              <w:top w:val="double" w:sz="6" w:space="0" w:color="auto"/>
              <w:left w:val="single" w:sz="6" w:space="0" w:color="auto"/>
              <w:bottom w:val="double" w:sz="6" w:space="0" w:color="auto"/>
              <w:right w:val="single" w:sz="6" w:space="0" w:color="auto"/>
            </w:tcBorders>
          </w:tcPr>
          <w:p w14:paraId="6D5628CD" w14:textId="77777777" w:rsidR="003A1A40" w:rsidRPr="002F33DA" w:rsidRDefault="00C941B9">
            <w:pPr>
              <w:suppressAutoHyphens/>
              <w:jc w:val="both"/>
              <w:rPr>
                <w:sz w:val="20"/>
              </w:rPr>
            </w:pPr>
            <w:r w:rsidRPr="002F33DA">
              <w:rPr>
                <w:sz w:val="20"/>
              </w:rPr>
              <w:t>6</w:t>
            </w:r>
          </w:p>
        </w:tc>
        <w:tc>
          <w:tcPr>
            <w:tcW w:w="1260" w:type="dxa"/>
            <w:tcBorders>
              <w:top w:val="double" w:sz="6" w:space="0" w:color="auto"/>
              <w:left w:val="single" w:sz="6" w:space="0" w:color="auto"/>
              <w:bottom w:val="double" w:sz="6" w:space="0" w:color="auto"/>
            </w:tcBorders>
          </w:tcPr>
          <w:p w14:paraId="1D682B79" w14:textId="77777777" w:rsidR="003A1A40" w:rsidRPr="002F33DA" w:rsidRDefault="00C941B9">
            <w:pPr>
              <w:suppressAutoHyphens/>
              <w:jc w:val="both"/>
              <w:rPr>
                <w:sz w:val="20"/>
              </w:rPr>
            </w:pPr>
            <w:r w:rsidRPr="002F33DA">
              <w:rPr>
                <w:sz w:val="20"/>
              </w:rPr>
              <w:t>7</w:t>
            </w:r>
          </w:p>
        </w:tc>
      </w:tr>
      <w:tr w:rsidR="003A1A40" w:rsidRPr="002F33DA" w14:paraId="44A2099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990" w:type="dxa"/>
            <w:tcBorders>
              <w:top w:val="double" w:sz="6" w:space="0" w:color="auto"/>
              <w:left w:val="double" w:sz="6" w:space="0" w:color="auto"/>
              <w:bottom w:val="single" w:sz="6" w:space="0" w:color="auto"/>
              <w:right w:val="single" w:sz="6" w:space="0" w:color="auto"/>
            </w:tcBorders>
          </w:tcPr>
          <w:p w14:paraId="1EAAFEA7" w14:textId="77777777" w:rsidR="003A1A40" w:rsidRPr="002F33DA" w:rsidRDefault="00C941B9">
            <w:pPr>
              <w:suppressAutoHyphens/>
              <w:jc w:val="both"/>
              <w:rPr>
                <w:sz w:val="16"/>
              </w:rPr>
            </w:pPr>
            <w:r w:rsidRPr="002F33DA">
              <w:rPr>
                <w:sz w:val="16"/>
              </w:rPr>
              <w:t xml:space="preserve">Service </w:t>
            </w:r>
          </w:p>
          <w:p w14:paraId="20F7FD99" w14:textId="77777777" w:rsidR="003A1A40" w:rsidRPr="002F33DA" w:rsidRDefault="00C941B9">
            <w:pPr>
              <w:suppressAutoHyphens/>
              <w:jc w:val="both"/>
              <w:rPr>
                <w:sz w:val="16"/>
              </w:rPr>
            </w:pPr>
            <w:r w:rsidRPr="002F33DA">
              <w:rPr>
                <w:sz w:val="16"/>
              </w:rPr>
              <w:t>N</w:t>
            </w:r>
            <w:r w:rsidRPr="002F33D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64C8A182" w14:textId="77777777" w:rsidR="003A1A40" w:rsidRPr="002F33DA" w:rsidRDefault="00C941B9">
            <w:pPr>
              <w:suppressAutoHyphens/>
              <w:jc w:val="both"/>
              <w:rPr>
                <w:sz w:val="16"/>
              </w:rPr>
            </w:pPr>
            <w:r w:rsidRPr="002F33DA">
              <w:rPr>
                <w:sz w:val="16"/>
              </w:rPr>
              <w:t xml:space="preserve">Description of Services (excludes inland transportation and other services required in Rwanda to convey the goods to their final destination) </w:t>
            </w:r>
          </w:p>
        </w:tc>
        <w:tc>
          <w:tcPr>
            <w:tcW w:w="1620" w:type="dxa"/>
            <w:gridSpan w:val="2"/>
            <w:tcBorders>
              <w:top w:val="double" w:sz="6" w:space="0" w:color="auto"/>
              <w:left w:val="single" w:sz="6" w:space="0" w:color="auto"/>
              <w:bottom w:val="single" w:sz="6" w:space="0" w:color="auto"/>
              <w:right w:val="single" w:sz="6" w:space="0" w:color="auto"/>
            </w:tcBorders>
          </w:tcPr>
          <w:p w14:paraId="7FE8EAA3" w14:textId="77777777" w:rsidR="003A1A40" w:rsidRPr="002F33DA" w:rsidRDefault="00C941B9">
            <w:pPr>
              <w:suppressAutoHyphens/>
              <w:jc w:val="both"/>
              <w:rPr>
                <w:sz w:val="16"/>
              </w:rPr>
            </w:pPr>
            <w:r w:rsidRPr="002F33DA">
              <w:rPr>
                <w:sz w:val="16"/>
              </w:rPr>
              <w:t>Country of Origin</w:t>
            </w:r>
          </w:p>
        </w:tc>
        <w:tc>
          <w:tcPr>
            <w:tcW w:w="1620" w:type="dxa"/>
            <w:tcBorders>
              <w:top w:val="double" w:sz="6" w:space="0" w:color="auto"/>
              <w:left w:val="single" w:sz="6" w:space="0" w:color="auto"/>
              <w:bottom w:val="single" w:sz="6" w:space="0" w:color="auto"/>
              <w:right w:val="single" w:sz="6" w:space="0" w:color="auto"/>
            </w:tcBorders>
          </w:tcPr>
          <w:p w14:paraId="257E7D6E" w14:textId="77777777" w:rsidR="003A1A40" w:rsidRPr="002F33DA" w:rsidRDefault="00C941B9">
            <w:pPr>
              <w:suppressAutoHyphens/>
              <w:jc w:val="both"/>
              <w:rPr>
                <w:sz w:val="16"/>
              </w:rPr>
            </w:pPr>
            <w:r w:rsidRPr="002F33DA">
              <w:rPr>
                <w:sz w:val="16"/>
              </w:rPr>
              <w:t>Delivery Date at place of  Final destination</w:t>
            </w:r>
          </w:p>
        </w:tc>
        <w:tc>
          <w:tcPr>
            <w:tcW w:w="1620" w:type="dxa"/>
            <w:tcBorders>
              <w:top w:val="double" w:sz="6" w:space="0" w:color="auto"/>
              <w:left w:val="single" w:sz="6" w:space="0" w:color="auto"/>
              <w:bottom w:val="single" w:sz="6" w:space="0" w:color="auto"/>
              <w:right w:val="single" w:sz="6" w:space="0" w:color="auto"/>
            </w:tcBorders>
          </w:tcPr>
          <w:p w14:paraId="009EB583" w14:textId="77777777" w:rsidR="003A1A40" w:rsidRPr="002F33DA" w:rsidRDefault="00C941B9">
            <w:pPr>
              <w:suppressAutoHyphens/>
              <w:jc w:val="both"/>
            </w:pPr>
            <w:r w:rsidRPr="002F33DA">
              <w:rPr>
                <w:sz w:val="16"/>
              </w:rPr>
              <w:t>Quantity and physical unit</w:t>
            </w:r>
          </w:p>
        </w:tc>
        <w:tc>
          <w:tcPr>
            <w:tcW w:w="1800" w:type="dxa"/>
            <w:tcBorders>
              <w:top w:val="double" w:sz="6" w:space="0" w:color="auto"/>
              <w:left w:val="single" w:sz="6" w:space="0" w:color="auto"/>
              <w:bottom w:val="single" w:sz="6" w:space="0" w:color="auto"/>
              <w:right w:val="single" w:sz="6" w:space="0" w:color="auto"/>
            </w:tcBorders>
          </w:tcPr>
          <w:p w14:paraId="63A6202E" w14:textId="77777777" w:rsidR="003A1A40" w:rsidRPr="002F33DA" w:rsidRDefault="00C941B9">
            <w:pPr>
              <w:suppressAutoHyphens/>
              <w:jc w:val="both"/>
              <w:rPr>
                <w:sz w:val="20"/>
              </w:rPr>
            </w:pPr>
            <w:r w:rsidRPr="002F33DA">
              <w:rPr>
                <w:sz w:val="16"/>
              </w:rPr>
              <w:t xml:space="preserve">Unit price </w:t>
            </w:r>
          </w:p>
        </w:tc>
        <w:tc>
          <w:tcPr>
            <w:tcW w:w="1260" w:type="dxa"/>
            <w:tcBorders>
              <w:top w:val="double" w:sz="6" w:space="0" w:color="auto"/>
              <w:left w:val="single" w:sz="6" w:space="0" w:color="auto"/>
              <w:bottom w:val="single" w:sz="6" w:space="0" w:color="auto"/>
              <w:right w:val="double" w:sz="6" w:space="0" w:color="auto"/>
            </w:tcBorders>
          </w:tcPr>
          <w:p w14:paraId="772D6A63" w14:textId="77777777" w:rsidR="003A1A40" w:rsidRPr="002F33DA" w:rsidRDefault="00C941B9">
            <w:pPr>
              <w:suppressAutoHyphens/>
              <w:jc w:val="both"/>
              <w:rPr>
                <w:sz w:val="16"/>
              </w:rPr>
            </w:pPr>
            <w:r w:rsidRPr="002F33DA">
              <w:rPr>
                <w:sz w:val="16"/>
              </w:rPr>
              <w:t xml:space="preserve">Total Price per Service </w:t>
            </w:r>
          </w:p>
          <w:p w14:paraId="24574FED" w14:textId="77777777" w:rsidR="003A1A40" w:rsidRPr="002F33DA" w:rsidRDefault="00C941B9">
            <w:pPr>
              <w:suppressAutoHyphens/>
              <w:jc w:val="both"/>
              <w:rPr>
                <w:sz w:val="16"/>
              </w:rPr>
            </w:pPr>
            <w:r w:rsidRPr="002F33DA">
              <w:rPr>
                <w:sz w:val="16"/>
              </w:rPr>
              <w:t>(Col. 5*6 or estimate)</w:t>
            </w:r>
          </w:p>
        </w:tc>
      </w:tr>
      <w:tr w:rsidR="003A1A40" w:rsidRPr="002F33DA" w14:paraId="0363A1EB" w14:textId="77777777">
        <w:trPr>
          <w:cantSplit/>
          <w:trHeight w:val="390"/>
        </w:trPr>
        <w:tc>
          <w:tcPr>
            <w:tcW w:w="990" w:type="dxa"/>
            <w:tcBorders>
              <w:top w:val="single" w:sz="6" w:space="0" w:color="auto"/>
              <w:left w:val="double" w:sz="6" w:space="0" w:color="auto"/>
              <w:bottom w:val="single" w:sz="6" w:space="0" w:color="auto"/>
              <w:right w:val="single" w:sz="6" w:space="0" w:color="auto"/>
            </w:tcBorders>
          </w:tcPr>
          <w:p w14:paraId="1756E589" w14:textId="77777777" w:rsidR="003A1A40" w:rsidRPr="002F33DA" w:rsidRDefault="00C941B9">
            <w:pPr>
              <w:suppressAutoHyphens/>
              <w:jc w:val="both"/>
              <w:rPr>
                <w:iCs/>
                <w:sz w:val="20"/>
              </w:rPr>
            </w:pPr>
            <w:r w:rsidRPr="002F33DA">
              <w:rPr>
                <w:iCs/>
                <w:sz w:val="16"/>
              </w:rPr>
              <w:t>[insert number of the Service  ]</w:t>
            </w:r>
          </w:p>
        </w:tc>
        <w:tc>
          <w:tcPr>
            <w:tcW w:w="1890" w:type="dxa"/>
            <w:tcBorders>
              <w:top w:val="single" w:sz="6" w:space="0" w:color="auto"/>
              <w:left w:val="single" w:sz="6" w:space="0" w:color="auto"/>
              <w:bottom w:val="single" w:sz="6" w:space="0" w:color="auto"/>
              <w:right w:val="single" w:sz="6" w:space="0" w:color="auto"/>
            </w:tcBorders>
          </w:tcPr>
          <w:p w14:paraId="7BB08006" w14:textId="77777777" w:rsidR="003A1A40" w:rsidRPr="002F33DA" w:rsidRDefault="00C941B9">
            <w:pPr>
              <w:suppressAutoHyphens/>
              <w:jc w:val="both"/>
              <w:rPr>
                <w:iCs/>
                <w:sz w:val="20"/>
              </w:rPr>
            </w:pPr>
            <w:r w:rsidRPr="002F33DA">
              <w:rPr>
                <w:iCs/>
                <w:sz w:val="16"/>
              </w:rPr>
              <w:t>[insert name of Services]</w:t>
            </w:r>
          </w:p>
        </w:tc>
        <w:tc>
          <w:tcPr>
            <w:tcW w:w="1620" w:type="dxa"/>
            <w:gridSpan w:val="2"/>
            <w:tcBorders>
              <w:top w:val="single" w:sz="6" w:space="0" w:color="auto"/>
              <w:left w:val="single" w:sz="6" w:space="0" w:color="auto"/>
              <w:bottom w:val="single" w:sz="6" w:space="0" w:color="auto"/>
              <w:right w:val="single" w:sz="6" w:space="0" w:color="auto"/>
            </w:tcBorders>
          </w:tcPr>
          <w:p w14:paraId="3D2C5C6B" w14:textId="77777777" w:rsidR="003A1A40" w:rsidRPr="002F33DA" w:rsidRDefault="00C941B9">
            <w:pPr>
              <w:suppressAutoHyphens/>
              <w:jc w:val="both"/>
              <w:rPr>
                <w:iCs/>
                <w:sz w:val="20"/>
              </w:rPr>
            </w:pPr>
            <w:r w:rsidRPr="002F33DA">
              <w:rPr>
                <w:iCs/>
                <w:sz w:val="16"/>
              </w:rPr>
              <w:t>[insert country of origin of the Services]</w:t>
            </w:r>
          </w:p>
        </w:tc>
        <w:tc>
          <w:tcPr>
            <w:tcW w:w="1620" w:type="dxa"/>
            <w:tcBorders>
              <w:top w:val="single" w:sz="6" w:space="0" w:color="auto"/>
              <w:left w:val="single" w:sz="6" w:space="0" w:color="auto"/>
              <w:bottom w:val="single" w:sz="6" w:space="0" w:color="auto"/>
              <w:right w:val="single" w:sz="6" w:space="0" w:color="auto"/>
            </w:tcBorders>
          </w:tcPr>
          <w:p w14:paraId="69E2409F" w14:textId="77777777" w:rsidR="003A1A40" w:rsidRPr="002F33DA" w:rsidRDefault="00C941B9">
            <w:pPr>
              <w:suppressAutoHyphens/>
              <w:jc w:val="both"/>
              <w:rPr>
                <w:iCs/>
                <w:sz w:val="20"/>
              </w:rPr>
            </w:pPr>
            <w:r w:rsidRPr="002F33DA">
              <w:rPr>
                <w:iCs/>
                <w:sz w:val="16"/>
              </w:rPr>
              <w:t>[insert delivery date at place of final destination per Service]</w:t>
            </w:r>
          </w:p>
        </w:tc>
        <w:tc>
          <w:tcPr>
            <w:tcW w:w="1620" w:type="dxa"/>
            <w:tcBorders>
              <w:top w:val="single" w:sz="6" w:space="0" w:color="auto"/>
              <w:left w:val="single" w:sz="6" w:space="0" w:color="auto"/>
              <w:bottom w:val="single" w:sz="6" w:space="0" w:color="auto"/>
              <w:right w:val="single" w:sz="6" w:space="0" w:color="auto"/>
            </w:tcBorders>
          </w:tcPr>
          <w:p w14:paraId="27D6061B" w14:textId="77777777" w:rsidR="003A1A40" w:rsidRPr="002F33DA" w:rsidRDefault="00C941B9">
            <w:pPr>
              <w:suppressAutoHyphens/>
              <w:jc w:val="both"/>
              <w:rPr>
                <w:iCs/>
                <w:sz w:val="20"/>
              </w:rPr>
            </w:pPr>
            <w:r w:rsidRPr="002F33DA">
              <w:rPr>
                <w:iCs/>
                <w:sz w:val="16"/>
              </w:rPr>
              <w:t>[insert number of units to be supplied and name of the physical unit]</w:t>
            </w:r>
          </w:p>
        </w:tc>
        <w:tc>
          <w:tcPr>
            <w:tcW w:w="1800" w:type="dxa"/>
            <w:tcBorders>
              <w:top w:val="single" w:sz="6" w:space="0" w:color="auto"/>
              <w:left w:val="single" w:sz="6" w:space="0" w:color="auto"/>
              <w:bottom w:val="single" w:sz="6" w:space="0" w:color="auto"/>
              <w:right w:val="single" w:sz="6" w:space="0" w:color="auto"/>
            </w:tcBorders>
          </w:tcPr>
          <w:p w14:paraId="58B4F454" w14:textId="77777777" w:rsidR="003A1A40" w:rsidRPr="002F33DA" w:rsidRDefault="00C941B9">
            <w:pPr>
              <w:suppressAutoHyphens/>
              <w:jc w:val="both"/>
              <w:rPr>
                <w:iCs/>
                <w:sz w:val="20"/>
              </w:rPr>
            </w:pPr>
            <w:r w:rsidRPr="002F33DA">
              <w:rPr>
                <w:iCs/>
                <w:sz w:val="16"/>
              </w:rPr>
              <w:t>[insert unit price per item]</w:t>
            </w:r>
          </w:p>
        </w:tc>
        <w:tc>
          <w:tcPr>
            <w:tcW w:w="1260" w:type="dxa"/>
            <w:tcBorders>
              <w:top w:val="single" w:sz="6" w:space="0" w:color="auto"/>
              <w:left w:val="single" w:sz="6" w:space="0" w:color="auto"/>
              <w:bottom w:val="single" w:sz="6" w:space="0" w:color="auto"/>
              <w:right w:val="double" w:sz="6" w:space="0" w:color="auto"/>
            </w:tcBorders>
          </w:tcPr>
          <w:p w14:paraId="310E0F09" w14:textId="77777777" w:rsidR="003A1A40" w:rsidRPr="002F33DA" w:rsidRDefault="00C941B9">
            <w:pPr>
              <w:suppressAutoHyphens/>
              <w:jc w:val="both"/>
              <w:rPr>
                <w:iCs/>
                <w:sz w:val="16"/>
              </w:rPr>
            </w:pPr>
            <w:r w:rsidRPr="002F33DA">
              <w:rPr>
                <w:iCs/>
                <w:sz w:val="16"/>
              </w:rPr>
              <w:t>[insert total price per item]</w:t>
            </w:r>
          </w:p>
        </w:tc>
      </w:tr>
      <w:tr w:rsidR="003A1A40" w:rsidRPr="002F33DA" w14:paraId="4FD46B23" w14:textId="77777777">
        <w:trPr>
          <w:cantSplit/>
          <w:trHeight w:val="390"/>
        </w:trPr>
        <w:tc>
          <w:tcPr>
            <w:tcW w:w="990" w:type="dxa"/>
            <w:tcBorders>
              <w:top w:val="single" w:sz="6" w:space="0" w:color="auto"/>
              <w:left w:val="double" w:sz="6" w:space="0" w:color="auto"/>
              <w:bottom w:val="single" w:sz="6" w:space="0" w:color="auto"/>
              <w:right w:val="single" w:sz="6" w:space="0" w:color="auto"/>
            </w:tcBorders>
          </w:tcPr>
          <w:p w14:paraId="20475917" w14:textId="77777777" w:rsidR="003A1A40" w:rsidRPr="002F33DA" w:rsidRDefault="003A1A40">
            <w:pPr>
              <w:suppressAutoHyphens/>
              <w:spacing w:before="60" w:after="60"/>
              <w:jc w:val="both"/>
              <w:rPr>
                <w:sz w:val="20"/>
              </w:rPr>
            </w:pPr>
          </w:p>
        </w:tc>
        <w:tc>
          <w:tcPr>
            <w:tcW w:w="1890" w:type="dxa"/>
            <w:tcBorders>
              <w:top w:val="single" w:sz="6" w:space="0" w:color="auto"/>
              <w:left w:val="single" w:sz="6" w:space="0" w:color="auto"/>
              <w:bottom w:val="single" w:sz="6" w:space="0" w:color="auto"/>
              <w:right w:val="single" w:sz="6" w:space="0" w:color="auto"/>
            </w:tcBorders>
          </w:tcPr>
          <w:p w14:paraId="6C317AFB" w14:textId="77777777" w:rsidR="003A1A40" w:rsidRPr="002F33DA" w:rsidRDefault="003A1A40">
            <w:pPr>
              <w:suppressAutoHyphens/>
              <w:spacing w:before="60" w:after="60"/>
              <w:jc w:val="both"/>
              <w:rPr>
                <w:sz w:val="20"/>
              </w:rPr>
            </w:pPr>
          </w:p>
        </w:tc>
        <w:tc>
          <w:tcPr>
            <w:tcW w:w="1620" w:type="dxa"/>
            <w:gridSpan w:val="2"/>
            <w:tcBorders>
              <w:top w:val="single" w:sz="6" w:space="0" w:color="auto"/>
              <w:left w:val="single" w:sz="6" w:space="0" w:color="auto"/>
              <w:bottom w:val="single" w:sz="6" w:space="0" w:color="auto"/>
              <w:right w:val="single" w:sz="6" w:space="0" w:color="auto"/>
            </w:tcBorders>
          </w:tcPr>
          <w:p w14:paraId="4147CECB"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7AD512E4"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5B42AA2A" w14:textId="77777777" w:rsidR="003A1A40" w:rsidRPr="002F33DA" w:rsidRDefault="003A1A40">
            <w:pPr>
              <w:suppressAutoHyphens/>
              <w:spacing w:before="60" w:after="60"/>
              <w:jc w:val="both"/>
              <w:rPr>
                <w:sz w:val="20"/>
              </w:rPr>
            </w:pPr>
          </w:p>
        </w:tc>
        <w:tc>
          <w:tcPr>
            <w:tcW w:w="1800" w:type="dxa"/>
            <w:tcBorders>
              <w:top w:val="single" w:sz="6" w:space="0" w:color="auto"/>
              <w:left w:val="single" w:sz="6" w:space="0" w:color="auto"/>
              <w:bottom w:val="single" w:sz="6" w:space="0" w:color="auto"/>
              <w:right w:val="single" w:sz="6" w:space="0" w:color="auto"/>
            </w:tcBorders>
          </w:tcPr>
          <w:p w14:paraId="2786F87B"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single" w:sz="6" w:space="0" w:color="auto"/>
              <w:right w:val="double" w:sz="6" w:space="0" w:color="auto"/>
            </w:tcBorders>
          </w:tcPr>
          <w:p w14:paraId="7FF75DBF" w14:textId="77777777" w:rsidR="003A1A40" w:rsidRPr="002F33DA" w:rsidRDefault="003A1A40">
            <w:pPr>
              <w:suppressAutoHyphens/>
              <w:spacing w:before="60" w:after="60"/>
              <w:jc w:val="both"/>
              <w:rPr>
                <w:sz w:val="20"/>
              </w:rPr>
            </w:pPr>
          </w:p>
        </w:tc>
      </w:tr>
      <w:tr w:rsidR="003A1A40" w:rsidRPr="002F33DA" w14:paraId="11B24D03" w14:textId="77777777">
        <w:trPr>
          <w:cantSplit/>
          <w:trHeight w:val="390"/>
        </w:trPr>
        <w:tc>
          <w:tcPr>
            <w:tcW w:w="990" w:type="dxa"/>
            <w:tcBorders>
              <w:top w:val="single" w:sz="6" w:space="0" w:color="auto"/>
              <w:left w:val="double" w:sz="6" w:space="0" w:color="auto"/>
              <w:bottom w:val="single" w:sz="6" w:space="0" w:color="auto"/>
              <w:right w:val="single" w:sz="6" w:space="0" w:color="auto"/>
            </w:tcBorders>
          </w:tcPr>
          <w:p w14:paraId="231EF635" w14:textId="77777777" w:rsidR="003A1A40" w:rsidRPr="002F33DA" w:rsidRDefault="003A1A40">
            <w:pPr>
              <w:suppressAutoHyphens/>
              <w:spacing w:before="60" w:after="60"/>
              <w:jc w:val="both"/>
              <w:rPr>
                <w:sz w:val="20"/>
              </w:rPr>
            </w:pPr>
          </w:p>
        </w:tc>
        <w:tc>
          <w:tcPr>
            <w:tcW w:w="1890" w:type="dxa"/>
            <w:tcBorders>
              <w:top w:val="single" w:sz="6" w:space="0" w:color="auto"/>
              <w:left w:val="single" w:sz="6" w:space="0" w:color="auto"/>
              <w:bottom w:val="single" w:sz="6" w:space="0" w:color="auto"/>
              <w:right w:val="single" w:sz="6" w:space="0" w:color="auto"/>
            </w:tcBorders>
          </w:tcPr>
          <w:p w14:paraId="75D81695" w14:textId="77777777" w:rsidR="003A1A40" w:rsidRPr="002F33DA" w:rsidRDefault="003A1A40">
            <w:pPr>
              <w:suppressAutoHyphens/>
              <w:spacing w:before="60" w:after="60"/>
              <w:jc w:val="both"/>
              <w:rPr>
                <w:sz w:val="20"/>
              </w:rPr>
            </w:pPr>
          </w:p>
        </w:tc>
        <w:tc>
          <w:tcPr>
            <w:tcW w:w="1620" w:type="dxa"/>
            <w:gridSpan w:val="2"/>
            <w:tcBorders>
              <w:top w:val="single" w:sz="6" w:space="0" w:color="auto"/>
              <w:left w:val="single" w:sz="6" w:space="0" w:color="auto"/>
              <w:bottom w:val="single" w:sz="6" w:space="0" w:color="auto"/>
              <w:right w:val="single" w:sz="6" w:space="0" w:color="auto"/>
            </w:tcBorders>
          </w:tcPr>
          <w:p w14:paraId="7DE74F55"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2DDB5DCD"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53AA46EE" w14:textId="77777777" w:rsidR="003A1A40" w:rsidRPr="002F33DA" w:rsidRDefault="003A1A40">
            <w:pPr>
              <w:suppressAutoHyphens/>
              <w:spacing w:before="60" w:after="60"/>
              <w:jc w:val="both"/>
              <w:rPr>
                <w:sz w:val="20"/>
              </w:rPr>
            </w:pPr>
          </w:p>
        </w:tc>
        <w:tc>
          <w:tcPr>
            <w:tcW w:w="1800" w:type="dxa"/>
            <w:tcBorders>
              <w:top w:val="single" w:sz="6" w:space="0" w:color="auto"/>
              <w:left w:val="single" w:sz="6" w:space="0" w:color="auto"/>
              <w:bottom w:val="single" w:sz="6" w:space="0" w:color="auto"/>
              <w:right w:val="single" w:sz="6" w:space="0" w:color="auto"/>
            </w:tcBorders>
          </w:tcPr>
          <w:p w14:paraId="467000E9"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single" w:sz="6" w:space="0" w:color="auto"/>
              <w:right w:val="double" w:sz="6" w:space="0" w:color="auto"/>
            </w:tcBorders>
          </w:tcPr>
          <w:p w14:paraId="51DFCC6D" w14:textId="77777777" w:rsidR="003A1A40" w:rsidRPr="002F33DA" w:rsidRDefault="003A1A40">
            <w:pPr>
              <w:suppressAutoHyphens/>
              <w:spacing w:before="60" w:after="60"/>
              <w:jc w:val="both"/>
              <w:rPr>
                <w:sz w:val="20"/>
              </w:rPr>
            </w:pPr>
          </w:p>
        </w:tc>
      </w:tr>
      <w:tr w:rsidR="003A1A40" w:rsidRPr="002F33DA" w14:paraId="42BAE2AE" w14:textId="77777777">
        <w:trPr>
          <w:cantSplit/>
          <w:trHeight w:val="390"/>
        </w:trPr>
        <w:tc>
          <w:tcPr>
            <w:tcW w:w="990" w:type="dxa"/>
            <w:tcBorders>
              <w:top w:val="single" w:sz="6" w:space="0" w:color="auto"/>
              <w:left w:val="double" w:sz="6" w:space="0" w:color="auto"/>
              <w:bottom w:val="single" w:sz="6" w:space="0" w:color="auto"/>
              <w:right w:val="single" w:sz="6" w:space="0" w:color="auto"/>
            </w:tcBorders>
          </w:tcPr>
          <w:p w14:paraId="004136A6" w14:textId="77777777" w:rsidR="003A1A40" w:rsidRPr="002F33DA" w:rsidRDefault="003A1A40">
            <w:pPr>
              <w:suppressAutoHyphens/>
              <w:spacing w:before="60" w:after="60"/>
              <w:jc w:val="both"/>
              <w:rPr>
                <w:sz w:val="20"/>
              </w:rPr>
            </w:pPr>
          </w:p>
        </w:tc>
        <w:tc>
          <w:tcPr>
            <w:tcW w:w="1890" w:type="dxa"/>
            <w:tcBorders>
              <w:top w:val="single" w:sz="6" w:space="0" w:color="auto"/>
              <w:left w:val="single" w:sz="6" w:space="0" w:color="auto"/>
              <w:bottom w:val="single" w:sz="6" w:space="0" w:color="auto"/>
              <w:right w:val="single" w:sz="6" w:space="0" w:color="auto"/>
            </w:tcBorders>
          </w:tcPr>
          <w:p w14:paraId="60DA2783" w14:textId="77777777" w:rsidR="003A1A40" w:rsidRPr="002F33DA" w:rsidRDefault="003A1A40">
            <w:pPr>
              <w:suppressAutoHyphens/>
              <w:spacing w:before="60" w:after="60"/>
              <w:jc w:val="both"/>
              <w:rPr>
                <w:sz w:val="20"/>
              </w:rPr>
            </w:pPr>
          </w:p>
        </w:tc>
        <w:tc>
          <w:tcPr>
            <w:tcW w:w="1620" w:type="dxa"/>
            <w:gridSpan w:val="2"/>
            <w:tcBorders>
              <w:top w:val="single" w:sz="6" w:space="0" w:color="auto"/>
              <w:left w:val="single" w:sz="6" w:space="0" w:color="auto"/>
              <w:bottom w:val="single" w:sz="6" w:space="0" w:color="auto"/>
              <w:right w:val="single" w:sz="6" w:space="0" w:color="auto"/>
            </w:tcBorders>
          </w:tcPr>
          <w:p w14:paraId="2C2AC90C"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006FAE46"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577D6FE5" w14:textId="77777777" w:rsidR="003A1A40" w:rsidRPr="002F33DA" w:rsidRDefault="003A1A40">
            <w:pPr>
              <w:suppressAutoHyphens/>
              <w:spacing w:before="60" w:after="60"/>
              <w:jc w:val="both"/>
              <w:rPr>
                <w:sz w:val="20"/>
              </w:rPr>
            </w:pPr>
          </w:p>
        </w:tc>
        <w:tc>
          <w:tcPr>
            <w:tcW w:w="1800" w:type="dxa"/>
            <w:tcBorders>
              <w:top w:val="single" w:sz="6" w:space="0" w:color="auto"/>
              <w:left w:val="single" w:sz="6" w:space="0" w:color="auto"/>
              <w:bottom w:val="single" w:sz="6" w:space="0" w:color="auto"/>
              <w:right w:val="single" w:sz="6" w:space="0" w:color="auto"/>
            </w:tcBorders>
          </w:tcPr>
          <w:p w14:paraId="023A9470"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single" w:sz="6" w:space="0" w:color="auto"/>
              <w:right w:val="double" w:sz="6" w:space="0" w:color="auto"/>
            </w:tcBorders>
          </w:tcPr>
          <w:p w14:paraId="1C5D4F60" w14:textId="77777777" w:rsidR="003A1A40" w:rsidRPr="002F33DA" w:rsidRDefault="003A1A40">
            <w:pPr>
              <w:suppressAutoHyphens/>
              <w:spacing w:before="60" w:after="60"/>
              <w:jc w:val="both"/>
              <w:rPr>
                <w:sz w:val="20"/>
              </w:rPr>
            </w:pPr>
          </w:p>
        </w:tc>
      </w:tr>
      <w:tr w:rsidR="003A1A40" w:rsidRPr="002F33DA" w14:paraId="14251D16" w14:textId="77777777">
        <w:trPr>
          <w:cantSplit/>
          <w:trHeight w:val="390"/>
        </w:trPr>
        <w:tc>
          <w:tcPr>
            <w:tcW w:w="990" w:type="dxa"/>
            <w:tcBorders>
              <w:top w:val="single" w:sz="6" w:space="0" w:color="auto"/>
              <w:left w:val="double" w:sz="6" w:space="0" w:color="auto"/>
              <w:bottom w:val="single" w:sz="6" w:space="0" w:color="auto"/>
              <w:right w:val="single" w:sz="6" w:space="0" w:color="auto"/>
            </w:tcBorders>
          </w:tcPr>
          <w:p w14:paraId="1696FEA9" w14:textId="77777777" w:rsidR="003A1A40" w:rsidRPr="002F33DA" w:rsidRDefault="003A1A40">
            <w:pPr>
              <w:suppressAutoHyphens/>
              <w:spacing w:before="60" w:after="60"/>
              <w:jc w:val="both"/>
              <w:rPr>
                <w:sz w:val="20"/>
              </w:rPr>
            </w:pPr>
          </w:p>
        </w:tc>
        <w:tc>
          <w:tcPr>
            <w:tcW w:w="1890" w:type="dxa"/>
            <w:tcBorders>
              <w:top w:val="single" w:sz="6" w:space="0" w:color="auto"/>
              <w:left w:val="single" w:sz="6" w:space="0" w:color="auto"/>
              <w:bottom w:val="single" w:sz="6" w:space="0" w:color="auto"/>
              <w:right w:val="single" w:sz="6" w:space="0" w:color="auto"/>
            </w:tcBorders>
          </w:tcPr>
          <w:p w14:paraId="39B45DE1" w14:textId="77777777" w:rsidR="003A1A40" w:rsidRPr="002F33DA" w:rsidRDefault="003A1A40">
            <w:pPr>
              <w:suppressAutoHyphens/>
              <w:spacing w:before="60" w:after="60"/>
              <w:jc w:val="both"/>
              <w:rPr>
                <w:sz w:val="20"/>
              </w:rPr>
            </w:pPr>
          </w:p>
        </w:tc>
        <w:tc>
          <w:tcPr>
            <w:tcW w:w="1620" w:type="dxa"/>
            <w:gridSpan w:val="2"/>
            <w:tcBorders>
              <w:top w:val="single" w:sz="6" w:space="0" w:color="auto"/>
              <w:left w:val="single" w:sz="6" w:space="0" w:color="auto"/>
              <w:bottom w:val="single" w:sz="6" w:space="0" w:color="auto"/>
              <w:right w:val="single" w:sz="6" w:space="0" w:color="auto"/>
            </w:tcBorders>
          </w:tcPr>
          <w:p w14:paraId="57825B53"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3EF67025"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0F3911FD" w14:textId="77777777" w:rsidR="003A1A40" w:rsidRPr="002F33DA" w:rsidRDefault="003A1A40">
            <w:pPr>
              <w:suppressAutoHyphens/>
              <w:spacing w:before="60" w:after="60"/>
              <w:jc w:val="both"/>
              <w:rPr>
                <w:sz w:val="20"/>
              </w:rPr>
            </w:pPr>
          </w:p>
        </w:tc>
        <w:tc>
          <w:tcPr>
            <w:tcW w:w="1800" w:type="dxa"/>
            <w:tcBorders>
              <w:top w:val="single" w:sz="6" w:space="0" w:color="auto"/>
              <w:left w:val="single" w:sz="6" w:space="0" w:color="auto"/>
              <w:bottom w:val="single" w:sz="6" w:space="0" w:color="auto"/>
              <w:right w:val="single" w:sz="6" w:space="0" w:color="auto"/>
            </w:tcBorders>
          </w:tcPr>
          <w:p w14:paraId="1B73C285"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single" w:sz="6" w:space="0" w:color="auto"/>
              <w:right w:val="double" w:sz="6" w:space="0" w:color="auto"/>
            </w:tcBorders>
          </w:tcPr>
          <w:p w14:paraId="42FA3737" w14:textId="77777777" w:rsidR="003A1A40" w:rsidRPr="002F33DA" w:rsidRDefault="003A1A40">
            <w:pPr>
              <w:suppressAutoHyphens/>
              <w:spacing w:before="60" w:after="60"/>
              <w:jc w:val="both"/>
              <w:rPr>
                <w:sz w:val="20"/>
              </w:rPr>
            </w:pPr>
          </w:p>
        </w:tc>
      </w:tr>
      <w:tr w:rsidR="003A1A40" w:rsidRPr="002F33DA" w14:paraId="630B945F" w14:textId="77777777">
        <w:trPr>
          <w:cantSplit/>
          <w:trHeight w:val="390"/>
        </w:trPr>
        <w:tc>
          <w:tcPr>
            <w:tcW w:w="990" w:type="dxa"/>
            <w:tcBorders>
              <w:top w:val="single" w:sz="6" w:space="0" w:color="auto"/>
              <w:left w:val="double" w:sz="6" w:space="0" w:color="auto"/>
              <w:bottom w:val="single" w:sz="6" w:space="0" w:color="auto"/>
              <w:right w:val="single" w:sz="6" w:space="0" w:color="auto"/>
            </w:tcBorders>
          </w:tcPr>
          <w:p w14:paraId="6ED9A23E" w14:textId="77777777" w:rsidR="003A1A40" w:rsidRPr="002F33DA" w:rsidRDefault="003A1A40">
            <w:pPr>
              <w:suppressAutoHyphens/>
              <w:spacing w:before="60" w:after="60"/>
              <w:jc w:val="both"/>
              <w:rPr>
                <w:sz w:val="20"/>
              </w:rPr>
            </w:pPr>
          </w:p>
        </w:tc>
        <w:tc>
          <w:tcPr>
            <w:tcW w:w="1890" w:type="dxa"/>
            <w:tcBorders>
              <w:top w:val="single" w:sz="6" w:space="0" w:color="auto"/>
              <w:left w:val="single" w:sz="6" w:space="0" w:color="auto"/>
              <w:bottom w:val="single" w:sz="6" w:space="0" w:color="auto"/>
              <w:right w:val="single" w:sz="6" w:space="0" w:color="auto"/>
            </w:tcBorders>
          </w:tcPr>
          <w:p w14:paraId="2E3208C7" w14:textId="77777777" w:rsidR="003A1A40" w:rsidRPr="002F33DA" w:rsidRDefault="003A1A40">
            <w:pPr>
              <w:suppressAutoHyphens/>
              <w:spacing w:before="60" w:after="60"/>
              <w:jc w:val="both"/>
              <w:rPr>
                <w:sz w:val="20"/>
              </w:rPr>
            </w:pPr>
          </w:p>
        </w:tc>
        <w:tc>
          <w:tcPr>
            <w:tcW w:w="1620" w:type="dxa"/>
            <w:gridSpan w:val="2"/>
            <w:tcBorders>
              <w:top w:val="single" w:sz="6" w:space="0" w:color="auto"/>
              <w:left w:val="single" w:sz="6" w:space="0" w:color="auto"/>
              <w:bottom w:val="single" w:sz="6" w:space="0" w:color="auto"/>
              <w:right w:val="single" w:sz="6" w:space="0" w:color="auto"/>
            </w:tcBorders>
          </w:tcPr>
          <w:p w14:paraId="508795A1"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7C842B6F"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75833B61" w14:textId="77777777" w:rsidR="003A1A40" w:rsidRPr="002F33DA" w:rsidRDefault="003A1A40">
            <w:pPr>
              <w:suppressAutoHyphens/>
              <w:spacing w:before="60" w:after="60"/>
              <w:jc w:val="both"/>
              <w:rPr>
                <w:sz w:val="20"/>
              </w:rPr>
            </w:pPr>
          </w:p>
        </w:tc>
        <w:tc>
          <w:tcPr>
            <w:tcW w:w="1800" w:type="dxa"/>
            <w:tcBorders>
              <w:top w:val="single" w:sz="6" w:space="0" w:color="auto"/>
              <w:left w:val="single" w:sz="6" w:space="0" w:color="auto"/>
              <w:bottom w:val="single" w:sz="6" w:space="0" w:color="auto"/>
              <w:right w:val="single" w:sz="6" w:space="0" w:color="auto"/>
            </w:tcBorders>
          </w:tcPr>
          <w:p w14:paraId="4689F465"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single" w:sz="6" w:space="0" w:color="auto"/>
              <w:right w:val="double" w:sz="6" w:space="0" w:color="auto"/>
            </w:tcBorders>
          </w:tcPr>
          <w:p w14:paraId="35719FC8" w14:textId="77777777" w:rsidR="003A1A40" w:rsidRPr="002F33DA" w:rsidRDefault="003A1A40">
            <w:pPr>
              <w:suppressAutoHyphens/>
              <w:spacing w:before="60" w:after="60"/>
              <w:jc w:val="both"/>
              <w:rPr>
                <w:sz w:val="20"/>
              </w:rPr>
            </w:pPr>
          </w:p>
        </w:tc>
      </w:tr>
      <w:tr w:rsidR="003A1A40" w:rsidRPr="002F33DA" w14:paraId="6B2C7A53" w14:textId="77777777">
        <w:trPr>
          <w:cantSplit/>
          <w:trHeight w:val="390"/>
        </w:trPr>
        <w:tc>
          <w:tcPr>
            <w:tcW w:w="990" w:type="dxa"/>
            <w:tcBorders>
              <w:top w:val="single" w:sz="6" w:space="0" w:color="auto"/>
              <w:left w:val="double" w:sz="6" w:space="0" w:color="auto"/>
              <w:bottom w:val="single" w:sz="6" w:space="0" w:color="auto"/>
              <w:right w:val="single" w:sz="6" w:space="0" w:color="auto"/>
            </w:tcBorders>
          </w:tcPr>
          <w:p w14:paraId="4E47DCBF" w14:textId="77777777" w:rsidR="003A1A40" w:rsidRPr="002F33DA" w:rsidRDefault="003A1A40">
            <w:pPr>
              <w:suppressAutoHyphens/>
              <w:spacing w:before="60" w:after="60"/>
              <w:jc w:val="both"/>
              <w:rPr>
                <w:sz w:val="20"/>
              </w:rPr>
            </w:pPr>
          </w:p>
        </w:tc>
        <w:tc>
          <w:tcPr>
            <w:tcW w:w="1890" w:type="dxa"/>
            <w:tcBorders>
              <w:top w:val="single" w:sz="6" w:space="0" w:color="auto"/>
              <w:left w:val="single" w:sz="6" w:space="0" w:color="auto"/>
              <w:bottom w:val="single" w:sz="6" w:space="0" w:color="auto"/>
              <w:right w:val="single" w:sz="6" w:space="0" w:color="auto"/>
            </w:tcBorders>
          </w:tcPr>
          <w:p w14:paraId="35EC7C3B" w14:textId="77777777" w:rsidR="003A1A40" w:rsidRPr="002F33DA" w:rsidRDefault="003A1A40">
            <w:pPr>
              <w:suppressAutoHyphens/>
              <w:spacing w:before="60" w:after="60"/>
              <w:jc w:val="both"/>
              <w:rPr>
                <w:sz w:val="20"/>
              </w:rPr>
            </w:pPr>
          </w:p>
        </w:tc>
        <w:tc>
          <w:tcPr>
            <w:tcW w:w="1620" w:type="dxa"/>
            <w:gridSpan w:val="2"/>
            <w:tcBorders>
              <w:top w:val="single" w:sz="6" w:space="0" w:color="auto"/>
              <w:left w:val="single" w:sz="6" w:space="0" w:color="auto"/>
              <w:bottom w:val="single" w:sz="6" w:space="0" w:color="auto"/>
              <w:right w:val="single" w:sz="6" w:space="0" w:color="auto"/>
            </w:tcBorders>
          </w:tcPr>
          <w:p w14:paraId="4C66AC0A"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19E2D5D9"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2E32B3FC" w14:textId="77777777" w:rsidR="003A1A40" w:rsidRPr="002F33DA" w:rsidRDefault="003A1A40">
            <w:pPr>
              <w:suppressAutoHyphens/>
              <w:spacing w:before="60" w:after="60"/>
              <w:jc w:val="both"/>
              <w:rPr>
                <w:sz w:val="20"/>
              </w:rPr>
            </w:pPr>
          </w:p>
        </w:tc>
        <w:tc>
          <w:tcPr>
            <w:tcW w:w="1800" w:type="dxa"/>
            <w:tcBorders>
              <w:top w:val="single" w:sz="6" w:space="0" w:color="auto"/>
              <w:left w:val="single" w:sz="6" w:space="0" w:color="auto"/>
              <w:bottom w:val="single" w:sz="6" w:space="0" w:color="auto"/>
              <w:right w:val="single" w:sz="6" w:space="0" w:color="auto"/>
            </w:tcBorders>
          </w:tcPr>
          <w:p w14:paraId="6A2F8F54"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single" w:sz="6" w:space="0" w:color="auto"/>
              <w:right w:val="double" w:sz="6" w:space="0" w:color="auto"/>
            </w:tcBorders>
          </w:tcPr>
          <w:p w14:paraId="3D9A7FFA" w14:textId="77777777" w:rsidR="003A1A40" w:rsidRPr="002F33DA" w:rsidRDefault="003A1A40">
            <w:pPr>
              <w:suppressAutoHyphens/>
              <w:spacing w:before="60" w:after="60"/>
              <w:jc w:val="both"/>
              <w:rPr>
                <w:sz w:val="20"/>
              </w:rPr>
            </w:pPr>
          </w:p>
        </w:tc>
      </w:tr>
      <w:tr w:rsidR="003A1A40" w:rsidRPr="002F33DA" w14:paraId="76BA9DBD" w14:textId="77777777">
        <w:trPr>
          <w:cantSplit/>
          <w:trHeight w:val="390"/>
        </w:trPr>
        <w:tc>
          <w:tcPr>
            <w:tcW w:w="990" w:type="dxa"/>
            <w:tcBorders>
              <w:top w:val="single" w:sz="6" w:space="0" w:color="auto"/>
              <w:left w:val="double" w:sz="6" w:space="0" w:color="auto"/>
              <w:bottom w:val="single" w:sz="6" w:space="0" w:color="auto"/>
              <w:right w:val="single" w:sz="6" w:space="0" w:color="auto"/>
            </w:tcBorders>
          </w:tcPr>
          <w:p w14:paraId="245DC08F" w14:textId="77777777" w:rsidR="003A1A40" w:rsidRPr="002F33DA" w:rsidRDefault="003A1A40">
            <w:pPr>
              <w:suppressAutoHyphens/>
              <w:spacing w:before="60" w:after="60"/>
              <w:jc w:val="both"/>
              <w:rPr>
                <w:sz w:val="20"/>
              </w:rPr>
            </w:pPr>
          </w:p>
        </w:tc>
        <w:tc>
          <w:tcPr>
            <w:tcW w:w="1890" w:type="dxa"/>
            <w:tcBorders>
              <w:top w:val="single" w:sz="6" w:space="0" w:color="auto"/>
              <w:left w:val="single" w:sz="6" w:space="0" w:color="auto"/>
              <w:bottom w:val="single" w:sz="6" w:space="0" w:color="auto"/>
              <w:right w:val="single" w:sz="6" w:space="0" w:color="auto"/>
            </w:tcBorders>
          </w:tcPr>
          <w:p w14:paraId="3BB0F1E9" w14:textId="77777777" w:rsidR="003A1A40" w:rsidRPr="002F33DA" w:rsidRDefault="003A1A40">
            <w:pPr>
              <w:suppressAutoHyphens/>
              <w:spacing w:before="60" w:after="60"/>
              <w:jc w:val="both"/>
              <w:rPr>
                <w:sz w:val="20"/>
              </w:rPr>
            </w:pPr>
          </w:p>
        </w:tc>
        <w:tc>
          <w:tcPr>
            <w:tcW w:w="1620" w:type="dxa"/>
            <w:gridSpan w:val="2"/>
            <w:tcBorders>
              <w:top w:val="single" w:sz="6" w:space="0" w:color="auto"/>
              <w:left w:val="single" w:sz="6" w:space="0" w:color="auto"/>
              <w:bottom w:val="single" w:sz="6" w:space="0" w:color="auto"/>
              <w:right w:val="single" w:sz="6" w:space="0" w:color="auto"/>
            </w:tcBorders>
          </w:tcPr>
          <w:p w14:paraId="0E3D47D2"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5FF90466"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single" w:sz="6" w:space="0" w:color="auto"/>
              <w:right w:val="single" w:sz="6" w:space="0" w:color="auto"/>
            </w:tcBorders>
          </w:tcPr>
          <w:p w14:paraId="6F2AB756" w14:textId="77777777" w:rsidR="003A1A40" w:rsidRPr="002F33DA" w:rsidRDefault="003A1A40">
            <w:pPr>
              <w:pStyle w:val="CommentText"/>
              <w:suppressAutoHyphens/>
              <w:spacing w:before="60" w:after="60"/>
              <w:jc w:val="both"/>
            </w:pPr>
          </w:p>
        </w:tc>
        <w:tc>
          <w:tcPr>
            <w:tcW w:w="1800" w:type="dxa"/>
            <w:tcBorders>
              <w:top w:val="single" w:sz="6" w:space="0" w:color="auto"/>
              <w:left w:val="single" w:sz="6" w:space="0" w:color="auto"/>
              <w:bottom w:val="single" w:sz="6" w:space="0" w:color="auto"/>
              <w:right w:val="single" w:sz="6" w:space="0" w:color="auto"/>
            </w:tcBorders>
          </w:tcPr>
          <w:p w14:paraId="54C848DD"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single" w:sz="6" w:space="0" w:color="auto"/>
              <w:right w:val="double" w:sz="6" w:space="0" w:color="auto"/>
            </w:tcBorders>
          </w:tcPr>
          <w:p w14:paraId="22A03269" w14:textId="77777777" w:rsidR="003A1A40" w:rsidRPr="002F33DA" w:rsidRDefault="003A1A40">
            <w:pPr>
              <w:suppressAutoHyphens/>
              <w:spacing w:before="60" w:after="60"/>
              <w:jc w:val="both"/>
              <w:rPr>
                <w:sz w:val="20"/>
              </w:rPr>
            </w:pPr>
          </w:p>
        </w:tc>
      </w:tr>
      <w:tr w:rsidR="003A1A40" w:rsidRPr="002F33DA" w14:paraId="33BAEB5D" w14:textId="77777777">
        <w:trPr>
          <w:cantSplit/>
          <w:trHeight w:val="390"/>
        </w:trPr>
        <w:tc>
          <w:tcPr>
            <w:tcW w:w="990" w:type="dxa"/>
            <w:tcBorders>
              <w:top w:val="single" w:sz="6" w:space="0" w:color="auto"/>
              <w:left w:val="double" w:sz="6" w:space="0" w:color="auto"/>
              <w:bottom w:val="nil"/>
              <w:right w:val="single" w:sz="6" w:space="0" w:color="auto"/>
            </w:tcBorders>
          </w:tcPr>
          <w:p w14:paraId="70425351" w14:textId="77777777" w:rsidR="003A1A40" w:rsidRPr="002F33DA" w:rsidRDefault="003A1A40">
            <w:pPr>
              <w:suppressAutoHyphens/>
              <w:spacing w:before="60" w:after="60"/>
              <w:jc w:val="both"/>
              <w:rPr>
                <w:sz w:val="20"/>
              </w:rPr>
            </w:pPr>
          </w:p>
        </w:tc>
        <w:tc>
          <w:tcPr>
            <w:tcW w:w="1890" w:type="dxa"/>
            <w:tcBorders>
              <w:top w:val="single" w:sz="6" w:space="0" w:color="auto"/>
              <w:left w:val="single" w:sz="6" w:space="0" w:color="auto"/>
              <w:bottom w:val="nil"/>
              <w:right w:val="single" w:sz="6" w:space="0" w:color="auto"/>
            </w:tcBorders>
          </w:tcPr>
          <w:p w14:paraId="3B834DC7" w14:textId="77777777" w:rsidR="003A1A40" w:rsidRPr="002F33DA" w:rsidRDefault="003A1A40">
            <w:pPr>
              <w:suppressAutoHyphens/>
              <w:spacing w:before="60" w:after="60"/>
              <w:jc w:val="both"/>
              <w:rPr>
                <w:sz w:val="20"/>
              </w:rPr>
            </w:pPr>
          </w:p>
        </w:tc>
        <w:tc>
          <w:tcPr>
            <w:tcW w:w="1620" w:type="dxa"/>
            <w:gridSpan w:val="2"/>
            <w:tcBorders>
              <w:top w:val="single" w:sz="6" w:space="0" w:color="auto"/>
              <w:left w:val="single" w:sz="6" w:space="0" w:color="auto"/>
              <w:bottom w:val="nil"/>
              <w:right w:val="single" w:sz="6" w:space="0" w:color="auto"/>
            </w:tcBorders>
          </w:tcPr>
          <w:p w14:paraId="374B8ECE"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nil"/>
              <w:right w:val="single" w:sz="6" w:space="0" w:color="auto"/>
            </w:tcBorders>
          </w:tcPr>
          <w:p w14:paraId="68B2418F" w14:textId="77777777" w:rsidR="003A1A40" w:rsidRPr="002F33DA" w:rsidRDefault="003A1A40">
            <w:pPr>
              <w:suppressAutoHyphens/>
              <w:spacing w:before="60" w:after="60"/>
              <w:jc w:val="both"/>
              <w:rPr>
                <w:sz w:val="20"/>
              </w:rPr>
            </w:pPr>
          </w:p>
        </w:tc>
        <w:tc>
          <w:tcPr>
            <w:tcW w:w="1620" w:type="dxa"/>
            <w:tcBorders>
              <w:top w:val="single" w:sz="6" w:space="0" w:color="auto"/>
              <w:left w:val="single" w:sz="6" w:space="0" w:color="auto"/>
              <w:bottom w:val="nil"/>
              <w:right w:val="single" w:sz="6" w:space="0" w:color="auto"/>
            </w:tcBorders>
          </w:tcPr>
          <w:p w14:paraId="198A0B27" w14:textId="77777777" w:rsidR="003A1A40" w:rsidRPr="002F33DA" w:rsidRDefault="003A1A40">
            <w:pPr>
              <w:suppressAutoHyphens/>
              <w:spacing w:before="60" w:after="60"/>
              <w:jc w:val="both"/>
              <w:rPr>
                <w:sz w:val="20"/>
              </w:rPr>
            </w:pPr>
          </w:p>
        </w:tc>
        <w:tc>
          <w:tcPr>
            <w:tcW w:w="1800" w:type="dxa"/>
            <w:tcBorders>
              <w:top w:val="single" w:sz="6" w:space="0" w:color="auto"/>
              <w:left w:val="single" w:sz="6" w:space="0" w:color="auto"/>
              <w:bottom w:val="nil"/>
              <w:right w:val="single" w:sz="6" w:space="0" w:color="auto"/>
            </w:tcBorders>
          </w:tcPr>
          <w:p w14:paraId="5FDAA8D7" w14:textId="77777777" w:rsidR="003A1A40" w:rsidRPr="002F33DA" w:rsidRDefault="003A1A40">
            <w:pPr>
              <w:suppressAutoHyphens/>
              <w:spacing w:before="60" w:after="60"/>
              <w:jc w:val="both"/>
              <w:rPr>
                <w:sz w:val="20"/>
              </w:rPr>
            </w:pPr>
          </w:p>
        </w:tc>
        <w:tc>
          <w:tcPr>
            <w:tcW w:w="1260" w:type="dxa"/>
            <w:tcBorders>
              <w:top w:val="single" w:sz="6" w:space="0" w:color="auto"/>
              <w:left w:val="single" w:sz="6" w:space="0" w:color="auto"/>
              <w:bottom w:val="nil"/>
              <w:right w:val="double" w:sz="6" w:space="0" w:color="auto"/>
            </w:tcBorders>
          </w:tcPr>
          <w:p w14:paraId="628C197E" w14:textId="77777777" w:rsidR="003A1A40" w:rsidRPr="002F33DA" w:rsidRDefault="003A1A40">
            <w:pPr>
              <w:suppressAutoHyphens/>
              <w:spacing w:before="60" w:after="60"/>
              <w:jc w:val="both"/>
              <w:rPr>
                <w:sz w:val="20"/>
              </w:rPr>
            </w:pPr>
          </w:p>
        </w:tc>
      </w:tr>
      <w:tr w:rsidR="003A1A40" w:rsidRPr="002F33DA" w14:paraId="5E34209B" w14:textId="77777777">
        <w:trPr>
          <w:cantSplit/>
          <w:trHeight w:val="333"/>
        </w:trPr>
        <w:tc>
          <w:tcPr>
            <w:tcW w:w="6120" w:type="dxa"/>
            <w:gridSpan w:val="5"/>
            <w:tcBorders>
              <w:top w:val="double" w:sz="6" w:space="0" w:color="auto"/>
              <w:left w:val="nil"/>
              <w:bottom w:val="nil"/>
              <w:right w:val="double" w:sz="6" w:space="0" w:color="auto"/>
            </w:tcBorders>
          </w:tcPr>
          <w:p w14:paraId="24E41A8A" w14:textId="77777777" w:rsidR="003A1A40" w:rsidRPr="002F33DA" w:rsidRDefault="003A1A40">
            <w:pPr>
              <w:suppressAutoHyphens/>
              <w:jc w:val="both"/>
              <w:rPr>
                <w:sz w:val="20"/>
              </w:rPr>
            </w:pPr>
          </w:p>
        </w:tc>
        <w:tc>
          <w:tcPr>
            <w:tcW w:w="3420" w:type="dxa"/>
            <w:gridSpan w:val="2"/>
            <w:tcBorders>
              <w:top w:val="double" w:sz="6" w:space="0" w:color="auto"/>
              <w:left w:val="double" w:sz="6" w:space="0" w:color="auto"/>
              <w:bottom w:val="double" w:sz="6" w:space="0" w:color="auto"/>
              <w:right w:val="double" w:sz="6" w:space="0" w:color="auto"/>
            </w:tcBorders>
          </w:tcPr>
          <w:p w14:paraId="5DDAEC1C" w14:textId="77777777" w:rsidR="003A1A40" w:rsidRPr="002F33DA" w:rsidRDefault="00C941B9">
            <w:pPr>
              <w:suppressAutoHyphens/>
              <w:spacing w:before="60" w:after="60"/>
              <w:jc w:val="both"/>
              <w:rPr>
                <w:sz w:val="20"/>
              </w:rPr>
            </w:pPr>
            <w:r w:rsidRPr="002F33DA">
              <w:t>Total Bid Price</w:t>
            </w:r>
          </w:p>
        </w:tc>
        <w:tc>
          <w:tcPr>
            <w:tcW w:w="1260" w:type="dxa"/>
            <w:tcBorders>
              <w:top w:val="double" w:sz="6" w:space="0" w:color="auto"/>
              <w:left w:val="double" w:sz="6" w:space="0" w:color="auto"/>
              <w:bottom w:val="double" w:sz="6" w:space="0" w:color="auto"/>
              <w:right w:val="double" w:sz="6" w:space="0" w:color="auto"/>
            </w:tcBorders>
          </w:tcPr>
          <w:p w14:paraId="32A0CF0E" w14:textId="77777777" w:rsidR="003A1A40" w:rsidRPr="002F33DA" w:rsidRDefault="003A1A40">
            <w:pPr>
              <w:suppressAutoHyphens/>
              <w:spacing w:before="60" w:after="60"/>
              <w:jc w:val="both"/>
              <w:rPr>
                <w:sz w:val="20"/>
              </w:rPr>
            </w:pPr>
          </w:p>
        </w:tc>
      </w:tr>
      <w:tr w:rsidR="003A1A40" w:rsidRPr="002F33DA" w14:paraId="2411EEB9" w14:textId="77777777">
        <w:trPr>
          <w:cantSplit/>
          <w:trHeight w:hRule="exact" w:val="828"/>
        </w:trPr>
        <w:tc>
          <w:tcPr>
            <w:tcW w:w="10800" w:type="dxa"/>
            <w:gridSpan w:val="8"/>
            <w:tcBorders>
              <w:top w:val="nil"/>
              <w:left w:val="nil"/>
              <w:bottom w:val="nil"/>
              <w:right w:val="nil"/>
            </w:tcBorders>
          </w:tcPr>
          <w:p w14:paraId="10D3AFF4" w14:textId="77777777" w:rsidR="003A1A40" w:rsidRPr="002F33DA" w:rsidRDefault="00C941B9">
            <w:pPr>
              <w:suppressAutoHyphens/>
              <w:spacing w:before="100"/>
              <w:jc w:val="both"/>
              <w:rPr>
                <w:sz w:val="20"/>
              </w:rPr>
            </w:pPr>
            <w:r w:rsidRPr="002F33DA">
              <w:rPr>
                <w:sz w:val="20"/>
              </w:rPr>
              <w:t xml:space="preserve">Name of Bidder  </w:t>
            </w:r>
            <w:r w:rsidRPr="002F33DA">
              <w:rPr>
                <w:iCs/>
                <w:sz w:val="20"/>
              </w:rPr>
              <w:t xml:space="preserve">[insert complete name of Bidder]  </w:t>
            </w:r>
            <w:r w:rsidRPr="002F33DA">
              <w:rPr>
                <w:sz w:val="20"/>
              </w:rPr>
              <w:t xml:space="preserve">Signature and stamp of Bidder </w:t>
            </w:r>
            <w:r w:rsidRPr="002F33DA">
              <w:rPr>
                <w:iCs/>
                <w:sz w:val="20"/>
              </w:rPr>
              <w:t xml:space="preserve">[signature of person signing the Bid]  </w:t>
            </w:r>
            <w:r w:rsidRPr="002F33DA">
              <w:rPr>
                <w:sz w:val="20"/>
              </w:rPr>
              <w:t xml:space="preserve">Date </w:t>
            </w:r>
            <w:r w:rsidRPr="002F33DA">
              <w:rPr>
                <w:iCs/>
                <w:sz w:val="20"/>
              </w:rPr>
              <w:t>[insert date]</w:t>
            </w:r>
          </w:p>
        </w:tc>
      </w:tr>
    </w:tbl>
    <w:p w14:paraId="5EFFE2D5" w14:textId="77777777" w:rsidR="003A1A40" w:rsidRPr="002F33DA" w:rsidRDefault="003A1A40">
      <w:pPr>
        <w:pStyle w:val="Default"/>
        <w:ind w:left="720"/>
        <w:jc w:val="both"/>
        <w:rPr>
          <w:rFonts w:eastAsia="MS Mincho"/>
          <w:color w:val="auto"/>
        </w:rPr>
      </w:pPr>
      <w:bookmarkStart w:id="675" w:name="_Toc488411755"/>
      <w:bookmarkStart w:id="676" w:name="_Toc438366668"/>
      <w:bookmarkStart w:id="677" w:name="_Toc438267900"/>
      <w:bookmarkStart w:id="678" w:name="_Toc438266926"/>
      <w:bookmarkStart w:id="679" w:name="_Toc438954446"/>
    </w:p>
    <w:p w14:paraId="19ADE4FD" w14:textId="77777777" w:rsidR="003A1A40" w:rsidRPr="002F33DA" w:rsidRDefault="003A1A40">
      <w:pPr>
        <w:pStyle w:val="Default"/>
        <w:ind w:left="720"/>
        <w:jc w:val="both"/>
        <w:rPr>
          <w:rFonts w:eastAsia="MS Mincho"/>
          <w:color w:val="auto"/>
        </w:rPr>
        <w:sectPr w:rsidR="003A1A40" w:rsidRPr="002F33DA">
          <w:headerReference w:type="even" r:id="rId16"/>
          <w:headerReference w:type="first" r:id="rId17"/>
          <w:footerReference w:type="first" r:id="rId18"/>
          <w:type w:val="oddPage"/>
          <w:pgSz w:w="12240" w:h="15840"/>
          <w:pgMar w:top="0" w:right="1440" w:bottom="1620" w:left="1800" w:header="720" w:footer="720" w:gutter="0"/>
          <w:paperSrc w:first="15" w:other="15"/>
          <w:cols w:space="720"/>
          <w:titlePg/>
          <w:docGrid w:linePitch="326"/>
        </w:sectPr>
      </w:pPr>
    </w:p>
    <w:p w14:paraId="3F368F0F" w14:textId="77777777" w:rsidR="003A1A40" w:rsidRPr="002F33DA" w:rsidRDefault="003A1A40">
      <w:pPr>
        <w:pStyle w:val="Default"/>
        <w:jc w:val="both"/>
        <w:rPr>
          <w:rFonts w:eastAsia="MS Mincho"/>
          <w:color w:val="auto"/>
        </w:rPr>
      </w:pPr>
    </w:p>
    <w:p w14:paraId="2B1B016D" w14:textId="77777777" w:rsidR="003A1A40" w:rsidRPr="002F33DA" w:rsidRDefault="00C941B9">
      <w:pPr>
        <w:pStyle w:val="Heading2"/>
        <w:jc w:val="both"/>
        <w:rPr>
          <w:rFonts w:ascii="Times New Roman" w:hAnsi="Times New Roman"/>
        </w:rPr>
      </w:pPr>
      <w:bookmarkStart w:id="680" w:name="_Toc463858680"/>
      <w:bookmarkStart w:id="681" w:name="_Toc175470841"/>
      <w:bookmarkStart w:id="682" w:name="_Toc220216306"/>
      <w:bookmarkStart w:id="683" w:name="_Toc221328030"/>
      <w:bookmarkStart w:id="684" w:name="_Toc220819535"/>
      <w:r w:rsidRPr="002F33DA">
        <w:rPr>
          <w:rFonts w:ascii="Times New Roman" w:hAnsi="Times New Roman"/>
        </w:rPr>
        <w:t>Bid Security</w:t>
      </w:r>
      <w:bookmarkEnd w:id="680"/>
      <w:r w:rsidRPr="002F33DA">
        <w:rPr>
          <w:rFonts w:ascii="Times New Roman" w:hAnsi="Times New Roman"/>
        </w:rPr>
        <w:t xml:space="preserve"> (Bank Guarantee)</w:t>
      </w:r>
      <w:bookmarkEnd w:id="681"/>
      <w:bookmarkEnd w:id="682"/>
      <w:bookmarkEnd w:id="683"/>
      <w:bookmarkEnd w:id="684"/>
    </w:p>
    <w:p w14:paraId="4612774F" w14:textId="77777777" w:rsidR="003A1A40" w:rsidRPr="002F33DA" w:rsidRDefault="00C941B9">
      <w:pPr>
        <w:jc w:val="both"/>
        <w:rPr>
          <w:i/>
          <w:iCs/>
        </w:rPr>
      </w:pPr>
      <w:r w:rsidRPr="002F33DA">
        <w:rPr>
          <w:i/>
          <w:iCs/>
        </w:rPr>
        <w:t>[The Bank shall fill in this Bank Guarantee Form in accordance with the instructions indicated.]</w:t>
      </w:r>
    </w:p>
    <w:p w14:paraId="4D77DAD4" w14:textId="77777777" w:rsidR="003A1A40" w:rsidRPr="002F33DA" w:rsidRDefault="00C941B9">
      <w:pPr>
        <w:pStyle w:val="NormalWeb"/>
        <w:jc w:val="both"/>
        <w:rPr>
          <w:rFonts w:ascii="Times New Roman" w:hAnsi="Times New Roman" w:cs="Times New Roman"/>
          <w:szCs w:val="20"/>
        </w:rPr>
      </w:pPr>
      <w:r w:rsidRPr="002F33DA">
        <w:rPr>
          <w:rFonts w:ascii="Times New Roman" w:hAnsi="Times New Roman" w:cs="Times New Roman"/>
          <w:i/>
          <w:iCs/>
          <w:szCs w:val="20"/>
        </w:rPr>
        <w:t>________________________________</w:t>
      </w:r>
      <w:r w:rsidRPr="002F33DA">
        <w:rPr>
          <w:rFonts w:ascii="Times New Roman" w:hAnsi="Times New Roman" w:cs="Times New Roman"/>
          <w:i/>
          <w:iCs/>
          <w:szCs w:val="20"/>
        </w:rPr>
        <w:br/>
        <w:t>[Bank’s Name, and Address of Issuing Branch or Office]</w:t>
      </w:r>
    </w:p>
    <w:p w14:paraId="0A12DBA6" w14:textId="77777777" w:rsidR="003A1A40" w:rsidRPr="002F33DA" w:rsidRDefault="00C941B9">
      <w:pPr>
        <w:pStyle w:val="NormalWeb"/>
        <w:jc w:val="both"/>
        <w:rPr>
          <w:rFonts w:ascii="Times New Roman" w:hAnsi="Times New Roman" w:cs="Times New Roman"/>
          <w:i/>
          <w:iCs/>
          <w:szCs w:val="20"/>
        </w:rPr>
      </w:pPr>
      <w:r w:rsidRPr="002F33DA">
        <w:rPr>
          <w:rFonts w:ascii="Times New Roman" w:hAnsi="Times New Roman" w:cs="Times New Roman"/>
          <w:b/>
          <w:bCs/>
          <w:szCs w:val="20"/>
        </w:rPr>
        <w:t>Beneficiary:</w:t>
      </w:r>
      <w:r w:rsidRPr="002F33DA">
        <w:rPr>
          <w:rFonts w:ascii="Times New Roman" w:hAnsi="Times New Roman" w:cs="Times New Roman"/>
          <w:szCs w:val="20"/>
        </w:rPr>
        <w:tab/>
        <w:t xml:space="preserve">___________________ </w:t>
      </w:r>
      <w:r w:rsidRPr="002F33DA">
        <w:rPr>
          <w:rFonts w:ascii="Times New Roman" w:hAnsi="Times New Roman" w:cs="Times New Roman"/>
          <w:i/>
          <w:iCs/>
          <w:szCs w:val="20"/>
        </w:rPr>
        <w:t>[Name and Address of Procuring Entity]</w:t>
      </w:r>
      <w:r w:rsidRPr="002F33DA">
        <w:rPr>
          <w:rFonts w:ascii="Times New Roman" w:hAnsi="Times New Roman" w:cs="Times New Roman"/>
          <w:i/>
          <w:iCs/>
          <w:szCs w:val="20"/>
        </w:rPr>
        <w:tab/>
      </w:r>
    </w:p>
    <w:p w14:paraId="1081209C" w14:textId="77777777" w:rsidR="003A1A40" w:rsidRPr="002F33DA" w:rsidRDefault="00C941B9">
      <w:pPr>
        <w:pStyle w:val="NormalWeb"/>
        <w:jc w:val="both"/>
        <w:rPr>
          <w:rFonts w:ascii="Times New Roman" w:hAnsi="Times New Roman" w:cs="Times New Roman"/>
          <w:szCs w:val="20"/>
        </w:rPr>
      </w:pPr>
      <w:r w:rsidRPr="002F33DA">
        <w:rPr>
          <w:rFonts w:ascii="Times New Roman" w:hAnsi="Times New Roman" w:cs="Times New Roman"/>
          <w:b/>
          <w:bCs/>
          <w:szCs w:val="20"/>
        </w:rPr>
        <w:t>Date:</w:t>
      </w:r>
      <w:r w:rsidRPr="002F33DA">
        <w:rPr>
          <w:rFonts w:ascii="Times New Roman" w:hAnsi="Times New Roman" w:cs="Times New Roman"/>
          <w:szCs w:val="20"/>
        </w:rPr>
        <w:tab/>
        <w:t>________________</w:t>
      </w:r>
    </w:p>
    <w:p w14:paraId="44CCC814" w14:textId="77777777" w:rsidR="003A1A40" w:rsidRPr="002F33DA" w:rsidRDefault="00C941B9">
      <w:pPr>
        <w:pStyle w:val="NormalWeb"/>
        <w:jc w:val="both"/>
        <w:rPr>
          <w:rFonts w:ascii="Times New Roman" w:hAnsi="Times New Roman" w:cs="Times New Roman"/>
          <w:szCs w:val="20"/>
        </w:rPr>
      </w:pPr>
      <w:r w:rsidRPr="002F33DA">
        <w:rPr>
          <w:rFonts w:ascii="Times New Roman" w:hAnsi="Times New Roman" w:cs="Times New Roman"/>
          <w:b/>
          <w:bCs/>
          <w:szCs w:val="20"/>
        </w:rPr>
        <w:t>BID GUARANTEE No.:</w:t>
      </w:r>
      <w:r w:rsidRPr="002F33DA">
        <w:rPr>
          <w:rFonts w:ascii="Times New Roman" w:hAnsi="Times New Roman" w:cs="Times New Roman"/>
          <w:szCs w:val="20"/>
        </w:rPr>
        <w:tab/>
        <w:t>_________________</w:t>
      </w:r>
    </w:p>
    <w:p w14:paraId="7F248513" w14:textId="77777777" w:rsidR="003A1A40" w:rsidRPr="002F33DA" w:rsidRDefault="00C941B9">
      <w:pPr>
        <w:pStyle w:val="NormalWeb"/>
        <w:jc w:val="both"/>
        <w:rPr>
          <w:rFonts w:ascii="Times New Roman" w:hAnsi="Times New Roman" w:cs="Times New Roman"/>
        </w:rPr>
      </w:pPr>
      <w:r w:rsidRPr="002F33DA">
        <w:rPr>
          <w:rFonts w:ascii="Times New Roman" w:hAnsi="Times New Roman" w:cs="Times New Roman"/>
          <w:szCs w:val="20"/>
        </w:rPr>
        <w:t xml:space="preserve">We have been informed that </w:t>
      </w:r>
      <w:r w:rsidRPr="002F33DA">
        <w:rPr>
          <w:rFonts w:ascii="Times New Roman" w:hAnsi="Times New Roman" w:cs="Times New Roman"/>
          <w:i/>
          <w:iCs/>
          <w:szCs w:val="20"/>
        </w:rPr>
        <w:t>[name of the Bidder]</w:t>
      </w:r>
      <w:r w:rsidRPr="002F33DA">
        <w:rPr>
          <w:rFonts w:ascii="Times New Roman" w:hAnsi="Times New Roman" w:cs="Times New Roman"/>
          <w:szCs w:val="20"/>
        </w:rPr>
        <w:t xml:space="preserve"> (hereinafter called "the Bidder") has submitted to you its bid dated (hereinafter called "the Bid") for the execution of </w:t>
      </w:r>
      <w:r w:rsidRPr="002F33DA">
        <w:rPr>
          <w:rFonts w:ascii="Times New Roman" w:hAnsi="Times New Roman" w:cs="Times New Roman"/>
          <w:i/>
          <w:iCs/>
          <w:szCs w:val="20"/>
        </w:rPr>
        <w:t>[name of contract]</w:t>
      </w:r>
      <w:r w:rsidRPr="002F33DA">
        <w:rPr>
          <w:rFonts w:ascii="Times New Roman" w:hAnsi="Times New Roman" w:cs="Times New Roman"/>
          <w:szCs w:val="20"/>
        </w:rPr>
        <w:t xml:space="preserve"> under Tender Notice / Invitation for Bids No. </w:t>
      </w:r>
      <w:r w:rsidRPr="002F33DA">
        <w:rPr>
          <w:rFonts w:ascii="Times New Roman" w:hAnsi="Times New Roman" w:cs="Times New Roman"/>
          <w:i/>
          <w:iCs/>
          <w:szCs w:val="20"/>
        </w:rPr>
        <w:t>[Tender Notice /IFB number]</w:t>
      </w:r>
      <w:r w:rsidRPr="002F33DA">
        <w:rPr>
          <w:rFonts w:ascii="Times New Roman" w:hAnsi="Times New Roman" w:cs="Times New Roman"/>
          <w:szCs w:val="20"/>
        </w:rPr>
        <w:t xml:space="preserve"> (“the Tender / IFB”).</w:t>
      </w:r>
    </w:p>
    <w:p w14:paraId="371213A1" w14:textId="77777777" w:rsidR="003A1A40" w:rsidRPr="002F33DA" w:rsidRDefault="00C941B9">
      <w:pPr>
        <w:pStyle w:val="NormalWeb"/>
        <w:jc w:val="both"/>
        <w:rPr>
          <w:rFonts w:ascii="Times New Roman" w:hAnsi="Times New Roman" w:cs="Times New Roman"/>
          <w:szCs w:val="20"/>
        </w:rPr>
      </w:pPr>
      <w:r w:rsidRPr="002F33DA">
        <w:rPr>
          <w:rFonts w:ascii="Times New Roman" w:hAnsi="Times New Roman" w:cs="Times New Roman"/>
          <w:szCs w:val="20"/>
        </w:rPr>
        <w:t>Furthermore, we understand that, according to your conditions, bids must be supported by a bid guarantee.</w:t>
      </w:r>
    </w:p>
    <w:p w14:paraId="4B87C65A" w14:textId="77777777" w:rsidR="003A1A40" w:rsidRPr="002F33DA" w:rsidRDefault="00C941B9">
      <w:pPr>
        <w:pStyle w:val="NormalWeb"/>
        <w:jc w:val="both"/>
        <w:rPr>
          <w:rFonts w:ascii="Times New Roman" w:hAnsi="Times New Roman" w:cs="Times New Roman"/>
          <w:szCs w:val="20"/>
        </w:rPr>
      </w:pPr>
      <w:r w:rsidRPr="002F33DA">
        <w:rPr>
          <w:rFonts w:ascii="Times New Roman" w:hAnsi="Times New Roman" w:cs="Times New Roman"/>
          <w:szCs w:val="20"/>
        </w:rPr>
        <w:t xml:space="preserve">At the request of the Bidder, we </w:t>
      </w:r>
      <w:r w:rsidRPr="002F33DA">
        <w:rPr>
          <w:rFonts w:ascii="Times New Roman" w:hAnsi="Times New Roman" w:cs="Times New Roman"/>
          <w:i/>
          <w:iCs/>
          <w:szCs w:val="20"/>
        </w:rPr>
        <w:t xml:space="preserve">[name of Bank] </w:t>
      </w:r>
      <w:r w:rsidRPr="002F33DA">
        <w:rPr>
          <w:rFonts w:ascii="Times New Roman" w:hAnsi="Times New Roman" w:cs="Times New Roman"/>
          <w:szCs w:val="20"/>
        </w:rPr>
        <w:t>hereby irrevocably undertake to</w:t>
      </w:r>
      <w:r w:rsidRPr="002F33DA">
        <w:rPr>
          <w:rFonts w:ascii="Times New Roman" w:hAnsi="Times New Roman" w:cs="Times New Roman"/>
        </w:rPr>
        <w:t xml:space="preserve"> immediately </w:t>
      </w:r>
      <w:r w:rsidRPr="002F33DA">
        <w:rPr>
          <w:rFonts w:ascii="Times New Roman" w:hAnsi="Times New Roman" w:cs="Times New Roman"/>
          <w:szCs w:val="20"/>
        </w:rPr>
        <w:t xml:space="preserve">pay you any sum or sums not exceeding in total an amount of </w:t>
      </w:r>
      <w:r w:rsidRPr="002F33DA">
        <w:rPr>
          <w:rFonts w:ascii="Times New Roman" w:hAnsi="Times New Roman" w:cs="Times New Roman"/>
          <w:i/>
          <w:iCs/>
          <w:szCs w:val="20"/>
        </w:rPr>
        <w:t>[amount in figures] ([amount in words]</w:t>
      </w:r>
      <w:r w:rsidRPr="002F33DA">
        <w:rPr>
          <w:rFonts w:ascii="Times New Roman" w:hAnsi="Times New Roman" w:cs="Times New Roman"/>
          <w:szCs w:val="20"/>
        </w:rPr>
        <w:t xml:space="preserve">) upon receipt by us of your first demand in writing accompanied by a written statement stating that the Bidder is in breach of its obligation(s) under the bid conditions, because the Bidder: </w:t>
      </w:r>
    </w:p>
    <w:p w14:paraId="32D153BF" w14:textId="77777777" w:rsidR="003A1A40" w:rsidRPr="002F33DA" w:rsidRDefault="00C941B9">
      <w:pPr>
        <w:pStyle w:val="NormalWeb"/>
        <w:jc w:val="both"/>
        <w:rPr>
          <w:rFonts w:ascii="Times New Roman" w:hAnsi="Times New Roman" w:cs="Times New Roman"/>
          <w:szCs w:val="20"/>
        </w:rPr>
      </w:pPr>
      <w:r w:rsidRPr="002F33DA">
        <w:rPr>
          <w:rFonts w:ascii="Times New Roman" w:hAnsi="Times New Roman" w:cs="Times New Roman"/>
          <w:szCs w:val="20"/>
        </w:rPr>
        <w:t xml:space="preserve">(a) </w:t>
      </w:r>
      <w:r w:rsidRPr="002F33DA">
        <w:rPr>
          <w:rFonts w:ascii="Times New Roman" w:hAnsi="Times New Roman" w:cs="Times New Roman"/>
          <w:szCs w:val="20"/>
        </w:rPr>
        <w:tab/>
        <w:t>Has withdrawn its Bid during the period of bid validity specified by the Bidder in the Form of Bid; or</w:t>
      </w:r>
    </w:p>
    <w:p w14:paraId="23869331" w14:textId="77777777" w:rsidR="003A1A40" w:rsidRPr="002F33DA" w:rsidRDefault="00C941B9">
      <w:pPr>
        <w:pStyle w:val="NormalWeb"/>
        <w:ind w:left="540" w:hanging="540"/>
        <w:jc w:val="both"/>
        <w:rPr>
          <w:rFonts w:ascii="Times New Roman" w:hAnsi="Times New Roman" w:cs="Times New Roman"/>
          <w:szCs w:val="20"/>
        </w:rPr>
      </w:pPr>
      <w:r w:rsidRPr="002F33DA">
        <w:rPr>
          <w:rFonts w:ascii="Times New Roman" w:hAnsi="Times New Roman" w:cs="Times New Roman"/>
          <w:szCs w:val="20"/>
        </w:rPr>
        <w:t xml:space="preserve">(b) </w:t>
      </w:r>
      <w:r w:rsidRPr="002F33DA">
        <w:rPr>
          <w:rFonts w:ascii="Times New Roman" w:hAnsi="Times New Roman" w:cs="Times New Roman"/>
          <w:szCs w:val="20"/>
        </w:rPr>
        <w:tab/>
        <w:t>having been notified of the acceptance of its Bid by the Procuring Entity during the period of bid validity, (i) fails or refuses to execute the Contract Form; or (ii) fails or refuses to furnish the performance security, if required, in accordance with the Instructions  to Bidders; or</w:t>
      </w:r>
    </w:p>
    <w:p w14:paraId="7CC9793E" w14:textId="77777777" w:rsidR="003A1A40" w:rsidRPr="002F33DA" w:rsidRDefault="00C941B9">
      <w:pPr>
        <w:pStyle w:val="NormalWeb"/>
        <w:ind w:left="540" w:hanging="540"/>
        <w:jc w:val="both"/>
        <w:rPr>
          <w:rFonts w:ascii="Times New Roman" w:hAnsi="Times New Roman" w:cs="Times New Roman"/>
          <w:szCs w:val="20"/>
        </w:rPr>
      </w:pPr>
      <w:r w:rsidRPr="002F33DA">
        <w:rPr>
          <w:rFonts w:ascii="Times New Roman" w:hAnsi="Times New Roman" w:cs="Times New Roman"/>
          <w:szCs w:val="20"/>
        </w:rPr>
        <w:t xml:space="preserve">(c) </w:t>
      </w:r>
      <w:r w:rsidRPr="002F33DA">
        <w:rPr>
          <w:rFonts w:ascii="Times New Roman" w:hAnsi="Times New Roman" w:cs="Times New Roman"/>
        </w:rPr>
        <w:t>refuses to accept the correction of errors in its bid price in accordance with the Instructions to Bidders</w:t>
      </w:r>
      <w:r w:rsidRPr="002F33DA">
        <w:rPr>
          <w:rFonts w:ascii="Times New Roman" w:hAnsi="Times New Roman" w:cs="Times New Roman"/>
          <w:szCs w:val="20"/>
        </w:rPr>
        <w:t>.</w:t>
      </w:r>
    </w:p>
    <w:p w14:paraId="583D3370" w14:textId="77777777" w:rsidR="003A1A40" w:rsidRPr="002F33DA" w:rsidRDefault="00C941B9">
      <w:pPr>
        <w:pStyle w:val="NormalWeb"/>
        <w:spacing w:before="0" w:beforeAutospacing="0" w:after="0" w:afterAutospacing="0"/>
        <w:jc w:val="both"/>
        <w:rPr>
          <w:rFonts w:ascii="Times New Roman" w:hAnsi="Times New Roman" w:cs="Times New Roman"/>
          <w:szCs w:val="20"/>
        </w:rPr>
      </w:pPr>
      <w:r w:rsidRPr="002F33DA">
        <w:rPr>
          <w:rFonts w:ascii="Times New Roman" w:hAnsi="Times New Roman" w:cs="Times New Roman"/>
          <w:szCs w:val="20"/>
        </w:rPr>
        <w:t>This guarantee will expire: (a) if the Bidder is the successful bidder, upon our receipt of copies of the contract signed by the Bidder and the performance security issued to you upon the instruction of the Bidder; or (b) if the Bidder is not the successful bidder, upon the earlier of (i) our receipt of a copy of your notification to the Bidder of the name of the successful bidder; or (ii) thirty (30) days after the expiration of the Bid Validity Period.</w:t>
      </w:r>
    </w:p>
    <w:p w14:paraId="3EEB2987" w14:textId="77777777" w:rsidR="003A1A40" w:rsidRPr="002F33DA" w:rsidRDefault="003A1A40">
      <w:pPr>
        <w:pStyle w:val="NormalWeb"/>
        <w:spacing w:before="0" w:beforeAutospacing="0" w:after="0" w:afterAutospacing="0"/>
        <w:jc w:val="both"/>
        <w:rPr>
          <w:rFonts w:ascii="Times New Roman" w:hAnsi="Times New Roman" w:cs="Times New Roman"/>
          <w:szCs w:val="20"/>
        </w:rPr>
      </w:pPr>
    </w:p>
    <w:p w14:paraId="5EA4F1B7" w14:textId="77777777" w:rsidR="003A1A40" w:rsidRPr="002F33DA" w:rsidRDefault="00C941B9">
      <w:pPr>
        <w:pStyle w:val="NormalWeb"/>
        <w:spacing w:before="0" w:beforeAutospacing="0" w:after="0" w:afterAutospacing="0"/>
        <w:jc w:val="both"/>
        <w:rPr>
          <w:rFonts w:ascii="Times New Roman" w:hAnsi="Times New Roman" w:cs="Times New Roman"/>
          <w:szCs w:val="20"/>
        </w:rPr>
      </w:pPr>
      <w:r w:rsidRPr="002F33DA">
        <w:rPr>
          <w:rFonts w:ascii="Times New Roman" w:hAnsi="Times New Roman" w:cs="Times New Roman"/>
          <w:szCs w:val="20"/>
        </w:rPr>
        <w:t>Consequently, any demand for payment under this guarantee must be received by us at the office on or before that date.</w:t>
      </w:r>
    </w:p>
    <w:p w14:paraId="78D9D2DE" w14:textId="77777777" w:rsidR="003A1A40" w:rsidRPr="002F33DA" w:rsidRDefault="003A1A40">
      <w:pPr>
        <w:pStyle w:val="NormalWeb"/>
        <w:spacing w:before="0" w:beforeAutospacing="0" w:after="0" w:afterAutospacing="0"/>
        <w:jc w:val="both"/>
        <w:rPr>
          <w:rFonts w:ascii="Times New Roman" w:hAnsi="Times New Roman" w:cs="Times New Roman"/>
          <w:szCs w:val="20"/>
        </w:rPr>
      </w:pPr>
    </w:p>
    <w:p w14:paraId="577B833C" w14:textId="77777777" w:rsidR="003A1A40" w:rsidRPr="002F33DA" w:rsidRDefault="00C941B9">
      <w:pPr>
        <w:pStyle w:val="NormalWeb"/>
        <w:spacing w:before="0" w:beforeAutospacing="0" w:after="0" w:afterAutospacing="0"/>
        <w:jc w:val="both"/>
        <w:rPr>
          <w:rFonts w:ascii="Times New Roman" w:hAnsi="Times New Roman" w:cs="Times New Roman"/>
          <w:i/>
          <w:iCs/>
        </w:rPr>
      </w:pPr>
      <w:r w:rsidRPr="002F33DA">
        <w:rPr>
          <w:rFonts w:ascii="Times New Roman" w:hAnsi="Times New Roman" w:cs="Times New Roman"/>
          <w:i/>
          <w:iCs/>
        </w:rPr>
        <w:t>___________ [Name, Position, signature(s) and stamp of the authorised bank official(s)]</w:t>
      </w:r>
    </w:p>
    <w:p w14:paraId="386686EA" w14:textId="77777777" w:rsidR="003A1A40" w:rsidRPr="002F33DA" w:rsidRDefault="003A1A40">
      <w:pPr>
        <w:pStyle w:val="FootnoteText"/>
        <w:tabs>
          <w:tab w:val="left" w:pos="270"/>
        </w:tabs>
        <w:ind w:left="272" w:hanging="272"/>
        <w:rPr>
          <w:spacing w:val="-3"/>
        </w:rPr>
      </w:pPr>
    </w:p>
    <w:p w14:paraId="50528AFC" w14:textId="77777777" w:rsidR="003A1A40" w:rsidRPr="002F33DA" w:rsidRDefault="003A1A40">
      <w:pPr>
        <w:pStyle w:val="FootnoteText"/>
        <w:tabs>
          <w:tab w:val="left" w:pos="270"/>
        </w:tabs>
        <w:ind w:left="272" w:hanging="272"/>
        <w:rPr>
          <w:spacing w:val="-3"/>
        </w:rPr>
      </w:pPr>
    </w:p>
    <w:p w14:paraId="09AAC66F" w14:textId="77777777" w:rsidR="003A1A40" w:rsidRPr="002F33DA" w:rsidRDefault="00C941B9">
      <w:pPr>
        <w:pStyle w:val="Heading2"/>
        <w:jc w:val="both"/>
        <w:rPr>
          <w:rFonts w:ascii="Times New Roman" w:hAnsi="Times New Roman"/>
        </w:rPr>
      </w:pPr>
      <w:bookmarkStart w:id="685" w:name="_Toc438908586"/>
      <w:bookmarkStart w:id="686" w:name="_Toc220819536"/>
      <w:bookmarkStart w:id="687" w:name="_Toc220216307"/>
      <w:bookmarkStart w:id="688" w:name="_Toc175470843"/>
      <w:bookmarkStart w:id="689" w:name="_Toc221328031"/>
      <w:r w:rsidRPr="002F33DA">
        <w:rPr>
          <w:rFonts w:ascii="Times New Roman" w:hAnsi="Times New Roman"/>
        </w:rPr>
        <w:t xml:space="preserve">Manufacturer’s </w:t>
      </w:r>
      <w:bookmarkEnd w:id="675"/>
      <w:r w:rsidRPr="002F33DA">
        <w:rPr>
          <w:rFonts w:ascii="Times New Roman" w:hAnsi="Times New Roman"/>
        </w:rPr>
        <w:t>Authorization</w:t>
      </w:r>
      <w:bookmarkEnd w:id="685"/>
      <w:bookmarkEnd w:id="686"/>
      <w:bookmarkEnd w:id="687"/>
      <w:bookmarkEnd w:id="688"/>
      <w:bookmarkEnd w:id="689"/>
    </w:p>
    <w:p w14:paraId="778B3E7A" w14:textId="77777777" w:rsidR="003A1A40" w:rsidRPr="002F33DA" w:rsidRDefault="003A1A40">
      <w:pPr>
        <w:jc w:val="both"/>
      </w:pPr>
    </w:p>
    <w:p w14:paraId="33E8CA54" w14:textId="77777777" w:rsidR="003A1A40" w:rsidRPr="002F33DA" w:rsidRDefault="00C941B9">
      <w:pPr>
        <w:jc w:val="both"/>
        <w:rPr>
          <w:iCs/>
        </w:rPr>
      </w:pPr>
      <w:r w:rsidRPr="002F33DA">
        <w:rPr>
          <w:iCs/>
        </w:rPr>
        <w:t xml:space="preserve">[The Bidder shall require the Manufacturer to fill in this Form in accordance with the instructions indicated. This letter of authorization should be on the letterhead of the Manufacturer and should be signed by a person with the proper authority to sign documents that are binding on the Manufacturer.  The Bidder shall include it in its bid, if so indicated in the </w:t>
      </w:r>
      <w:r w:rsidRPr="002F33DA">
        <w:rPr>
          <w:b/>
          <w:iCs/>
        </w:rPr>
        <w:t>BDS.</w:t>
      </w:r>
      <w:r w:rsidRPr="002F33DA">
        <w:rPr>
          <w:iCs/>
        </w:rPr>
        <w:t>]</w:t>
      </w:r>
    </w:p>
    <w:p w14:paraId="04A6C3AC" w14:textId="77777777" w:rsidR="003A1A40" w:rsidRPr="002F33DA" w:rsidRDefault="003A1A40">
      <w:pPr>
        <w:jc w:val="both"/>
        <w:rPr>
          <w:sz w:val="36"/>
        </w:rPr>
      </w:pPr>
    </w:p>
    <w:p w14:paraId="0CAD5815" w14:textId="77777777" w:rsidR="003A1A40" w:rsidRPr="002F33DA" w:rsidRDefault="00C941B9">
      <w:pPr>
        <w:ind w:left="720" w:hanging="720"/>
        <w:jc w:val="both"/>
      </w:pPr>
      <w:r w:rsidRPr="002F33DA">
        <w:t>Date: [insert date (as day, month and year) of Bid Submission]</w:t>
      </w:r>
    </w:p>
    <w:p w14:paraId="7118D2C0" w14:textId="77777777" w:rsidR="003A1A40" w:rsidRPr="002F33DA" w:rsidRDefault="00C941B9">
      <w:pPr>
        <w:ind w:left="720" w:hanging="720"/>
        <w:jc w:val="both"/>
      </w:pPr>
      <w:r w:rsidRPr="002F33DA">
        <w:t>Tender No.: [insert number of bidding process]</w:t>
      </w:r>
    </w:p>
    <w:p w14:paraId="605A07A2" w14:textId="77777777" w:rsidR="003A1A40" w:rsidRPr="002F33DA" w:rsidRDefault="00C941B9">
      <w:pPr>
        <w:ind w:left="720" w:hanging="720"/>
        <w:jc w:val="both"/>
      </w:pPr>
      <w:r w:rsidRPr="002F33DA">
        <w:t>Alternative No.: [insert identification No if this is a Bid for an alternative]</w:t>
      </w:r>
    </w:p>
    <w:p w14:paraId="78E3C3AA" w14:textId="77777777" w:rsidR="003A1A40" w:rsidRPr="002F33DA" w:rsidRDefault="003A1A40"/>
    <w:p w14:paraId="54D64D96" w14:textId="77777777" w:rsidR="003A1A40" w:rsidRPr="002F33DA" w:rsidRDefault="00C941B9">
      <w:pPr>
        <w:jc w:val="both"/>
      </w:pPr>
      <w:r w:rsidRPr="002F33DA">
        <w:t xml:space="preserve">To:  [insert complete name of Purchaser] </w:t>
      </w:r>
    </w:p>
    <w:p w14:paraId="3C6B6502" w14:textId="77777777" w:rsidR="003A1A40" w:rsidRPr="002F33DA" w:rsidRDefault="003A1A40">
      <w:pPr>
        <w:jc w:val="both"/>
      </w:pPr>
    </w:p>
    <w:p w14:paraId="7F0EDEAE" w14:textId="77777777" w:rsidR="003A1A40" w:rsidRPr="002F33DA" w:rsidRDefault="00C941B9">
      <w:pPr>
        <w:jc w:val="both"/>
      </w:pPr>
      <w:r w:rsidRPr="002F33DA">
        <w:t>WHEREAS</w:t>
      </w:r>
    </w:p>
    <w:p w14:paraId="7881BB0F" w14:textId="77777777" w:rsidR="003A1A40" w:rsidRPr="002F33DA" w:rsidRDefault="003A1A40">
      <w:pPr>
        <w:jc w:val="both"/>
      </w:pPr>
    </w:p>
    <w:p w14:paraId="23F22669" w14:textId="77777777" w:rsidR="003A1A40" w:rsidRPr="002F33DA" w:rsidRDefault="00C941B9">
      <w:pPr>
        <w:jc w:val="both"/>
      </w:pPr>
      <w:r w:rsidRPr="002F33DA">
        <w:t xml:space="preserve">We [insert complete name of Manufacturer], who are official manufacturers of[insert type of goods manufactured], having factories at [insert full address of Manufacturer’s factories], do hereby authorize [insert complete name of Bidder] to submit a bid the purpose of which is to provide the following Goods, manufactured by </w:t>
      </w:r>
      <w:r w:rsidRPr="002F33DA">
        <w:rPr>
          <w:iCs/>
        </w:rPr>
        <w:t xml:space="preserve">us </w:t>
      </w:r>
      <w:r w:rsidRPr="002F33DA">
        <w:t>[insert name and or brief description of the Goods], and to subsequently negotiate and sign the Contract.</w:t>
      </w:r>
    </w:p>
    <w:p w14:paraId="1BB85CA5" w14:textId="77777777" w:rsidR="003A1A40" w:rsidRPr="002F33DA" w:rsidRDefault="003A1A40">
      <w:pPr>
        <w:jc w:val="both"/>
      </w:pPr>
    </w:p>
    <w:p w14:paraId="0AC6D8E5" w14:textId="77777777" w:rsidR="003A1A40" w:rsidRPr="002F33DA" w:rsidRDefault="00C941B9">
      <w:pPr>
        <w:jc w:val="both"/>
      </w:pPr>
      <w:r w:rsidRPr="002F33DA">
        <w:t>We hereby extend our full guarantee and warranty in accordance with Clause 27 of the General Conditions of Contract, with respect to the Goods offered by the above firm.</w:t>
      </w:r>
    </w:p>
    <w:p w14:paraId="097B9074" w14:textId="77777777" w:rsidR="003A1A40" w:rsidRPr="002F33DA" w:rsidRDefault="003A1A40">
      <w:pPr>
        <w:jc w:val="both"/>
      </w:pPr>
    </w:p>
    <w:p w14:paraId="64615BA6" w14:textId="77777777" w:rsidR="003A1A40" w:rsidRPr="002F33DA" w:rsidRDefault="00C941B9">
      <w:pPr>
        <w:jc w:val="both"/>
      </w:pPr>
      <w:r w:rsidRPr="002F33DA">
        <w:t xml:space="preserve">Signed: </w:t>
      </w:r>
      <w:r w:rsidRPr="002F33DA">
        <w:rPr>
          <w:iCs/>
        </w:rPr>
        <w:t xml:space="preserve">[insert signature(s) and stamp of authorized representative(s) of the Manufacturer] </w:t>
      </w:r>
    </w:p>
    <w:p w14:paraId="0605E146" w14:textId="77777777" w:rsidR="003A1A40" w:rsidRPr="002F33DA" w:rsidRDefault="003A1A40">
      <w:pPr>
        <w:jc w:val="both"/>
      </w:pPr>
    </w:p>
    <w:p w14:paraId="2A9FF879" w14:textId="77777777" w:rsidR="003A1A40" w:rsidRPr="002F33DA" w:rsidRDefault="003A1A40">
      <w:pPr>
        <w:jc w:val="both"/>
      </w:pPr>
    </w:p>
    <w:p w14:paraId="560BFCB8" w14:textId="77777777" w:rsidR="003A1A40" w:rsidRPr="002F33DA" w:rsidRDefault="00C941B9">
      <w:pPr>
        <w:jc w:val="both"/>
      </w:pPr>
      <w:r w:rsidRPr="002F33DA">
        <w:t xml:space="preserve">Name: </w:t>
      </w:r>
      <w:r w:rsidRPr="002F33DA">
        <w:rPr>
          <w:iCs/>
        </w:rPr>
        <w:t>[insert complete name(s) of authorized representative(s) of the Manufacturer]</w:t>
      </w:r>
      <w:r w:rsidRPr="002F33DA">
        <w:tab/>
      </w:r>
    </w:p>
    <w:p w14:paraId="24EAF29E" w14:textId="77777777" w:rsidR="003A1A40" w:rsidRPr="002F33DA" w:rsidRDefault="003A1A40">
      <w:pPr>
        <w:jc w:val="both"/>
      </w:pPr>
    </w:p>
    <w:p w14:paraId="646A4DB8" w14:textId="77777777" w:rsidR="003A1A40" w:rsidRPr="002F33DA" w:rsidRDefault="00C941B9">
      <w:pPr>
        <w:jc w:val="both"/>
      </w:pPr>
      <w:r w:rsidRPr="002F33DA">
        <w:t xml:space="preserve">Title: </w:t>
      </w:r>
      <w:r w:rsidRPr="002F33DA">
        <w:rPr>
          <w:iCs/>
        </w:rPr>
        <w:t>[insert title]</w:t>
      </w:r>
    </w:p>
    <w:p w14:paraId="5D348022" w14:textId="77777777" w:rsidR="003A1A40" w:rsidRPr="002F33DA" w:rsidRDefault="003A1A40">
      <w:pPr>
        <w:jc w:val="both"/>
      </w:pPr>
    </w:p>
    <w:p w14:paraId="42246E98" w14:textId="77777777" w:rsidR="003A1A40" w:rsidRPr="002F33DA" w:rsidRDefault="00C941B9">
      <w:pPr>
        <w:jc w:val="both"/>
      </w:pPr>
      <w:r w:rsidRPr="002F33DA">
        <w:t xml:space="preserve">Duly authorized to sign this Authorization on behalf of: </w:t>
      </w:r>
      <w:r w:rsidRPr="002F33DA">
        <w:rPr>
          <w:iCs/>
        </w:rPr>
        <w:t>[insert complete name of Bidder]</w:t>
      </w:r>
    </w:p>
    <w:p w14:paraId="0AB399AF" w14:textId="77777777" w:rsidR="003A1A40" w:rsidRPr="002F33DA" w:rsidRDefault="003A1A40">
      <w:pPr>
        <w:jc w:val="both"/>
      </w:pPr>
    </w:p>
    <w:p w14:paraId="271B8799" w14:textId="77777777" w:rsidR="003A1A40" w:rsidRPr="002F33DA" w:rsidRDefault="003A1A40">
      <w:pPr>
        <w:jc w:val="both"/>
      </w:pPr>
    </w:p>
    <w:p w14:paraId="662DB4D3" w14:textId="77777777" w:rsidR="003A1A40" w:rsidRPr="002F33DA" w:rsidRDefault="00C941B9">
      <w:pPr>
        <w:jc w:val="both"/>
      </w:pPr>
      <w:r w:rsidRPr="002F33DA">
        <w:t xml:space="preserve">Dated on ____________ day of __________________, _______ </w:t>
      </w:r>
      <w:r w:rsidRPr="002F33DA">
        <w:rPr>
          <w:iCs/>
        </w:rPr>
        <w:t>[insert date of signing]</w:t>
      </w:r>
    </w:p>
    <w:bookmarkEnd w:id="676"/>
    <w:bookmarkEnd w:id="677"/>
    <w:bookmarkEnd w:id="678"/>
    <w:bookmarkEnd w:id="679"/>
    <w:p w14:paraId="027EDDFE" w14:textId="77777777" w:rsidR="003A1A40" w:rsidRPr="002F33DA" w:rsidRDefault="003A1A40">
      <w:pPr>
        <w:jc w:val="both"/>
      </w:pPr>
    </w:p>
    <w:p w14:paraId="58171CDC" w14:textId="77777777" w:rsidR="003A1A40" w:rsidRPr="002F33DA" w:rsidRDefault="003A1A40">
      <w:pPr>
        <w:jc w:val="both"/>
      </w:pPr>
    </w:p>
    <w:p w14:paraId="09BAF79F" w14:textId="77777777" w:rsidR="003A1A40" w:rsidRPr="002F33DA" w:rsidRDefault="003A1A40">
      <w:pPr>
        <w:jc w:val="both"/>
      </w:pPr>
    </w:p>
    <w:p w14:paraId="64BA551E" w14:textId="77777777" w:rsidR="003A1A40" w:rsidRPr="002F33DA" w:rsidRDefault="003A1A40">
      <w:pPr>
        <w:jc w:val="both"/>
        <w:sectPr w:rsidR="003A1A40" w:rsidRPr="002F33DA">
          <w:pgSz w:w="12240" w:h="15840"/>
          <w:pgMar w:top="0" w:right="990" w:bottom="1620" w:left="1620" w:header="720" w:footer="720" w:gutter="0"/>
          <w:paperSrc w:first="15" w:other="15"/>
          <w:cols w:space="720"/>
          <w:titlePg/>
          <w:docGrid w:linePitch="326"/>
        </w:sectPr>
      </w:pPr>
    </w:p>
    <w:p w14:paraId="18CCD438" w14:textId="77777777" w:rsidR="003A1A40" w:rsidRPr="002F33DA" w:rsidRDefault="00C941B9">
      <w:pPr>
        <w:pStyle w:val="Heading1"/>
      </w:pPr>
      <w:bookmarkStart w:id="690" w:name="_Toc461939622"/>
      <w:bookmarkStart w:id="691" w:name="_Toc438954447"/>
      <w:bookmarkStart w:id="692" w:name="_Toc438817753"/>
      <w:bookmarkStart w:id="693" w:name="_Toc438529602"/>
      <w:bookmarkStart w:id="694" w:name="_Toc438725758"/>
      <w:bookmarkStart w:id="695" w:name="_Toc438908587"/>
      <w:bookmarkStart w:id="696" w:name="_Toc220819537"/>
      <w:bookmarkStart w:id="697" w:name="_Toc175470844"/>
      <w:bookmarkStart w:id="698" w:name="_Toc175470370"/>
      <w:bookmarkStart w:id="699" w:name="_Toc175470087"/>
      <w:bookmarkStart w:id="700" w:name="_Toc220216308"/>
      <w:bookmarkStart w:id="701" w:name="_Toc221328032"/>
      <w:r w:rsidRPr="002F33DA">
        <w:t>PART 2 – Supplying Requirement</w:t>
      </w:r>
      <w:bookmarkEnd w:id="690"/>
      <w:bookmarkEnd w:id="691"/>
      <w:bookmarkEnd w:id="692"/>
      <w:bookmarkEnd w:id="693"/>
      <w:bookmarkEnd w:id="694"/>
      <w:r w:rsidRPr="002F33DA">
        <w:t>s</w:t>
      </w:r>
      <w:bookmarkEnd w:id="695"/>
      <w:bookmarkEnd w:id="696"/>
      <w:bookmarkEnd w:id="697"/>
      <w:bookmarkEnd w:id="698"/>
      <w:bookmarkEnd w:id="699"/>
      <w:bookmarkEnd w:id="700"/>
      <w:bookmarkEnd w:id="701"/>
    </w:p>
    <w:tbl>
      <w:tblPr>
        <w:tblW w:w="10278" w:type="dxa"/>
        <w:tblLayout w:type="fixed"/>
        <w:tblLook w:val="04A0" w:firstRow="1" w:lastRow="0" w:firstColumn="1" w:lastColumn="0" w:noHBand="0" w:noVBand="1"/>
      </w:tblPr>
      <w:tblGrid>
        <w:gridCol w:w="10278"/>
      </w:tblGrid>
      <w:tr w:rsidR="003A1A40" w:rsidRPr="002F33DA" w14:paraId="2D8FEFE7" w14:textId="77777777">
        <w:trPr>
          <w:trHeight w:val="800"/>
        </w:trPr>
        <w:tc>
          <w:tcPr>
            <w:tcW w:w="10278" w:type="dxa"/>
            <w:vAlign w:val="center"/>
          </w:tcPr>
          <w:p w14:paraId="717EEE7C" w14:textId="77777777" w:rsidR="003A1A40" w:rsidRPr="002F33DA" w:rsidRDefault="00C941B9">
            <w:pPr>
              <w:pStyle w:val="Heading2"/>
              <w:jc w:val="both"/>
              <w:rPr>
                <w:rFonts w:ascii="Times New Roman" w:hAnsi="Times New Roman"/>
                <w:sz w:val="32"/>
                <w:szCs w:val="32"/>
              </w:rPr>
            </w:pPr>
            <w:bookmarkStart w:id="702" w:name="_Toc438954449"/>
            <w:bookmarkStart w:id="703" w:name="_Toc221328033"/>
            <w:bookmarkStart w:id="704" w:name="_Toc220216309"/>
            <w:bookmarkStart w:id="705" w:name="_Toc175470371"/>
            <w:bookmarkStart w:id="706" w:name="_Toc438908588"/>
            <w:bookmarkStart w:id="707" w:name="_Toc175470845"/>
            <w:bookmarkStart w:id="708" w:name="_Toc220819538"/>
            <w:bookmarkStart w:id="709" w:name="_Toc175470088"/>
            <w:r w:rsidRPr="002F33DA">
              <w:rPr>
                <w:rFonts w:ascii="Times New Roman" w:hAnsi="Times New Roman"/>
                <w:sz w:val="32"/>
                <w:szCs w:val="32"/>
              </w:rPr>
              <w:t xml:space="preserve">Section V.  </w:t>
            </w:r>
            <w:bookmarkEnd w:id="702"/>
            <w:r w:rsidRPr="002F33DA">
              <w:rPr>
                <w:rFonts w:ascii="Times New Roman" w:hAnsi="Times New Roman"/>
                <w:sz w:val="32"/>
                <w:szCs w:val="32"/>
              </w:rPr>
              <w:t>Supply Requirements</w:t>
            </w:r>
            <w:bookmarkEnd w:id="703"/>
            <w:bookmarkEnd w:id="704"/>
            <w:bookmarkEnd w:id="705"/>
            <w:bookmarkEnd w:id="706"/>
            <w:bookmarkEnd w:id="707"/>
            <w:bookmarkEnd w:id="708"/>
            <w:bookmarkEnd w:id="709"/>
          </w:p>
        </w:tc>
      </w:tr>
    </w:tbl>
    <w:tbl>
      <w:tblPr>
        <w:tblpPr w:leftFromText="180" w:rightFromText="180" w:vertAnchor="text" w:horzAnchor="margin" w:tblpX="-954" w:tblpY="202"/>
        <w:tblW w:w="1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827"/>
        <w:gridCol w:w="253"/>
        <w:gridCol w:w="990"/>
        <w:gridCol w:w="359"/>
        <w:gridCol w:w="901"/>
        <w:gridCol w:w="900"/>
        <w:gridCol w:w="89"/>
        <w:gridCol w:w="901"/>
        <w:gridCol w:w="719"/>
        <w:gridCol w:w="361"/>
        <w:gridCol w:w="1080"/>
        <w:gridCol w:w="539"/>
        <w:gridCol w:w="631"/>
        <w:gridCol w:w="1170"/>
        <w:gridCol w:w="631"/>
      </w:tblGrid>
      <w:tr w:rsidR="003A1A40" w:rsidRPr="002F33DA" w14:paraId="3145ED9F" w14:textId="77777777">
        <w:trPr>
          <w:cantSplit/>
        </w:trPr>
        <w:tc>
          <w:tcPr>
            <w:tcW w:w="11179" w:type="dxa"/>
            <w:gridSpan w:val="16"/>
            <w:tcBorders>
              <w:top w:val="nil"/>
              <w:left w:val="nil"/>
              <w:bottom w:val="double" w:sz="4" w:space="0" w:color="auto"/>
              <w:right w:val="nil"/>
            </w:tcBorders>
          </w:tcPr>
          <w:p w14:paraId="05F33748" w14:textId="77777777" w:rsidR="003A1A40" w:rsidRPr="00BB25E2" w:rsidRDefault="00C941B9" w:rsidP="0089494C">
            <w:pPr>
              <w:pStyle w:val="Heading2"/>
              <w:numPr>
                <w:ilvl w:val="1"/>
                <w:numId w:val="14"/>
              </w:numPr>
              <w:tabs>
                <w:tab w:val="clear" w:pos="619"/>
                <w:tab w:val="left" w:pos="600"/>
              </w:tabs>
              <w:jc w:val="both"/>
              <w:rPr>
                <w:rFonts w:ascii="Times New Roman" w:hAnsi="Times New Roman"/>
                <w:bCs/>
                <w:sz w:val="32"/>
                <w:szCs w:val="32"/>
              </w:rPr>
            </w:pPr>
            <w:bookmarkStart w:id="710" w:name="_Toc438908589"/>
            <w:bookmarkStart w:id="711" w:name="_Toc221328035"/>
            <w:bookmarkStart w:id="712" w:name="_Toc220819540"/>
            <w:bookmarkStart w:id="713" w:name="_Toc68320557"/>
            <w:bookmarkStart w:id="714" w:name="_Toc220216311"/>
            <w:bookmarkStart w:id="715" w:name="_Toc175470846"/>
            <w:bookmarkStart w:id="716" w:name="_Toc175470089"/>
            <w:bookmarkStart w:id="717" w:name="_Toc220216310"/>
            <w:bookmarkStart w:id="718" w:name="_Toc171245688"/>
            <w:bookmarkStart w:id="719" w:name="_Toc340548648"/>
            <w:bookmarkStart w:id="720" w:name="_Toc221328034"/>
            <w:bookmarkStart w:id="721" w:name="_Toc171244328"/>
            <w:bookmarkStart w:id="722" w:name="_Toc175470372"/>
            <w:bookmarkStart w:id="723" w:name="_Toc220819539"/>
            <w:r w:rsidRPr="00BB25E2">
              <w:rPr>
                <w:rFonts w:ascii="Times New Roman" w:hAnsi="Times New Roman"/>
                <w:bCs/>
                <w:sz w:val="32"/>
                <w:szCs w:val="32"/>
              </w:rPr>
              <w:t>List of Goods and Delivery Schedule</w:t>
            </w:r>
            <w:bookmarkEnd w:id="710"/>
            <w:bookmarkEnd w:id="711"/>
            <w:bookmarkEnd w:id="712"/>
            <w:bookmarkEnd w:id="713"/>
            <w:bookmarkEnd w:id="714"/>
          </w:p>
          <w:p w14:paraId="5E9C67C6" w14:textId="77777777" w:rsidR="003A1A40" w:rsidRPr="002F33DA" w:rsidRDefault="00C941B9">
            <w:pPr>
              <w:spacing w:after="200"/>
              <w:jc w:val="both"/>
              <w:rPr>
                <w:iCs/>
              </w:rPr>
            </w:pPr>
            <w:r w:rsidRPr="002F33DA">
              <w:rPr>
                <w:iCs/>
              </w:rPr>
              <w:t>[The Procuring Entity shall fill in this table, with the exception of the column “Bidder’s offered Delivery date” to be filled by the Bidder]</w:t>
            </w:r>
          </w:p>
        </w:tc>
      </w:tr>
      <w:tr w:rsidR="003A1A40" w:rsidRPr="002F33DA" w14:paraId="4F697061" w14:textId="77777777">
        <w:trPr>
          <w:cantSplit/>
          <w:trHeight w:val="240"/>
        </w:trPr>
        <w:tc>
          <w:tcPr>
            <w:tcW w:w="828" w:type="dxa"/>
            <w:vMerge w:val="restart"/>
            <w:tcBorders>
              <w:top w:val="double" w:sz="4" w:space="0" w:color="auto"/>
              <w:left w:val="double" w:sz="4" w:space="0" w:color="auto"/>
              <w:right w:val="single" w:sz="4" w:space="0" w:color="auto"/>
            </w:tcBorders>
          </w:tcPr>
          <w:p w14:paraId="62B9CCAB" w14:textId="77777777" w:rsidR="003A1A40" w:rsidRPr="002F33DA" w:rsidRDefault="00C941B9">
            <w:pPr>
              <w:suppressAutoHyphens/>
              <w:spacing w:before="60"/>
              <w:jc w:val="both"/>
              <w:rPr>
                <w:bCs/>
                <w:szCs w:val="22"/>
              </w:rPr>
            </w:pPr>
            <w:r w:rsidRPr="002F33DA">
              <w:rPr>
                <w:bCs/>
                <w:sz w:val="22"/>
                <w:szCs w:val="22"/>
              </w:rPr>
              <w:t>Line Item</w:t>
            </w:r>
          </w:p>
          <w:p w14:paraId="0CEDA925" w14:textId="77777777" w:rsidR="003A1A40" w:rsidRPr="002F33DA" w:rsidRDefault="00C941B9">
            <w:pPr>
              <w:suppressAutoHyphens/>
              <w:spacing w:before="60"/>
              <w:jc w:val="both"/>
              <w:rPr>
                <w:bCs/>
                <w:szCs w:val="22"/>
              </w:rPr>
            </w:pPr>
            <w:r w:rsidRPr="002F33DA">
              <w:rPr>
                <w:bCs/>
                <w:sz w:val="22"/>
                <w:szCs w:val="22"/>
              </w:rPr>
              <w:t>N</w:t>
            </w:r>
            <w:r w:rsidRPr="002F33DA">
              <w:rPr>
                <w:bCs/>
                <w:sz w:val="22"/>
                <w:szCs w:val="22"/>
              </w:rPr>
              <w:sym w:font="Symbol" w:char="F0B0"/>
            </w:r>
          </w:p>
        </w:tc>
        <w:tc>
          <w:tcPr>
            <w:tcW w:w="1080" w:type="dxa"/>
            <w:gridSpan w:val="2"/>
            <w:vMerge w:val="restart"/>
            <w:tcBorders>
              <w:top w:val="double" w:sz="4" w:space="0" w:color="auto"/>
              <w:left w:val="single" w:sz="4" w:space="0" w:color="auto"/>
              <w:right w:val="single" w:sz="4" w:space="0" w:color="auto"/>
            </w:tcBorders>
          </w:tcPr>
          <w:p w14:paraId="147EAEEF" w14:textId="77777777" w:rsidR="003A1A40" w:rsidRPr="002F33DA" w:rsidRDefault="00C941B9">
            <w:pPr>
              <w:suppressAutoHyphens/>
              <w:spacing w:before="60"/>
              <w:jc w:val="both"/>
              <w:rPr>
                <w:bCs/>
                <w:szCs w:val="22"/>
              </w:rPr>
            </w:pPr>
            <w:r w:rsidRPr="002F33DA">
              <w:rPr>
                <w:bCs/>
                <w:sz w:val="22"/>
                <w:szCs w:val="22"/>
              </w:rPr>
              <w:t xml:space="preserve">Description of Goods </w:t>
            </w:r>
          </w:p>
        </w:tc>
        <w:tc>
          <w:tcPr>
            <w:tcW w:w="990" w:type="dxa"/>
            <w:vMerge w:val="restart"/>
            <w:tcBorders>
              <w:top w:val="double" w:sz="4" w:space="0" w:color="auto"/>
              <w:left w:val="single" w:sz="4" w:space="0" w:color="auto"/>
              <w:right w:val="single" w:sz="4" w:space="0" w:color="auto"/>
            </w:tcBorders>
          </w:tcPr>
          <w:p w14:paraId="5B09CD08" w14:textId="77777777" w:rsidR="003A1A40" w:rsidRPr="002F33DA" w:rsidRDefault="00C941B9">
            <w:pPr>
              <w:suppressAutoHyphens/>
              <w:jc w:val="both"/>
              <w:rPr>
                <w:sz w:val="20"/>
              </w:rPr>
            </w:pPr>
            <w:r w:rsidRPr="002F33DA">
              <w:rPr>
                <w:sz w:val="22"/>
                <w:szCs w:val="22"/>
              </w:rPr>
              <w:t>Description of the container (if required</w:t>
            </w:r>
            <w:r w:rsidRPr="002F33DA">
              <w:rPr>
                <w:sz w:val="16"/>
              </w:rPr>
              <w:t>)</w:t>
            </w:r>
          </w:p>
        </w:tc>
        <w:tc>
          <w:tcPr>
            <w:tcW w:w="1260" w:type="dxa"/>
            <w:gridSpan w:val="2"/>
            <w:vMerge w:val="restart"/>
            <w:tcBorders>
              <w:top w:val="double" w:sz="4" w:space="0" w:color="auto"/>
              <w:left w:val="single" w:sz="4" w:space="0" w:color="auto"/>
              <w:right w:val="single" w:sz="4" w:space="0" w:color="auto"/>
            </w:tcBorders>
          </w:tcPr>
          <w:p w14:paraId="220B8D51" w14:textId="77777777" w:rsidR="003A1A40" w:rsidRPr="002F33DA" w:rsidRDefault="00C941B9">
            <w:pPr>
              <w:suppressAutoHyphens/>
              <w:spacing w:before="60"/>
              <w:jc w:val="both"/>
              <w:rPr>
                <w:bCs/>
                <w:szCs w:val="22"/>
              </w:rPr>
            </w:pPr>
            <w:r w:rsidRPr="002F33DA">
              <w:rPr>
                <w:sz w:val="22"/>
                <w:szCs w:val="22"/>
              </w:rPr>
              <w:t>Type, size and weight of the packing material</w:t>
            </w:r>
          </w:p>
        </w:tc>
        <w:tc>
          <w:tcPr>
            <w:tcW w:w="900" w:type="dxa"/>
            <w:vMerge w:val="restart"/>
            <w:tcBorders>
              <w:top w:val="double" w:sz="4" w:space="0" w:color="auto"/>
              <w:left w:val="single" w:sz="4" w:space="0" w:color="auto"/>
              <w:right w:val="single" w:sz="4" w:space="0" w:color="auto"/>
            </w:tcBorders>
          </w:tcPr>
          <w:p w14:paraId="303914FF" w14:textId="77777777" w:rsidR="003A1A40" w:rsidRPr="002F33DA" w:rsidRDefault="00C941B9">
            <w:pPr>
              <w:suppressAutoHyphens/>
              <w:spacing w:before="60"/>
              <w:jc w:val="both"/>
              <w:rPr>
                <w:bCs/>
                <w:szCs w:val="22"/>
              </w:rPr>
            </w:pPr>
            <w:r w:rsidRPr="002F33DA">
              <w:rPr>
                <w:bCs/>
                <w:sz w:val="22"/>
                <w:szCs w:val="22"/>
              </w:rPr>
              <w:t>Quantity</w:t>
            </w:r>
          </w:p>
        </w:tc>
        <w:tc>
          <w:tcPr>
            <w:tcW w:w="990" w:type="dxa"/>
            <w:gridSpan w:val="2"/>
            <w:vMerge w:val="restart"/>
            <w:tcBorders>
              <w:top w:val="double" w:sz="4" w:space="0" w:color="auto"/>
              <w:left w:val="single" w:sz="4" w:space="0" w:color="auto"/>
              <w:right w:val="single" w:sz="4" w:space="0" w:color="auto"/>
            </w:tcBorders>
          </w:tcPr>
          <w:p w14:paraId="18E759CC" w14:textId="77777777" w:rsidR="003A1A40" w:rsidRPr="002F33DA" w:rsidRDefault="00C941B9">
            <w:pPr>
              <w:suppressAutoHyphens/>
              <w:spacing w:before="60"/>
              <w:jc w:val="both"/>
              <w:rPr>
                <w:bCs/>
                <w:szCs w:val="22"/>
              </w:rPr>
            </w:pPr>
            <w:r w:rsidRPr="002F33DA">
              <w:rPr>
                <w:bCs/>
                <w:sz w:val="22"/>
                <w:szCs w:val="22"/>
              </w:rPr>
              <w:t>Physical unit</w:t>
            </w:r>
          </w:p>
        </w:tc>
        <w:tc>
          <w:tcPr>
            <w:tcW w:w="1080" w:type="dxa"/>
            <w:gridSpan w:val="2"/>
            <w:vMerge w:val="restart"/>
            <w:tcBorders>
              <w:top w:val="double" w:sz="4" w:space="0" w:color="auto"/>
              <w:left w:val="single" w:sz="4" w:space="0" w:color="auto"/>
              <w:right w:val="single" w:sz="4" w:space="0" w:color="auto"/>
            </w:tcBorders>
          </w:tcPr>
          <w:p w14:paraId="7E6CB4CE" w14:textId="77777777" w:rsidR="003A1A40" w:rsidRPr="002F33DA" w:rsidRDefault="00C941B9">
            <w:pPr>
              <w:spacing w:before="60"/>
              <w:jc w:val="both"/>
              <w:rPr>
                <w:bCs/>
                <w:szCs w:val="22"/>
              </w:rPr>
            </w:pPr>
            <w:r w:rsidRPr="002F33DA">
              <w:rPr>
                <w:bCs/>
                <w:sz w:val="22"/>
                <w:szCs w:val="22"/>
              </w:rPr>
              <w:t xml:space="preserve">Final (Project Site) Destination as specified in BDS </w:t>
            </w:r>
          </w:p>
        </w:tc>
        <w:tc>
          <w:tcPr>
            <w:tcW w:w="4051" w:type="dxa"/>
            <w:gridSpan w:val="5"/>
            <w:tcBorders>
              <w:top w:val="double" w:sz="4" w:space="0" w:color="auto"/>
              <w:left w:val="single" w:sz="4" w:space="0" w:color="auto"/>
              <w:bottom w:val="single" w:sz="4" w:space="0" w:color="auto"/>
              <w:right w:val="double" w:sz="4" w:space="0" w:color="auto"/>
            </w:tcBorders>
          </w:tcPr>
          <w:p w14:paraId="2B6150E7" w14:textId="77777777" w:rsidR="003A1A40" w:rsidRPr="002F33DA" w:rsidRDefault="00C941B9">
            <w:pPr>
              <w:spacing w:before="60" w:after="60"/>
              <w:jc w:val="both"/>
              <w:rPr>
                <w:szCs w:val="22"/>
              </w:rPr>
            </w:pPr>
            <w:r w:rsidRPr="002F33DA">
              <w:rPr>
                <w:bCs/>
                <w:sz w:val="22"/>
                <w:szCs w:val="22"/>
              </w:rPr>
              <w:t>Delivery  (as per INCOTERMS) Date</w:t>
            </w:r>
          </w:p>
        </w:tc>
      </w:tr>
      <w:tr w:rsidR="003A1A40" w:rsidRPr="002F33DA" w14:paraId="25FC4EF6" w14:textId="77777777">
        <w:trPr>
          <w:cantSplit/>
          <w:trHeight w:val="240"/>
        </w:trPr>
        <w:tc>
          <w:tcPr>
            <w:tcW w:w="828" w:type="dxa"/>
            <w:vMerge/>
            <w:tcBorders>
              <w:left w:val="double" w:sz="4" w:space="0" w:color="auto"/>
              <w:bottom w:val="single" w:sz="4" w:space="0" w:color="auto"/>
              <w:right w:val="single" w:sz="4" w:space="0" w:color="auto"/>
            </w:tcBorders>
          </w:tcPr>
          <w:p w14:paraId="1B091780" w14:textId="77777777" w:rsidR="003A1A40" w:rsidRPr="002F33DA" w:rsidRDefault="003A1A40">
            <w:pPr>
              <w:suppressAutoHyphens/>
              <w:jc w:val="both"/>
              <w:rPr>
                <w:szCs w:val="22"/>
              </w:rPr>
            </w:pPr>
          </w:p>
        </w:tc>
        <w:tc>
          <w:tcPr>
            <w:tcW w:w="1080" w:type="dxa"/>
            <w:gridSpan w:val="2"/>
            <w:vMerge/>
            <w:tcBorders>
              <w:left w:val="single" w:sz="4" w:space="0" w:color="auto"/>
              <w:bottom w:val="single" w:sz="4" w:space="0" w:color="auto"/>
              <w:right w:val="single" w:sz="4" w:space="0" w:color="auto"/>
            </w:tcBorders>
          </w:tcPr>
          <w:p w14:paraId="46D7504F" w14:textId="77777777" w:rsidR="003A1A40" w:rsidRPr="002F33DA" w:rsidRDefault="003A1A40">
            <w:pPr>
              <w:suppressAutoHyphens/>
              <w:jc w:val="both"/>
              <w:rPr>
                <w:szCs w:val="22"/>
              </w:rPr>
            </w:pPr>
          </w:p>
        </w:tc>
        <w:tc>
          <w:tcPr>
            <w:tcW w:w="990" w:type="dxa"/>
            <w:vMerge/>
            <w:tcBorders>
              <w:left w:val="single" w:sz="4" w:space="0" w:color="auto"/>
              <w:bottom w:val="single" w:sz="4" w:space="0" w:color="auto"/>
              <w:right w:val="single" w:sz="4" w:space="0" w:color="auto"/>
            </w:tcBorders>
          </w:tcPr>
          <w:p w14:paraId="4D30B320" w14:textId="77777777" w:rsidR="003A1A40" w:rsidRPr="002F33DA" w:rsidRDefault="003A1A40">
            <w:pPr>
              <w:suppressAutoHyphens/>
              <w:jc w:val="both"/>
              <w:rPr>
                <w:szCs w:val="22"/>
              </w:rPr>
            </w:pPr>
          </w:p>
        </w:tc>
        <w:tc>
          <w:tcPr>
            <w:tcW w:w="1260" w:type="dxa"/>
            <w:gridSpan w:val="2"/>
            <w:vMerge/>
            <w:tcBorders>
              <w:left w:val="single" w:sz="4" w:space="0" w:color="auto"/>
              <w:bottom w:val="single" w:sz="4" w:space="0" w:color="auto"/>
              <w:right w:val="single" w:sz="4" w:space="0" w:color="auto"/>
            </w:tcBorders>
          </w:tcPr>
          <w:p w14:paraId="6054B6F4" w14:textId="77777777" w:rsidR="003A1A40" w:rsidRPr="002F33DA" w:rsidRDefault="003A1A40">
            <w:pPr>
              <w:suppressAutoHyphens/>
              <w:jc w:val="both"/>
              <w:rPr>
                <w:szCs w:val="22"/>
              </w:rPr>
            </w:pPr>
          </w:p>
        </w:tc>
        <w:tc>
          <w:tcPr>
            <w:tcW w:w="900" w:type="dxa"/>
            <w:vMerge/>
            <w:tcBorders>
              <w:left w:val="single" w:sz="4" w:space="0" w:color="auto"/>
              <w:bottom w:val="single" w:sz="4" w:space="0" w:color="auto"/>
              <w:right w:val="single" w:sz="4" w:space="0" w:color="auto"/>
            </w:tcBorders>
          </w:tcPr>
          <w:p w14:paraId="2CFB90CC" w14:textId="77777777" w:rsidR="003A1A40" w:rsidRPr="002F33DA" w:rsidRDefault="003A1A40">
            <w:pPr>
              <w:suppressAutoHyphens/>
              <w:jc w:val="both"/>
              <w:rPr>
                <w:szCs w:val="22"/>
              </w:rPr>
            </w:pPr>
          </w:p>
        </w:tc>
        <w:tc>
          <w:tcPr>
            <w:tcW w:w="990" w:type="dxa"/>
            <w:gridSpan w:val="2"/>
            <w:vMerge/>
            <w:tcBorders>
              <w:left w:val="single" w:sz="4" w:space="0" w:color="auto"/>
              <w:bottom w:val="single" w:sz="4" w:space="0" w:color="auto"/>
              <w:right w:val="single" w:sz="4" w:space="0" w:color="auto"/>
            </w:tcBorders>
          </w:tcPr>
          <w:p w14:paraId="49EEBA00" w14:textId="77777777" w:rsidR="003A1A40" w:rsidRPr="002F33DA" w:rsidRDefault="003A1A40">
            <w:pPr>
              <w:suppressAutoHyphens/>
              <w:jc w:val="both"/>
              <w:rPr>
                <w:szCs w:val="22"/>
              </w:rPr>
            </w:pPr>
          </w:p>
        </w:tc>
        <w:tc>
          <w:tcPr>
            <w:tcW w:w="1080" w:type="dxa"/>
            <w:gridSpan w:val="2"/>
            <w:vMerge/>
            <w:tcBorders>
              <w:left w:val="single" w:sz="4" w:space="0" w:color="auto"/>
              <w:bottom w:val="single" w:sz="4" w:space="0" w:color="auto"/>
              <w:right w:val="single" w:sz="4" w:space="0" w:color="auto"/>
            </w:tcBorders>
          </w:tcPr>
          <w:p w14:paraId="66626E4F" w14:textId="77777777" w:rsidR="003A1A40" w:rsidRPr="002F33DA" w:rsidRDefault="003A1A40">
            <w:pPr>
              <w:jc w:val="both"/>
              <w:rPr>
                <w:szCs w:val="22"/>
              </w:rPr>
            </w:pPr>
          </w:p>
        </w:tc>
        <w:tc>
          <w:tcPr>
            <w:tcW w:w="1080" w:type="dxa"/>
            <w:tcBorders>
              <w:top w:val="single" w:sz="4" w:space="0" w:color="auto"/>
              <w:left w:val="single" w:sz="4" w:space="0" w:color="auto"/>
              <w:right w:val="single" w:sz="4" w:space="0" w:color="auto"/>
            </w:tcBorders>
          </w:tcPr>
          <w:p w14:paraId="692EC482" w14:textId="77777777" w:rsidR="003A1A40" w:rsidRPr="002F33DA" w:rsidRDefault="00C941B9">
            <w:pPr>
              <w:spacing w:before="60" w:after="60"/>
              <w:jc w:val="both"/>
              <w:rPr>
                <w:bCs/>
                <w:szCs w:val="22"/>
              </w:rPr>
            </w:pPr>
            <w:r w:rsidRPr="002F33DA">
              <w:rPr>
                <w:bCs/>
                <w:sz w:val="22"/>
                <w:szCs w:val="22"/>
              </w:rPr>
              <w:t>Earliest Delivery Date</w:t>
            </w:r>
          </w:p>
        </w:tc>
        <w:tc>
          <w:tcPr>
            <w:tcW w:w="1170" w:type="dxa"/>
            <w:gridSpan w:val="2"/>
            <w:tcBorders>
              <w:top w:val="single" w:sz="4" w:space="0" w:color="auto"/>
              <w:left w:val="single" w:sz="4" w:space="0" w:color="auto"/>
              <w:right w:val="single" w:sz="4" w:space="0" w:color="auto"/>
            </w:tcBorders>
          </w:tcPr>
          <w:p w14:paraId="42359A13" w14:textId="77777777" w:rsidR="003A1A40" w:rsidRPr="002F33DA" w:rsidRDefault="00C941B9">
            <w:pPr>
              <w:spacing w:before="60" w:after="60"/>
              <w:jc w:val="both"/>
              <w:rPr>
                <w:bCs/>
                <w:szCs w:val="22"/>
              </w:rPr>
            </w:pPr>
            <w:r w:rsidRPr="002F33DA">
              <w:rPr>
                <w:bCs/>
                <w:sz w:val="22"/>
                <w:szCs w:val="22"/>
              </w:rPr>
              <w:t xml:space="preserve">Latest Delivery Date </w:t>
            </w:r>
          </w:p>
          <w:p w14:paraId="1D64A57E" w14:textId="77777777" w:rsidR="003A1A40" w:rsidRPr="002F33DA" w:rsidRDefault="003A1A40">
            <w:pPr>
              <w:spacing w:before="60" w:after="60"/>
              <w:jc w:val="both"/>
              <w:rPr>
                <w:bCs/>
                <w:szCs w:val="22"/>
              </w:rPr>
            </w:pPr>
          </w:p>
        </w:tc>
        <w:tc>
          <w:tcPr>
            <w:tcW w:w="1801" w:type="dxa"/>
            <w:gridSpan w:val="2"/>
            <w:tcBorders>
              <w:top w:val="single" w:sz="4" w:space="0" w:color="auto"/>
              <w:left w:val="single" w:sz="4" w:space="0" w:color="auto"/>
              <w:bottom w:val="single" w:sz="4" w:space="0" w:color="auto"/>
              <w:right w:val="double" w:sz="4" w:space="0" w:color="auto"/>
            </w:tcBorders>
          </w:tcPr>
          <w:p w14:paraId="392D9D67" w14:textId="77777777" w:rsidR="003A1A40" w:rsidRPr="002F33DA" w:rsidRDefault="00C941B9">
            <w:pPr>
              <w:spacing w:before="60" w:after="60"/>
              <w:jc w:val="both"/>
              <w:rPr>
                <w:bCs/>
                <w:szCs w:val="22"/>
              </w:rPr>
            </w:pPr>
            <w:r w:rsidRPr="002F33DA">
              <w:rPr>
                <w:bCs/>
                <w:sz w:val="22"/>
                <w:szCs w:val="22"/>
              </w:rPr>
              <w:t>Bidder’s  offered Delivery date [</w:t>
            </w:r>
            <w:r w:rsidRPr="002F33DA">
              <w:rPr>
                <w:bCs/>
                <w:iCs/>
                <w:sz w:val="22"/>
                <w:szCs w:val="22"/>
              </w:rPr>
              <w:t>to be provided by the bidder</w:t>
            </w:r>
            <w:r w:rsidRPr="002F33DA">
              <w:rPr>
                <w:bCs/>
                <w:sz w:val="22"/>
                <w:szCs w:val="22"/>
              </w:rPr>
              <w:t>]</w:t>
            </w:r>
          </w:p>
        </w:tc>
      </w:tr>
      <w:tr w:rsidR="003A1A40" w:rsidRPr="002F33DA" w14:paraId="79B882ED" w14:textId="77777777">
        <w:trPr>
          <w:cantSplit/>
        </w:trPr>
        <w:tc>
          <w:tcPr>
            <w:tcW w:w="828" w:type="dxa"/>
            <w:tcBorders>
              <w:top w:val="single" w:sz="4" w:space="0" w:color="auto"/>
              <w:left w:val="double" w:sz="4" w:space="0" w:color="auto"/>
              <w:bottom w:val="single" w:sz="4" w:space="0" w:color="auto"/>
              <w:right w:val="single" w:sz="4" w:space="0" w:color="auto"/>
            </w:tcBorders>
          </w:tcPr>
          <w:p w14:paraId="5B6E0556" w14:textId="77777777" w:rsidR="003A1A40" w:rsidRPr="002F33DA" w:rsidRDefault="00C941B9">
            <w:pPr>
              <w:jc w:val="both"/>
              <w:rPr>
                <w:iCs/>
                <w:szCs w:val="22"/>
              </w:rPr>
            </w:pPr>
            <w:r w:rsidRPr="002F33DA">
              <w:rPr>
                <w:iCs/>
                <w:sz w:val="22"/>
                <w:szCs w:val="22"/>
              </w:rPr>
              <w:t>[insert item No]</w:t>
            </w:r>
          </w:p>
        </w:tc>
        <w:tc>
          <w:tcPr>
            <w:tcW w:w="1080" w:type="dxa"/>
            <w:gridSpan w:val="2"/>
            <w:tcBorders>
              <w:top w:val="single" w:sz="4" w:space="0" w:color="auto"/>
              <w:left w:val="single" w:sz="4" w:space="0" w:color="auto"/>
              <w:bottom w:val="single" w:sz="4" w:space="0" w:color="auto"/>
              <w:right w:val="single" w:sz="4" w:space="0" w:color="auto"/>
            </w:tcBorders>
          </w:tcPr>
          <w:p w14:paraId="26CFA982" w14:textId="77777777" w:rsidR="003A1A40" w:rsidRPr="002F33DA" w:rsidRDefault="00C941B9">
            <w:pPr>
              <w:jc w:val="both"/>
              <w:rPr>
                <w:iCs/>
                <w:szCs w:val="22"/>
              </w:rPr>
            </w:pPr>
            <w:r w:rsidRPr="002F33DA">
              <w:rPr>
                <w:iCs/>
                <w:sz w:val="22"/>
                <w:szCs w:val="22"/>
              </w:rPr>
              <w:t>[insert description of Goods]</w:t>
            </w:r>
          </w:p>
        </w:tc>
        <w:tc>
          <w:tcPr>
            <w:tcW w:w="990" w:type="dxa"/>
            <w:tcBorders>
              <w:top w:val="single" w:sz="4" w:space="0" w:color="auto"/>
              <w:left w:val="single" w:sz="4" w:space="0" w:color="auto"/>
              <w:bottom w:val="single" w:sz="4" w:space="0" w:color="auto"/>
              <w:right w:val="single" w:sz="4" w:space="0" w:color="auto"/>
            </w:tcBorders>
          </w:tcPr>
          <w:p w14:paraId="07A69DF9" w14:textId="77777777" w:rsidR="003A1A40" w:rsidRPr="002F33DA" w:rsidRDefault="00C941B9">
            <w:pPr>
              <w:jc w:val="both"/>
              <w:rPr>
                <w:iCs/>
                <w:szCs w:val="22"/>
              </w:rPr>
            </w:pPr>
            <w:r w:rsidRPr="002F33DA">
              <w:rPr>
                <w:iCs/>
                <w:sz w:val="16"/>
              </w:rPr>
              <w:t>[</w:t>
            </w:r>
            <w:r w:rsidRPr="002F33DA">
              <w:rPr>
                <w:iCs/>
                <w:sz w:val="22"/>
                <w:szCs w:val="22"/>
              </w:rPr>
              <w:t>describe the quality of  the container]</w:t>
            </w:r>
          </w:p>
        </w:tc>
        <w:tc>
          <w:tcPr>
            <w:tcW w:w="1260" w:type="dxa"/>
            <w:gridSpan w:val="2"/>
            <w:tcBorders>
              <w:top w:val="single" w:sz="4" w:space="0" w:color="auto"/>
              <w:left w:val="single" w:sz="4" w:space="0" w:color="auto"/>
              <w:bottom w:val="single" w:sz="4" w:space="0" w:color="auto"/>
              <w:right w:val="single" w:sz="4" w:space="0" w:color="auto"/>
            </w:tcBorders>
          </w:tcPr>
          <w:p w14:paraId="1E070059" w14:textId="77777777" w:rsidR="003A1A40" w:rsidRPr="002F33DA" w:rsidRDefault="00C941B9">
            <w:pPr>
              <w:jc w:val="both"/>
              <w:rPr>
                <w:iCs/>
                <w:szCs w:val="22"/>
              </w:rPr>
            </w:pPr>
            <w:r w:rsidRPr="002F33DA">
              <w:rPr>
                <w:iCs/>
                <w:sz w:val="22"/>
                <w:szCs w:val="22"/>
              </w:rPr>
              <w:t>[Describe the t</w:t>
            </w:r>
            <w:r w:rsidRPr="002F33DA">
              <w:rPr>
                <w:sz w:val="22"/>
                <w:szCs w:val="22"/>
              </w:rPr>
              <w:t>ype, size and weight of the packing material</w:t>
            </w:r>
            <w:r w:rsidRPr="002F33DA">
              <w:rPr>
                <w:iCs/>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0DA5143A" w14:textId="77777777" w:rsidR="003A1A40" w:rsidRPr="002F33DA" w:rsidRDefault="00C941B9">
            <w:pPr>
              <w:jc w:val="both"/>
              <w:rPr>
                <w:iCs/>
                <w:szCs w:val="22"/>
              </w:rPr>
            </w:pPr>
            <w:r w:rsidRPr="002F33DA">
              <w:rPr>
                <w:iCs/>
                <w:sz w:val="22"/>
                <w:szCs w:val="22"/>
              </w:rPr>
              <w:t>[insert quantity of item to be supplied]</w:t>
            </w:r>
          </w:p>
        </w:tc>
        <w:tc>
          <w:tcPr>
            <w:tcW w:w="990" w:type="dxa"/>
            <w:gridSpan w:val="2"/>
            <w:tcBorders>
              <w:top w:val="single" w:sz="4" w:space="0" w:color="auto"/>
              <w:left w:val="single" w:sz="4" w:space="0" w:color="auto"/>
              <w:bottom w:val="single" w:sz="4" w:space="0" w:color="auto"/>
              <w:right w:val="single" w:sz="4" w:space="0" w:color="auto"/>
            </w:tcBorders>
          </w:tcPr>
          <w:p w14:paraId="1105A9E6" w14:textId="77777777" w:rsidR="003A1A40" w:rsidRPr="002F33DA" w:rsidRDefault="00C941B9">
            <w:pPr>
              <w:jc w:val="both"/>
              <w:rPr>
                <w:iCs/>
                <w:szCs w:val="22"/>
              </w:rPr>
            </w:pPr>
            <w:r w:rsidRPr="002F33DA">
              <w:rPr>
                <w:iCs/>
                <w:sz w:val="22"/>
                <w:szCs w:val="22"/>
              </w:rPr>
              <w:t>[insert physical unit for the quantity]</w:t>
            </w:r>
          </w:p>
        </w:tc>
        <w:tc>
          <w:tcPr>
            <w:tcW w:w="1080" w:type="dxa"/>
            <w:gridSpan w:val="2"/>
            <w:tcBorders>
              <w:top w:val="single" w:sz="4" w:space="0" w:color="auto"/>
              <w:left w:val="single" w:sz="4" w:space="0" w:color="auto"/>
              <w:bottom w:val="single" w:sz="4" w:space="0" w:color="auto"/>
              <w:right w:val="single" w:sz="4" w:space="0" w:color="auto"/>
            </w:tcBorders>
          </w:tcPr>
          <w:p w14:paraId="21539235" w14:textId="77777777" w:rsidR="003A1A40" w:rsidRPr="002F33DA" w:rsidRDefault="00C941B9">
            <w:pPr>
              <w:jc w:val="both"/>
              <w:rPr>
                <w:iCs/>
                <w:szCs w:val="22"/>
              </w:rPr>
            </w:pPr>
            <w:r w:rsidRPr="002F33DA">
              <w:rPr>
                <w:iCs/>
                <w:sz w:val="22"/>
                <w:szCs w:val="22"/>
              </w:rPr>
              <w:t>[insert place of Delivery]</w:t>
            </w:r>
          </w:p>
        </w:tc>
        <w:tc>
          <w:tcPr>
            <w:tcW w:w="1080" w:type="dxa"/>
            <w:tcBorders>
              <w:left w:val="single" w:sz="4" w:space="0" w:color="auto"/>
              <w:right w:val="single" w:sz="4" w:space="0" w:color="auto"/>
            </w:tcBorders>
          </w:tcPr>
          <w:p w14:paraId="1E1CB0D4" w14:textId="77777777" w:rsidR="003A1A40" w:rsidRPr="002F33DA" w:rsidRDefault="00C941B9">
            <w:pPr>
              <w:jc w:val="both"/>
              <w:rPr>
                <w:iCs/>
                <w:szCs w:val="22"/>
              </w:rPr>
            </w:pPr>
            <w:r w:rsidRPr="002F33DA">
              <w:rPr>
                <w:iCs/>
                <w:sz w:val="22"/>
                <w:szCs w:val="22"/>
              </w:rPr>
              <w:t>[insert the number of  days following the date of  effectiveness the Contract]</w:t>
            </w:r>
          </w:p>
        </w:tc>
        <w:tc>
          <w:tcPr>
            <w:tcW w:w="1170" w:type="dxa"/>
            <w:gridSpan w:val="2"/>
            <w:tcBorders>
              <w:left w:val="single" w:sz="4" w:space="0" w:color="auto"/>
              <w:right w:val="single" w:sz="4" w:space="0" w:color="auto"/>
            </w:tcBorders>
          </w:tcPr>
          <w:p w14:paraId="4DB889FC" w14:textId="77777777" w:rsidR="003A1A40" w:rsidRPr="002F33DA" w:rsidRDefault="00C941B9">
            <w:pPr>
              <w:jc w:val="both"/>
              <w:rPr>
                <w:iCs/>
                <w:szCs w:val="22"/>
              </w:rPr>
            </w:pPr>
            <w:r w:rsidRPr="002F33DA">
              <w:rPr>
                <w:iCs/>
                <w:sz w:val="22"/>
                <w:szCs w:val="22"/>
              </w:rPr>
              <w:t>[insert the number of  days following the date of  effectiveness the Contract]</w:t>
            </w:r>
          </w:p>
        </w:tc>
        <w:tc>
          <w:tcPr>
            <w:tcW w:w="1801" w:type="dxa"/>
            <w:gridSpan w:val="2"/>
            <w:tcBorders>
              <w:left w:val="single" w:sz="4" w:space="0" w:color="auto"/>
              <w:right w:val="double" w:sz="4" w:space="0" w:color="auto"/>
            </w:tcBorders>
          </w:tcPr>
          <w:p w14:paraId="3B9261A3" w14:textId="77777777" w:rsidR="003A1A40" w:rsidRPr="002F33DA" w:rsidRDefault="00C941B9">
            <w:pPr>
              <w:jc w:val="both"/>
              <w:rPr>
                <w:iCs/>
                <w:szCs w:val="22"/>
              </w:rPr>
            </w:pPr>
            <w:r w:rsidRPr="002F33DA">
              <w:rPr>
                <w:iCs/>
                <w:sz w:val="22"/>
                <w:szCs w:val="22"/>
              </w:rPr>
              <w:t>[insert the number of  days following the date of  effectiveness the Contract]</w:t>
            </w:r>
          </w:p>
        </w:tc>
      </w:tr>
      <w:tr w:rsidR="003A1A40" w:rsidRPr="002F33DA" w14:paraId="5DB41FD3" w14:textId="77777777">
        <w:trPr>
          <w:cantSplit/>
        </w:trPr>
        <w:tc>
          <w:tcPr>
            <w:tcW w:w="828" w:type="dxa"/>
            <w:tcBorders>
              <w:top w:val="single" w:sz="4" w:space="0" w:color="auto"/>
              <w:left w:val="double" w:sz="4" w:space="0" w:color="auto"/>
              <w:bottom w:val="single" w:sz="4" w:space="0" w:color="auto"/>
              <w:right w:val="single" w:sz="4" w:space="0" w:color="auto"/>
            </w:tcBorders>
          </w:tcPr>
          <w:p w14:paraId="3683C0B3" w14:textId="77777777" w:rsidR="003A1A40" w:rsidRPr="002F33DA" w:rsidRDefault="003A1A40">
            <w:pPr>
              <w:jc w:val="both"/>
            </w:pPr>
          </w:p>
        </w:tc>
        <w:tc>
          <w:tcPr>
            <w:tcW w:w="1080" w:type="dxa"/>
            <w:gridSpan w:val="2"/>
            <w:tcBorders>
              <w:top w:val="single" w:sz="4" w:space="0" w:color="auto"/>
              <w:left w:val="single" w:sz="4" w:space="0" w:color="auto"/>
              <w:bottom w:val="single" w:sz="4" w:space="0" w:color="auto"/>
              <w:right w:val="single" w:sz="4" w:space="0" w:color="auto"/>
            </w:tcBorders>
          </w:tcPr>
          <w:p w14:paraId="77845D94" w14:textId="77777777" w:rsidR="003A1A40" w:rsidRPr="002F33DA" w:rsidRDefault="003A1A40">
            <w:pPr>
              <w:jc w:val="both"/>
            </w:pPr>
          </w:p>
        </w:tc>
        <w:tc>
          <w:tcPr>
            <w:tcW w:w="990" w:type="dxa"/>
            <w:tcBorders>
              <w:top w:val="single" w:sz="4" w:space="0" w:color="auto"/>
              <w:left w:val="single" w:sz="4" w:space="0" w:color="auto"/>
              <w:bottom w:val="single" w:sz="4" w:space="0" w:color="auto"/>
              <w:right w:val="single" w:sz="4" w:space="0" w:color="auto"/>
            </w:tcBorders>
          </w:tcPr>
          <w:p w14:paraId="2C06ECB4" w14:textId="77777777" w:rsidR="003A1A40" w:rsidRPr="002F33DA" w:rsidRDefault="003A1A40">
            <w:pPr>
              <w:jc w:val="both"/>
            </w:pPr>
          </w:p>
        </w:tc>
        <w:tc>
          <w:tcPr>
            <w:tcW w:w="1260" w:type="dxa"/>
            <w:gridSpan w:val="2"/>
            <w:tcBorders>
              <w:top w:val="single" w:sz="4" w:space="0" w:color="auto"/>
              <w:left w:val="single" w:sz="4" w:space="0" w:color="auto"/>
              <w:bottom w:val="single" w:sz="4" w:space="0" w:color="auto"/>
              <w:right w:val="single" w:sz="4" w:space="0" w:color="auto"/>
            </w:tcBorders>
          </w:tcPr>
          <w:p w14:paraId="20B38BA3" w14:textId="77777777" w:rsidR="003A1A40" w:rsidRPr="002F33DA" w:rsidRDefault="003A1A40">
            <w:pPr>
              <w:jc w:val="both"/>
            </w:pPr>
          </w:p>
        </w:tc>
        <w:tc>
          <w:tcPr>
            <w:tcW w:w="900" w:type="dxa"/>
            <w:tcBorders>
              <w:top w:val="single" w:sz="4" w:space="0" w:color="auto"/>
              <w:left w:val="single" w:sz="4" w:space="0" w:color="auto"/>
              <w:bottom w:val="single" w:sz="4" w:space="0" w:color="auto"/>
              <w:right w:val="single" w:sz="4" w:space="0" w:color="auto"/>
            </w:tcBorders>
          </w:tcPr>
          <w:p w14:paraId="2300A251" w14:textId="77777777" w:rsidR="003A1A40" w:rsidRPr="002F33DA" w:rsidRDefault="003A1A40">
            <w:pPr>
              <w:jc w:val="both"/>
            </w:pPr>
          </w:p>
        </w:tc>
        <w:tc>
          <w:tcPr>
            <w:tcW w:w="990" w:type="dxa"/>
            <w:gridSpan w:val="2"/>
            <w:tcBorders>
              <w:top w:val="single" w:sz="4" w:space="0" w:color="auto"/>
              <w:left w:val="single" w:sz="4" w:space="0" w:color="auto"/>
              <w:bottom w:val="single" w:sz="4" w:space="0" w:color="auto"/>
              <w:right w:val="single" w:sz="4" w:space="0" w:color="auto"/>
            </w:tcBorders>
          </w:tcPr>
          <w:p w14:paraId="6A5FB672" w14:textId="77777777" w:rsidR="003A1A40" w:rsidRPr="002F33DA" w:rsidRDefault="003A1A40">
            <w:pPr>
              <w:jc w:val="both"/>
            </w:pPr>
          </w:p>
        </w:tc>
        <w:tc>
          <w:tcPr>
            <w:tcW w:w="1080" w:type="dxa"/>
            <w:gridSpan w:val="2"/>
            <w:tcBorders>
              <w:top w:val="single" w:sz="4" w:space="0" w:color="auto"/>
              <w:left w:val="single" w:sz="4" w:space="0" w:color="auto"/>
              <w:bottom w:val="single" w:sz="4" w:space="0" w:color="auto"/>
              <w:right w:val="single" w:sz="4" w:space="0" w:color="auto"/>
            </w:tcBorders>
          </w:tcPr>
          <w:p w14:paraId="74E71604" w14:textId="77777777" w:rsidR="003A1A40" w:rsidRPr="002F33DA" w:rsidRDefault="003A1A40">
            <w:pPr>
              <w:jc w:val="both"/>
            </w:pPr>
          </w:p>
        </w:tc>
        <w:tc>
          <w:tcPr>
            <w:tcW w:w="1080" w:type="dxa"/>
            <w:tcBorders>
              <w:left w:val="single" w:sz="4" w:space="0" w:color="auto"/>
              <w:right w:val="single" w:sz="4" w:space="0" w:color="auto"/>
            </w:tcBorders>
          </w:tcPr>
          <w:p w14:paraId="60449927" w14:textId="77777777" w:rsidR="003A1A40" w:rsidRPr="002F33DA" w:rsidRDefault="003A1A40">
            <w:pPr>
              <w:jc w:val="both"/>
            </w:pPr>
          </w:p>
        </w:tc>
        <w:tc>
          <w:tcPr>
            <w:tcW w:w="1170" w:type="dxa"/>
            <w:gridSpan w:val="2"/>
            <w:tcBorders>
              <w:left w:val="single" w:sz="4" w:space="0" w:color="auto"/>
              <w:right w:val="single" w:sz="4" w:space="0" w:color="auto"/>
            </w:tcBorders>
          </w:tcPr>
          <w:p w14:paraId="42B45731" w14:textId="77777777" w:rsidR="003A1A40" w:rsidRPr="002F33DA" w:rsidRDefault="003A1A40">
            <w:pPr>
              <w:jc w:val="both"/>
            </w:pPr>
          </w:p>
        </w:tc>
        <w:tc>
          <w:tcPr>
            <w:tcW w:w="1801" w:type="dxa"/>
            <w:gridSpan w:val="2"/>
            <w:tcBorders>
              <w:left w:val="single" w:sz="4" w:space="0" w:color="auto"/>
              <w:right w:val="double" w:sz="4" w:space="0" w:color="auto"/>
            </w:tcBorders>
          </w:tcPr>
          <w:p w14:paraId="1B81CD77" w14:textId="77777777" w:rsidR="003A1A40" w:rsidRPr="002F33DA" w:rsidRDefault="003A1A40">
            <w:pPr>
              <w:jc w:val="both"/>
            </w:pPr>
          </w:p>
        </w:tc>
      </w:tr>
      <w:tr w:rsidR="003A1A40" w:rsidRPr="002F33DA" w14:paraId="1CDD85F6" w14:textId="77777777">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1"/>
          <w:wAfter w:w="631" w:type="dxa"/>
          <w:cantSplit/>
          <w:trHeight w:val="520"/>
        </w:trPr>
        <w:tc>
          <w:tcPr>
            <w:tcW w:w="10548" w:type="dxa"/>
            <w:gridSpan w:val="15"/>
            <w:tcBorders>
              <w:top w:val="nil"/>
              <w:left w:val="nil"/>
              <w:bottom w:val="double" w:sz="4" w:space="0" w:color="auto"/>
              <w:right w:val="nil"/>
            </w:tcBorders>
          </w:tcPr>
          <w:p w14:paraId="6235DA6F" w14:textId="77777777" w:rsidR="003A1A40" w:rsidRPr="00BB25E2" w:rsidRDefault="00C941B9">
            <w:pPr>
              <w:pStyle w:val="Heading2"/>
              <w:ind w:left="2736"/>
              <w:jc w:val="both"/>
              <w:rPr>
                <w:rFonts w:ascii="Times New Roman" w:hAnsi="Times New Roman"/>
                <w:bCs/>
              </w:rPr>
            </w:pPr>
            <w:r w:rsidRPr="002F33DA">
              <w:rPr>
                <w:rFonts w:ascii="Times New Roman" w:hAnsi="Times New Roman"/>
                <w:b w:val="0"/>
              </w:rPr>
              <w:br w:type="page"/>
            </w:r>
            <w:bookmarkStart w:id="724" w:name="_Toc221328036"/>
            <w:bookmarkStart w:id="725" w:name="_Toc438908590"/>
            <w:bookmarkStart w:id="726" w:name="_Toc220819541"/>
            <w:bookmarkStart w:id="727" w:name="_Toc220216312"/>
            <w:bookmarkStart w:id="728" w:name="_Toc68320558"/>
          </w:p>
          <w:p w14:paraId="5E0B9DA5" w14:textId="77777777" w:rsidR="003A1A40" w:rsidRPr="00BB25E2" w:rsidRDefault="00C941B9" w:rsidP="0089494C">
            <w:pPr>
              <w:pStyle w:val="Heading2"/>
              <w:numPr>
                <w:ilvl w:val="3"/>
                <w:numId w:val="46"/>
              </w:numPr>
              <w:jc w:val="both"/>
              <w:rPr>
                <w:rFonts w:ascii="Times New Roman" w:hAnsi="Times New Roman"/>
                <w:bCs/>
              </w:rPr>
            </w:pPr>
            <w:r w:rsidRPr="00BB25E2">
              <w:rPr>
                <w:rFonts w:ascii="Times New Roman" w:hAnsi="Times New Roman"/>
                <w:bCs/>
              </w:rPr>
              <w:t>List of Related Services and Completion Schedule</w:t>
            </w:r>
            <w:bookmarkEnd w:id="724"/>
            <w:bookmarkEnd w:id="725"/>
            <w:bookmarkEnd w:id="726"/>
            <w:bookmarkEnd w:id="727"/>
            <w:bookmarkEnd w:id="728"/>
          </w:p>
          <w:p w14:paraId="7EABB8CD" w14:textId="77777777" w:rsidR="003A1A40" w:rsidRPr="002F33DA" w:rsidRDefault="00C941B9">
            <w:pPr>
              <w:spacing w:after="200"/>
              <w:jc w:val="both"/>
              <w:rPr>
                <w:iCs/>
              </w:rPr>
            </w:pPr>
            <w:r w:rsidRPr="002F33DA">
              <w:rPr>
                <w:iCs/>
              </w:rPr>
              <w:t xml:space="preserve">[This table shall be filled in by the Purchaser. The Required Completion Dates should be realistic, and consistent with the required Goods Delivery Dates (as per INCOTERMS)] </w:t>
            </w:r>
          </w:p>
        </w:tc>
      </w:tr>
      <w:tr w:rsidR="003A1A40" w:rsidRPr="002F33DA" w14:paraId="74B85618" w14:textId="77777777">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1"/>
          <w:wAfter w:w="631" w:type="dxa"/>
          <w:cantSplit/>
          <w:trHeight w:val="520"/>
        </w:trPr>
        <w:tc>
          <w:tcPr>
            <w:tcW w:w="1655" w:type="dxa"/>
            <w:gridSpan w:val="2"/>
            <w:vMerge w:val="restart"/>
            <w:tcBorders>
              <w:top w:val="single" w:sz="6" w:space="0" w:color="auto"/>
              <w:bottom w:val="single" w:sz="6" w:space="0" w:color="auto"/>
            </w:tcBorders>
          </w:tcPr>
          <w:p w14:paraId="79690103" w14:textId="77777777" w:rsidR="003A1A40" w:rsidRPr="002F33DA" w:rsidRDefault="003A1A40">
            <w:pPr>
              <w:spacing w:before="120"/>
              <w:jc w:val="both"/>
              <w:rPr>
                <w:bCs/>
                <w:szCs w:val="22"/>
              </w:rPr>
            </w:pPr>
          </w:p>
          <w:p w14:paraId="4C58B757" w14:textId="77777777" w:rsidR="003A1A40" w:rsidRPr="002F33DA" w:rsidRDefault="00C941B9">
            <w:pPr>
              <w:spacing w:before="120"/>
              <w:jc w:val="both"/>
              <w:rPr>
                <w:bCs/>
                <w:szCs w:val="22"/>
              </w:rPr>
            </w:pPr>
            <w:r w:rsidRPr="002F33DA">
              <w:rPr>
                <w:bCs/>
                <w:sz w:val="22"/>
                <w:szCs w:val="22"/>
              </w:rPr>
              <w:t>Service</w:t>
            </w:r>
          </w:p>
        </w:tc>
        <w:tc>
          <w:tcPr>
            <w:tcW w:w="1602" w:type="dxa"/>
            <w:gridSpan w:val="3"/>
            <w:vMerge w:val="restart"/>
            <w:tcBorders>
              <w:top w:val="single" w:sz="6" w:space="0" w:color="auto"/>
              <w:bottom w:val="single" w:sz="6" w:space="0" w:color="auto"/>
            </w:tcBorders>
          </w:tcPr>
          <w:p w14:paraId="027E6A23" w14:textId="77777777" w:rsidR="003A1A40" w:rsidRPr="002F33DA" w:rsidRDefault="003A1A40">
            <w:pPr>
              <w:spacing w:before="120"/>
              <w:jc w:val="both"/>
              <w:rPr>
                <w:bCs/>
                <w:szCs w:val="22"/>
              </w:rPr>
            </w:pPr>
          </w:p>
          <w:p w14:paraId="46BA78E9" w14:textId="77777777" w:rsidR="003A1A40" w:rsidRPr="002F33DA" w:rsidRDefault="00C941B9">
            <w:pPr>
              <w:spacing w:before="120"/>
              <w:jc w:val="both"/>
              <w:rPr>
                <w:bCs/>
                <w:szCs w:val="22"/>
              </w:rPr>
            </w:pPr>
            <w:r w:rsidRPr="002F33DA">
              <w:rPr>
                <w:bCs/>
                <w:sz w:val="22"/>
                <w:szCs w:val="22"/>
              </w:rPr>
              <w:t>Description of Service</w:t>
            </w:r>
          </w:p>
        </w:tc>
        <w:tc>
          <w:tcPr>
            <w:tcW w:w="1890" w:type="dxa"/>
            <w:gridSpan w:val="3"/>
            <w:vMerge w:val="restart"/>
            <w:tcBorders>
              <w:top w:val="single" w:sz="6" w:space="0" w:color="auto"/>
              <w:bottom w:val="single" w:sz="6" w:space="0" w:color="auto"/>
            </w:tcBorders>
          </w:tcPr>
          <w:p w14:paraId="7ABD6553" w14:textId="77777777" w:rsidR="003A1A40" w:rsidRPr="002F33DA" w:rsidRDefault="003A1A40">
            <w:pPr>
              <w:spacing w:before="120"/>
              <w:jc w:val="both"/>
              <w:rPr>
                <w:bCs/>
                <w:szCs w:val="22"/>
              </w:rPr>
            </w:pPr>
          </w:p>
          <w:p w14:paraId="4EE51A76" w14:textId="77777777" w:rsidR="003A1A40" w:rsidRPr="002F33DA" w:rsidRDefault="00C941B9">
            <w:pPr>
              <w:spacing w:before="120"/>
              <w:jc w:val="both"/>
              <w:rPr>
                <w:bCs/>
                <w:szCs w:val="22"/>
              </w:rPr>
            </w:pPr>
            <w:r w:rsidRPr="002F33DA">
              <w:rPr>
                <w:bCs/>
                <w:sz w:val="22"/>
                <w:szCs w:val="22"/>
              </w:rPr>
              <w:t>Quantity</w:t>
            </w:r>
            <w:r w:rsidRPr="002F33DA">
              <w:rPr>
                <w:bCs/>
                <w:sz w:val="22"/>
                <w:szCs w:val="22"/>
                <w:vertAlign w:val="superscript"/>
              </w:rPr>
              <w:t>1</w:t>
            </w:r>
          </w:p>
        </w:tc>
        <w:tc>
          <w:tcPr>
            <w:tcW w:w="1620" w:type="dxa"/>
            <w:gridSpan w:val="2"/>
            <w:vMerge w:val="restart"/>
            <w:tcBorders>
              <w:top w:val="single" w:sz="6" w:space="0" w:color="auto"/>
              <w:bottom w:val="single" w:sz="6" w:space="0" w:color="auto"/>
            </w:tcBorders>
          </w:tcPr>
          <w:p w14:paraId="4634FDB4" w14:textId="77777777" w:rsidR="003A1A40" w:rsidRPr="002F33DA" w:rsidRDefault="003A1A40">
            <w:pPr>
              <w:spacing w:before="120"/>
              <w:jc w:val="both"/>
              <w:rPr>
                <w:bCs/>
                <w:szCs w:val="22"/>
              </w:rPr>
            </w:pPr>
          </w:p>
          <w:p w14:paraId="79F5BE40" w14:textId="77777777" w:rsidR="003A1A40" w:rsidRPr="002F33DA" w:rsidRDefault="00C941B9">
            <w:pPr>
              <w:spacing w:before="120"/>
              <w:jc w:val="both"/>
              <w:rPr>
                <w:bCs/>
                <w:szCs w:val="22"/>
              </w:rPr>
            </w:pPr>
            <w:r w:rsidRPr="002F33DA">
              <w:rPr>
                <w:bCs/>
                <w:sz w:val="22"/>
                <w:szCs w:val="22"/>
              </w:rPr>
              <w:t>Physical Unit</w:t>
            </w:r>
          </w:p>
        </w:tc>
        <w:tc>
          <w:tcPr>
            <w:tcW w:w="1980" w:type="dxa"/>
            <w:gridSpan w:val="3"/>
            <w:vMerge w:val="restart"/>
            <w:tcBorders>
              <w:top w:val="single" w:sz="6" w:space="0" w:color="auto"/>
              <w:bottom w:val="single" w:sz="6" w:space="0" w:color="auto"/>
            </w:tcBorders>
          </w:tcPr>
          <w:p w14:paraId="6390919D" w14:textId="77777777" w:rsidR="003A1A40" w:rsidRPr="002F33DA" w:rsidRDefault="00C941B9">
            <w:pPr>
              <w:spacing w:before="120"/>
              <w:jc w:val="both"/>
              <w:rPr>
                <w:bCs/>
                <w:szCs w:val="22"/>
              </w:rPr>
            </w:pPr>
            <w:r w:rsidRPr="002F33DA">
              <w:rPr>
                <w:bCs/>
                <w:sz w:val="22"/>
                <w:szCs w:val="22"/>
              </w:rPr>
              <w:t>Place where Services shall be performed</w:t>
            </w:r>
          </w:p>
        </w:tc>
        <w:tc>
          <w:tcPr>
            <w:tcW w:w="1801" w:type="dxa"/>
            <w:gridSpan w:val="2"/>
            <w:vMerge w:val="restart"/>
            <w:tcBorders>
              <w:top w:val="single" w:sz="6" w:space="0" w:color="auto"/>
              <w:bottom w:val="single" w:sz="6" w:space="0" w:color="auto"/>
            </w:tcBorders>
          </w:tcPr>
          <w:p w14:paraId="3C2F1152" w14:textId="77777777" w:rsidR="003A1A40" w:rsidRPr="002F33DA" w:rsidRDefault="00C941B9">
            <w:pPr>
              <w:spacing w:before="120"/>
              <w:ind w:left="-18"/>
              <w:jc w:val="both"/>
              <w:rPr>
                <w:bCs/>
                <w:szCs w:val="22"/>
              </w:rPr>
            </w:pPr>
            <w:r w:rsidRPr="002F33DA">
              <w:rPr>
                <w:bCs/>
                <w:sz w:val="22"/>
                <w:szCs w:val="22"/>
              </w:rPr>
              <w:t>Final Completion Date(s) of Services</w:t>
            </w:r>
          </w:p>
        </w:tc>
      </w:tr>
      <w:tr w:rsidR="003A1A40" w:rsidRPr="002F33DA" w14:paraId="174F0BE9" w14:textId="77777777">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1"/>
          <w:wAfter w:w="631" w:type="dxa"/>
          <w:cantSplit/>
          <w:trHeight w:val="561"/>
        </w:trPr>
        <w:tc>
          <w:tcPr>
            <w:tcW w:w="1655" w:type="dxa"/>
            <w:gridSpan w:val="2"/>
            <w:vMerge/>
            <w:tcBorders>
              <w:top w:val="single" w:sz="6" w:space="0" w:color="auto"/>
              <w:bottom w:val="single" w:sz="6" w:space="0" w:color="auto"/>
            </w:tcBorders>
          </w:tcPr>
          <w:p w14:paraId="5ECBD8B8" w14:textId="77777777" w:rsidR="003A1A40" w:rsidRPr="002F33DA" w:rsidRDefault="003A1A40">
            <w:pPr>
              <w:jc w:val="both"/>
              <w:rPr>
                <w:szCs w:val="22"/>
              </w:rPr>
            </w:pPr>
          </w:p>
        </w:tc>
        <w:tc>
          <w:tcPr>
            <w:tcW w:w="1602" w:type="dxa"/>
            <w:gridSpan w:val="3"/>
            <w:vMerge/>
            <w:tcBorders>
              <w:top w:val="single" w:sz="6" w:space="0" w:color="auto"/>
              <w:bottom w:val="single" w:sz="6" w:space="0" w:color="auto"/>
            </w:tcBorders>
          </w:tcPr>
          <w:p w14:paraId="4D45EA60" w14:textId="77777777" w:rsidR="003A1A40" w:rsidRPr="002F33DA" w:rsidRDefault="003A1A40">
            <w:pPr>
              <w:jc w:val="both"/>
              <w:rPr>
                <w:szCs w:val="22"/>
              </w:rPr>
            </w:pPr>
          </w:p>
        </w:tc>
        <w:tc>
          <w:tcPr>
            <w:tcW w:w="1890" w:type="dxa"/>
            <w:gridSpan w:val="3"/>
            <w:vMerge/>
            <w:tcBorders>
              <w:top w:val="single" w:sz="6" w:space="0" w:color="auto"/>
              <w:bottom w:val="single" w:sz="6" w:space="0" w:color="auto"/>
            </w:tcBorders>
          </w:tcPr>
          <w:p w14:paraId="0E3D556C" w14:textId="77777777" w:rsidR="003A1A40" w:rsidRPr="002F33DA" w:rsidRDefault="003A1A40">
            <w:pPr>
              <w:jc w:val="both"/>
              <w:rPr>
                <w:szCs w:val="22"/>
              </w:rPr>
            </w:pPr>
          </w:p>
        </w:tc>
        <w:tc>
          <w:tcPr>
            <w:tcW w:w="1620" w:type="dxa"/>
            <w:gridSpan w:val="2"/>
            <w:vMerge/>
            <w:tcBorders>
              <w:top w:val="single" w:sz="6" w:space="0" w:color="auto"/>
              <w:bottom w:val="single" w:sz="6" w:space="0" w:color="auto"/>
            </w:tcBorders>
          </w:tcPr>
          <w:p w14:paraId="6202BCF7" w14:textId="77777777" w:rsidR="003A1A40" w:rsidRPr="002F33DA" w:rsidRDefault="003A1A40">
            <w:pPr>
              <w:jc w:val="both"/>
              <w:rPr>
                <w:szCs w:val="22"/>
              </w:rPr>
            </w:pPr>
          </w:p>
        </w:tc>
        <w:tc>
          <w:tcPr>
            <w:tcW w:w="1980" w:type="dxa"/>
            <w:gridSpan w:val="3"/>
            <w:vMerge/>
            <w:tcBorders>
              <w:top w:val="single" w:sz="6" w:space="0" w:color="auto"/>
              <w:bottom w:val="single" w:sz="6" w:space="0" w:color="auto"/>
            </w:tcBorders>
          </w:tcPr>
          <w:p w14:paraId="1E183A6E" w14:textId="77777777" w:rsidR="003A1A40" w:rsidRPr="002F33DA" w:rsidRDefault="003A1A40">
            <w:pPr>
              <w:jc w:val="both"/>
              <w:rPr>
                <w:szCs w:val="22"/>
              </w:rPr>
            </w:pPr>
          </w:p>
        </w:tc>
        <w:tc>
          <w:tcPr>
            <w:tcW w:w="1801" w:type="dxa"/>
            <w:gridSpan w:val="2"/>
            <w:vMerge/>
            <w:tcBorders>
              <w:top w:val="single" w:sz="6" w:space="0" w:color="auto"/>
              <w:bottom w:val="single" w:sz="6" w:space="0" w:color="auto"/>
            </w:tcBorders>
          </w:tcPr>
          <w:p w14:paraId="22865A9D" w14:textId="77777777" w:rsidR="003A1A40" w:rsidRPr="002F33DA" w:rsidRDefault="003A1A40">
            <w:pPr>
              <w:jc w:val="both"/>
              <w:rPr>
                <w:szCs w:val="22"/>
              </w:rPr>
            </w:pPr>
          </w:p>
        </w:tc>
      </w:tr>
      <w:tr w:rsidR="003A1A40" w:rsidRPr="002F33DA" w14:paraId="121ADBB7" w14:textId="77777777">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1"/>
          <w:wAfter w:w="631" w:type="dxa"/>
          <w:cantSplit/>
          <w:trHeight w:val="255"/>
        </w:trPr>
        <w:tc>
          <w:tcPr>
            <w:tcW w:w="1655" w:type="dxa"/>
            <w:gridSpan w:val="2"/>
            <w:tcBorders>
              <w:top w:val="single" w:sz="6" w:space="0" w:color="auto"/>
              <w:bottom w:val="single" w:sz="6" w:space="0" w:color="auto"/>
            </w:tcBorders>
          </w:tcPr>
          <w:p w14:paraId="4E889913" w14:textId="77777777" w:rsidR="003A1A40" w:rsidRPr="002F33DA" w:rsidRDefault="00C941B9">
            <w:pPr>
              <w:pStyle w:val="Outline"/>
              <w:spacing w:before="120"/>
              <w:jc w:val="both"/>
              <w:rPr>
                <w:iCs/>
                <w:kern w:val="0"/>
                <w:szCs w:val="22"/>
              </w:rPr>
            </w:pPr>
            <w:r w:rsidRPr="002F33DA">
              <w:rPr>
                <w:iCs/>
                <w:sz w:val="22"/>
                <w:szCs w:val="22"/>
              </w:rPr>
              <w:t>[insert Service No</w:t>
            </w:r>
            <w:r w:rsidRPr="002F33DA">
              <w:rPr>
                <w:bCs/>
                <w:iCs/>
                <w:sz w:val="22"/>
                <w:szCs w:val="22"/>
              </w:rPr>
              <w:t>]</w:t>
            </w:r>
          </w:p>
        </w:tc>
        <w:tc>
          <w:tcPr>
            <w:tcW w:w="1602" w:type="dxa"/>
            <w:gridSpan w:val="3"/>
            <w:tcBorders>
              <w:top w:val="single" w:sz="6" w:space="0" w:color="auto"/>
              <w:bottom w:val="single" w:sz="6" w:space="0" w:color="auto"/>
            </w:tcBorders>
          </w:tcPr>
          <w:p w14:paraId="696546EA" w14:textId="77777777" w:rsidR="003A1A40" w:rsidRPr="002F33DA" w:rsidRDefault="00C941B9">
            <w:pPr>
              <w:pStyle w:val="Outline"/>
              <w:spacing w:before="120"/>
              <w:jc w:val="both"/>
              <w:rPr>
                <w:iCs/>
                <w:kern w:val="0"/>
                <w:szCs w:val="22"/>
              </w:rPr>
            </w:pPr>
            <w:r w:rsidRPr="002F33DA">
              <w:rPr>
                <w:iCs/>
                <w:kern w:val="0"/>
                <w:sz w:val="22"/>
                <w:szCs w:val="22"/>
              </w:rPr>
              <w:t>[insert description of Related Services]</w:t>
            </w:r>
          </w:p>
        </w:tc>
        <w:tc>
          <w:tcPr>
            <w:tcW w:w="1890" w:type="dxa"/>
            <w:gridSpan w:val="3"/>
            <w:tcBorders>
              <w:top w:val="single" w:sz="6" w:space="0" w:color="auto"/>
              <w:bottom w:val="single" w:sz="6" w:space="0" w:color="auto"/>
            </w:tcBorders>
          </w:tcPr>
          <w:p w14:paraId="6D5E771E" w14:textId="77777777" w:rsidR="003A1A40" w:rsidRPr="002F33DA" w:rsidRDefault="00C941B9">
            <w:pPr>
              <w:pStyle w:val="Outline"/>
              <w:spacing w:before="120"/>
              <w:jc w:val="both"/>
              <w:rPr>
                <w:iCs/>
                <w:kern w:val="0"/>
                <w:szCs w:val="22"/>
              </w:rPr>
            </w:pPr>
            <w:r w:rsidRPr="002F33DA">
              <w:rPr>
                <w:iCs/>
                <w:sz w:val="22"/>
                <w:szCs w:val="22"/>
              </w:rPr>
              <w:t>[insert quantity of items to be supplied]</w:t>
            </w:r>
          </w:p>
        </w:tc>
        <w:tc>
          <w:tcPr>
            <w:tcW w:w="1620" w:type="dxa"/>
            <w:gridSpan w:val="2"/>
            <w:tcBorders>
              <w:top w:val="single" w:sz="6" w:space="0" w:color="auto"/>
              <w:bottom w:val="single" w:sz="6" w:space="0" w:color="auto"/>
            </w:tcBorders>
          </w:tcPr>
          <w:p w14:paraId="5C0C9A41" w14:textId="77777777" w:rsidR="003A1A40" w:rsidRPr="002F33DA" w:rsidRDefault="00C941B9">
            <w:pPr>
              <w:pStyle w:val="Outline"/>
              <w:spacing w:before="120"/>
              <w:jc w:val="both"/>
              <w:rPr>
                <w:iCs/>
                <w:kern w:val="0"/>
                <w:szCs w:val="22"/>
              </w:rPr>
            </w:pPr>
            <w:r w:rsidRPr="002F33DA">
              <w:rPr>
                <w:iCs/>
                <w:sz w:val="22"/>
                <w:szCs w:val="22"/>
              </w:rPr>
              <w:t>[insert physical unit for the items]</w:t>
            </w:r>
          </w:p>
        </w:tc>
        <w:tc>
          <w:tcPr>
            <w:tcW w:w="1980" w:type="dxa"/>
            <w:gridSpan w:val="3"/>
            <w:tcBorders>
              <w:top w:val="single" w:sz="6" w:space="0" w:color="auto"/>
              <w:bottom w:val="single" w:sz="6" w:space="0" w:color="auto"/>
            </w:tcBorders>
          </w:tcPr>
          <w:p w14:paraId="6A86A03A" w14:textId="77777777" w:rsidR="003A1A40" w:rsidRPr="002F33DA" w:rsidRDefault="00C941B9">
            <w:pPr>
              <w:pStyle w:val="Outline"/>
              <w:spacing w:before="120"/>
              <w:jc w:val="both"/>
              <w:rPr>
                <w:iCs/>
                <w:kern w:val="0"/>
                <w:szCs w:val="22"/>
              </w:rPr>
            </w:pPr>
            <w:r w:rsidRPr="002F33DA">
              <w:rPr>
                <w:iCs/>
                <w:kern w:val="0"/>
                <w:sz w:val="22"/>
                <w:szCs w:val="22"/>
              </w:rPr>
              <w:t>[insert name of the Place</w:t>
            </w:r>
            <w:r w:rsidRPr="002F33DA">
              <w:rPr>
                <w:bCs/>
                <w:iCs/>
                <w:kern w:val="0"/>
                <w:sz w:val="22"/>
                <w:szCs w:val="22"/>
              </w:rPr>
              <w:t>]</w:t>
            </w:r>
          </w:p>
        </w:tc>
        <w:tc>
          <w:tcPr>
            <w:tcW w:w="1801" w:type="dxa"/>
            <w:gridSpan w:val="2"/>
            <w:tcBorders>
              <w:top w:val="single" w:sz="6" w:space="0" w:color="auto"/>
              <w:bottom w:val="single" w:sz="6" w:space="0" w:color="auto"/>
            </w:tcBorders>
          </w:tcPr>
          <w:p w14:paraId="49BDD17F" w14:textId="77777777" w:rsidR="003A1A40" w:rsidRPr="002F33DA" w:rsidRDefault="00C941B9">
            <w:pPr>
              <w:pStyle w:val="Outline"/>
              <w:spacing w:before="120"/>
              <w:jc w:val="both"/>
              <w:rPr>
                <w:iCs/>
                <w:kern w:val="0"/>
                <w:szCs w:val="22"/>
              </w:rPr>
            </w:pPr>
            <w:r w:rsidRPr="002F33DA">
              <w:rPr>
                <w:iCs/>
                <w:kern w:val="0"/>
                <w:sz w:val="22"/>
                <w:szCs w:val="22"/>
              </w:rPr>
              <w:t>[insert required Completion Date(s)]</w:t>
            </w:r>
          </w:p>
        </w:tc>
      </w:tr>
      <w:tr w:rsidR="003A1A40" w:rsidRPr="002F33DA" w14:paraId="7B6B22D7" w14:textId="77777777">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1"/>
          <w:wAfter w:w="631" w:type="dxa"/>
          <w:cantSplit/>
          <w:trHeight w:val="255"/>
        </w:trPr>
        <w:tc>
          <w:tcPr>
            <w:tcW w:w="1655" w:type="dxa"/>
            <w:gridSpan w:val="2"/>
            <w:tcBorders>
              <w:top w:val="single" w:sz="6" w:space="0" w:color="auto"/>
              <w:bottom w:val="single" w:sz="6" w:space="0" w:color="auto"/>
            </w:tcBorders>
          </w:tcPr>
          <w:p w14:paraId="2B6BC882" w14:textId="77777777" w:rsidR="003A1A40" w:rsidRPr="002F33DA" w:rsidRDefault="003A1A40">
            <w:pPr>
              <w:pStyle w:val="Outline"/>
              <w:spacing w:before="120"/>
              <w:jc w:val="both"/>
              <w:rPr>
                <w:kern w:val="0"/>
              </w:rPr>
            </w:pPr>
          </w:p>
        </w:tc>
        <w:tc>
          <w:tcPr>
            <w:tcW w:w="1602" w:type="dxa"/>
            <w:gridSpan w:val="3"/>
            <w:tcBorders>
              <w:top w:val="single" w:sz="6" w:space="0" w:color="auto"/>
              <w:bottom w:val="single" w:sz="6" w:space="0" w:color="auto"/>
            </w:tcBorders>
          </w:tcPr>
          <w:p w14:paraId="60F7F293" w14:textId="77777777" w:rsidR="003A1A40" w:rsidRPr="002F33DA" w:rsidRDefault="003A1A40">
            <w:pPr>
              <w:pStyle w:val="Outline"/>
              <w:spacing w:before="120"/>
              <w:jc w:val="both"/>
              <w:rPr>
                <w:kern w:val="0"/>
              </w:rPr>
            </w:pPr>
          </w:p>
        </w:tc>
        <w:tc>
          <w:tcPr>
            <w:tcW w:w="1890" w:type="dxa"/>
            <w:gridSpan w:val="3"/>
            <w:tcBorders>
              <w:top w:val="single" w:sz="6" w:space="0" w:color="auto"/>
              <w:bottom w:val="single" w:sz="6" w:space="0" w:color="auto"/>
            </w:tcBorders>
          </w:tcPr>
          <w:p w14:paraId="2321D8F5" w14:textId="77777777" w:rsidR="003A1A40" w:rsidRPr="002F33DA" w:rsidRDefault="003A1A40">
            <w:pPr>
              <w:pStyle w:val="Outline"/>
              <w:spacing w:before="120"/>
              <w:jc w:val="both"/>
              <w:rPr>
                <w:kern w:val="0"/>
              </w:rPr>
            </w:pPr>
          </w:p>
        </w:tc>
        <w:tc>
          <w:tcPr>
            <w:tcW w:w="1620" w:type="dxa"/>
            <w:gridSpan w:val="2"/>
            <w:tcBorders>
              <w:top w:val="single" w:sz="6" w:space="0" w:color="auto"/>
              <w:bottom w:val="single" w:sz="6" w:space="0" w:color="auto"/>
            </w:tcBorders>
          </w:tcPr>
          <w:p w14:paraId="648CE387" w14:textId="77777777" w:rsidR="003A1A40" w:rsidRPr="002F33DA" w:rsidRDefault="003A1A40">
            <w:pPr>
              <w:pStyle w:val="Outline"/>
              <w:spacing w:before="120"/>
              <w:jc w:val="both"/>
              <w:rPr>
                <w:kern w:val="0"/>
              </w:rPr>
            </w:pPr>
          </w:p>
        </w:tc>
        <w:tc>
          <w:tcPr>
            <w:tcW w:w="1980" w:type="dxa"/>
            <w:gridSpan w:val="3"/>
            <w:tcBorders>
              <w:top w:val="single" w:sz="6" w:space="0" w:color="auto"/>
              <w:bottom w:val="single" w:sz="6" w:space="0" w:color="auto"/>
            </w:tcBorders>
          </w:tcPr>
          <w:p w14:paraId="0C01988C" w14:textId="77777777" w:rsidR="003A1A40" w:rsidRPr="002F33DA" w:rsidRDefault="003A1A40">
            <w:pPr>
              <w:pStyle w:val="Outline"/>
              <w:spacing w:before="120"/>
              <w:jc w:val="both"/>
              <w:rPr>
                <w:kern w:val="0"/>
              </w:rPr>
            </w:pPr>
          </w:p>
        </w:tc>
        <w:tc>
          <w:tcPr>
            <w:tcW w:w="1801" w:type="dxa"/>
            <w:gridSpan w:val="2"/>
            <w:tcBorders>
              <w:top w:val="single" w:sz="6" w:space="0" w:color="auto"/>
              <w:bottom w:val="single" w:sz="6" w:space="0" w:color="auto"/>
            </w:tcBorders>
          </w:tcPr>
          <w:p w14:paraId="3445F8EB" w14:textId="77777777" w:rsidR="003A1A40" w:rsidRPr="002F33DA" w:rsidRDefault="003A1A40">
            <w:pPr>
              <w:pStyle w:val="Outline"/>
              <w:spacing w:before="120"/>
              <w:jc w:val="both"/>
              <w:rPr>
                <w:kern w:val="0"/>
              </w:rPr>
            </w:pPr>
          </w:p>
        </w:tc>
      </w:tr>
      <w:tr w:rsidR="003A1A40" w:rsidRPr="002F33DA" w14:paraId="0D049550" w14:textId="77777777">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1"/>
          <w:wAfter w:w="631" w:type="dxa"/>
          <w:cantSplit/>
          <w:trHeight w:val="256"/>
        </w:trPr>
        <w:tc>
          <w:tcPr>
            <w:tcW w:w="10548" w:type="dxa"/>
            <w:gridSpan w:val="15"/>
            <w:tcBorders>
              <w:top w:val="double" w:sz="4" w:space="0" w:color="auto"/>
              <w:left w:val="nil"/>
              <w:bottom w:val="nil"/>
              <w:right w:val="nil"/>
            </w:tcBorders>
          </w:tcPr>
          <w:p w14:paraId="58247948" w14:textId="77777777" w:rsidR="003A1A40" w:rsidRPr="002F33DA" w:rsidRDefault="003A1A40">
            <w:pPr>
              <w:suppressAutoHyphens/>
              <w:spacing w:before="120"/>
              <w:jc w:val="both"/>
              <w:rPr>
                <w:sz w:val="16"/>
              </w:rPr>
            </w:pPr>
          </w:p>
          <w:p w14:paraId="0A4D9DA5" w14:textId="77777777" w:rsidR="003A1A40" w:rsidRPr="002F33DA" w:rsidRDefault="00C941B9">
            <w:pPr>
              <w:pStyle w:val="ListParagraph"/>
              <w:suppressAutoHyphens/>
              <w:spacing w:before="120"/>
              <w:ind w:left="1440"/>
              <w:jc w:val="both"/>
              <w:rPr>
                <w:sz w:val="16"/>
              </w:rPr>
            </w:pPr>
            <w:r w:rsidRPr="002F33DA">
              <w:rPr>
                <w:sz w:val="16"/>
              </w:rPr>
              <w:t>If applicable</w:t>
            </w:r>
          </w:p>
          <w:p w14:paraId="5EA5784A" w14:textId="77777777" w:rsidR="003A1A40" w:rsidRPr="002F33DA" w:rsidRDefault="003A1A40">
            <w:pPr>
              <w:pStyle w:val="ListParagraph"/>
              <w:suppressAutoHyphens/>
              <w:spacing w:before="120"/>
              <w:ind w:left="1440"/>
              <w:jc w:val="both"/>
              <w:rPr>
                <w:sz w:val="16"/>
              </w:rPr>
            </w:pPr>
          </w:p>
        </w:tc>
      </w:tr>
    </w:tbl>
    <w:p w14:paraId="03E0DD28" w14:textId="77777777" w:rsidR="003A1A40" w:rsidRPr="002F33DA" w:rsidRDefault="003A1A40">
      <w:pPr>
        <w:jc w:val="both"/>
      </w:pPr>
      <w:bookmarkStart w:id="729" w:name="_Toc438908591"/>
    </w:p>
    <w:p w14:paraId="6490F8C2" w14:textId="77777777" w:rsidR="003A1A40" w:rsidRPr="002F33DA" w:rsidRDefault="00C941B9">
      <w:pPr>
        <w:pStyle w:val="Heading2"/>
        <w:jc w:val="both"/>
        <w:rPr>
          <w:rFonts w:ascii="Times New Roman" w:hAnsi="Times New Roman"/>
        </w:rPr>
      </w:pPr>
      <w:r w:rsidRPr="002F33DA">
        <w:rPr>
          <w:rFonts w:ascii="Times New Roman" w:hAnsi="Times New Roman"/>
        </w:rPr>
        <w:t xml:space="preserve"> Notes for Preparing the Schedule of Requirements</w:t>
      </w:r>
      <w:bookmarkEnd w:id="715"/>
      <w:bookmarkEnd w:id="716"/>
      <w:bookmarkEnd w:id="717"/>
      <w:bookmarkEnd w:id="718"/>
      <w:bookmarkEnd w:id="719"/>
      <w:bookmarkEnd w:id="720"/>
      <w:bookmarkEnd w:id="721"/>
      <w:bookmarkEnd w:id="722"/>
      <w:bookmarkEnd w:id="723"/>
      <w:bookmarkEnd w:id="729"/>
    </w:p>
    <w:p w14:paraId="28A41148" w14:textId="77777777" w:rsidR="003A1A40" w:rsidRPr="002F33DA" w:rsidRDefault="003A1A40">
      <w:pPr>
        <w:suppressAutoHyphens/>
        <w:jc w:val="both"/>
      </w:pPr>
    </w:p>
    <w:p w14:paraId="3937B2BA" w14:textId="77777777" w:rsidR="003A1A40" w:rsidRPr="002F33DA" w:rsidRDefault="00C941B9">
      <w:pPr>
        <w:suppressAutoHyphens/>
        <w:jc w:val="both"/>
      </w:pPr>
      <w:r w:rsidRPr="002F33DA">
        <w:t>The Schedule of Requirements shall be included in the bidding documents by the Procuring Entity, and shall cover, at a minimum, a description of the goods and services to be supplied and the delivery schedule.</w:t>
      </w:r>
    </w:p>
    <w:p w14:paraId="28D04C8F" w14:textId="77777777" w:rsidR="003A1A40" w:rsidRPr="002F33DA" w:rsidRDefault="003A1A40">
      <w:pPr>
        <w:suppressAutoHyphens/>
        <w:jc w:val="both"/>
      </w:pPr>
    </w:p>
    <w:p w14:paraId="5A15CC42" w14:textId="77777777" w:rsidR="003A1A40" w:rsidRPr="002F33DA" w:rsidRDefault="00C941B9">
      <w:pPr>
        <w:suppressAutoHyphens/>
        <w:jc w:val="both"/>
      </w:pPr>
      <w:r w:rsidRPr="002F33DA">
        <w:t>The objective of the Schedule of Requirements is to provide sufficient information to enable bidders to prepare their bids efficiently and accurately, in particular, the Price Schedule, for which a form is provided in Section IV.  In addition, the Schedule of Requirements, together with the Price Schedule, should serve as a basis in the event of quantity variation at the time of award of contract pursuant to ITB Clause 41.</w:t>
      </w:r>
    </w:p>
    <w:p w14:paraId="1149F6AB" w14:textId="77777777" w:rsidR="003A1A40" w:rsidRPr="002F33DA" w:rsidRDefault="003A1A40">
      <w:pPr>
        <w:suppressAutoHyphens/>
        <w:jc w:val="both"/>
      </w:pPr>
    </w:p>
    <w:p w14:paraId="5D88A6CE" w14:textId="77777777" w:rsidR="003A1A40" w:rsidRPr="002F33DA" w:rsidRDefault="00C941B9">
      <w:pPr>
        <w:suppressAutoHyphens/>
        <w:jc w:val="both"/>
      </w:pPr>
      <w:r w:rsidRPr="002F33DA">
        <w:t xml:space="preserve">The date or period for delivery should be carefully specified, taking into account (a) the implications of delivery terms stipulated in the Instructions to Bidders pursuant to the INCOTERMS rules (i.e., EXW, or CIF, CIP, FOB, FCA terms—that “delivery” takes place when goods are delivered </w:t>
      </w:r>
      <w:r w:rsidRPr="002F33DA">
        <w:rPr>
          <w:b/>
        </w:rPr>
        <w:t>to the carriers</w:t>
      </w:r>
      <w:r w:rsidRPr="002F33DA">
        <w:t>), and (b) the date prescribed herein from which the Procuring Entity’s delivery obligations start (i.e., notice of award, contract signature, opening or confirmation of the letter of credit).</w:t>
      </w:r>
    </w:p>
    <w:p w14:paraId="5E741EE0" w14:textId="77777777" w:rsidR="003A1A40" w:rsidRPr="002F33DA" w:rsidRDefault="003A1A40">
      <w:pPr>
        <w:suppressAutoHyphens/>
        <w:jc w:val="both"/>
      </w:pPr>
    </w:p>
    <w:p w14:paraId="27D162C0" w14:textId="77777777" w:rsidR="003A1A40" w:rsidRPr="002F33DA" w:rsidRDefault="003A1A40">
      <w:pPr>
        <w:suppressAutoHyphens/>
        <w:jc w:val="both"/>
      </w:pPr>
    </w:p>
    <w:p w14:paraId="26C61E64" w14:textId="77777777" w:rsidR="003A1A40" w:rsidRPr="002F33DA" w:rsidRDefault="003A1A40">
      <w:pPr>
        <w:suppressAutoHyphens/>
        <w:jc w:val="both"/>
      </w:pPr>
    </w:p>
    <w:p w14:paraId="1988B67A" w14:textId="77777777" w:rsidR="003A1A40" w:rsidRPr="002F33DA" w:rsidRDefault="003A1A40">
      <w:pPr>
        <w:suppressAutoHyphens/>
        <w:jc w:val="both"/>
      </w:pPr>
    </w:p>
    <w:p w14:paraId="2CCD1920" w14:textId="77777777" w:rsidR="003A1A40" w:rsidRPr="002F33DA" w:rsidRDefault="003A1A40">
      <w:pPr>
        <w:suppressAutoHyphens/>
        <w:jc w:val="both"/>
      </w:pPr>
    </w:p>
    <w:p w14:paraId="534999F2" w14:textId="77777777" w:rsidR="003A1A40" w:rsidRPr="002F33DA" w:rsidRDefault="003A1A40">
      <w:pPr>
        <w:suppressAutoHyphens/>
        <w:jc w:val="both"/>
      </w:pPr>
    </w:p>
    <w:p w14:paraId="49A3B108" w14:textId="77777777" w:rsidR="003A1A40" w:rsidRPr="002F33DA" w:rsidRDefault="003A1A40">
      <w:pPr>
        <w:suppressAutoHyphens/>
        <w:jc w:val="both"/>
      </w:pPr>
    </w:p>
    <w:p w14:paraId="27CB4AC3" w14:textId="77777777" w:rsidR="003A1A40" w:rsidRPr="002F33DA" w:rsidRDefault="003A1A40">
      <w:pPr>
        <w:suppressAutoHyphens/>
        <w:jc w:val="both"/>
      </w:pPr>
    </w:p>
    <w:p w14:paraId="3CFFDFED" w14:textId="77777777" w:rsidR="003A1A40" w:rsidRPr="002F33DA" w:rsidRDefault="003A1A40">
      <w:pPr>
        <w:suppressAutoHyphens/>
        <w:jc w:val="both"/>
      </w:pPr>
    </w:p>
    <w:p w14:paraId="3F3E4CB5" w14:textId="77777777" w:rsidR="003A1A40" w:rsidRPr="002F33DA" w:rsidRDefault="003A1A40">
      <w:pPr>
        <w:suppressAutoHyphens/>
        <w:jc w:val="both"/>
      </w:pPr>
    </w:p>
    <w:p w14:paraId="54118BC7" w14:textId="77777777" w:rsidR="003A1A40" w:rsidRPr="002F33DA" w:rsidRDefault="003A1A40">
      <w:pPr>
        <w:suppressAutoHyphens/>
        <w:jc w:val="both"/>
      </w:pPr>
    </w:p>
    <w:p w14:paraId="402C2AD5" w14:textId="77777777" w:rsidR="003A1A40" w:rsidRPr="002F33DA" w:rsidRDefault="003A1A40">
      <w:pPr>
        <w:suppressAutoHyphens/>
        <w:jc w:val="both"/>
      </w:pPr>
    </w:p>
    <w:p w14:paraId="7974098A" w14:textId="77777777" w:rsidR="003A1A40" w:rsidRPr="002F33DA" w:rsidRDefault="003A1A40">
      <w:pPr>
        <w:suppressAutoHyphens/>
        <w:jc w:val="both"/>
      </w:pPr>
    </w:p>
    <w:p w14:paraId="739EDD01" w14:textId="77777777" w:rsidR="003A1A40" w:rsidRPr="002F33DA" w:rsidRDefault="003A1A40">
      <w:pPr>
        <w:suppressAutoHyphens/>
        <w:jc w:val="both"/>
      </w:pPr>
    </w:p>
    <w:p w14:paraId="30916288" w14:textId="77777777" w:rsidR="003A1A40" w:rsidRPr="002F33DA" w:rsidRDefault="003A1A40">
      <w:pPr>
        <w:suppressAutoHyphens/>
        <w:jc w:val="both"/>
      </w:pPr>
    </w:p>
    <w:p w14:paraId="547DB5ED" w14:textId="77777777" w:rsidR="003A1A40" w:rsidRPr="002F33DA" w:rsidRDefault="003A1A40">
      <w:pPr>
        <w:suppressAutoHyphens/>
        <w:jc w:val="both"/>
      </w:pPr>
    </w:p>
    <w:p w14:paraId="75B9199D" w14:textId="77777777" w:rsidR="003A1A40" w:rsidRPr="002F33DA" w:rsidRDefault="003A1A40">
      <w:pPr>
        <w:suppressAutoHyphens/>
        <w:jc w:val="both"/>
      </w:pPr>
    </w:p>
    <w:p w14:paraId="5918980A" w14:textId="2F459391" w:rsidR="003A1A40" w:rsidRDefault="003A1A40">
      <w:pPr>
        <w:suppressAutoHyphens/>
        <w:jc w:val="both"/>
      </w:pPr>
    </w:p>
    <w:p w14:paraId="1B3AEA5C" w14:textId="7D5B86BE" w:rsidR="00BB25E2" w:rsidRDefault="00BB25E2">
      <w:pPr>
        <w:suppressAutoHyphens/>
        <w:jc w:val="both"/>
      </w:pPr>
    </w:p>
    <w:p w14:paraId="3B4D19F7" w14:textId="17E9E4C9" w:rsidR="00BB25E2" w:rsidRDefault="00BB25E2">
      <w:pPr>
        <w:suppressAutoHyphens/>
        <w:jc w:val="both"/>
      </w:pPr>
    </w:p>
    <w:p w14:paraId="02FAB483" w14:textId="77777777" w:rsidR="00BB25E2" w:rsidRPr="002F33DA" w:rsidRDefault="00BB25E2">
      <w:pPr>
        <w:suppressAutoHyphens/>
        <w:jc w:val="both"/>
      </w:pPr>
    </w:p>
    <w:p w14:paraId="1F8DA927" w14:textId="77777777" w:rsidR="003A1A40" w:rsidRPr="002F33DA" w:rsidRDefault="003A1A40">
      <w:pPr>
        <w:suppressAutoHyphens/>
        <w:jc w:val="both"/>
      </w:pPr>
    </w:p>
    <w:p w14:paraId="189EF7C4" w14:textId="77777777" w:rsidR="003A1A40" w:rsidRPr="002F33DA" w:rsidRDefault="003A1A40">
      <w:pPr>
        <w:suppressAutoHyphens/>
        <w:jc w:val="both"/>
      </w:pPr>
    </w:p>
    <w:p w14:paraId="2593CF54" w14:textId="77777777" w:rsidR="003A1A40" w:rsidRPr="002F33DA" w:rsidRDefault="003A1A40">
      <w:pPr>
        <w:suppressAutoHyphens/>
        <w:jc w:val="both"/>
      </w:pPr>
    </w:p>
    <w:p w14:paraId="4DE950C1" w14:textId="6F77A09F" w:rsidR="003A1A40" w:rsidRPr="002F33DA" w:rsidRDefault="0088776B">
      <w:pPr>
        <w:pBdr>
          <w:top w:val="single" w:sz="24" w:space="1" w:color="auto"/>
          <w:left w:val="single" w:sz="24" w:space="4" w:color="auto"/>
          <w:bottom w:val="single" w:sz="24" w:space="1" w:color="auto"/>
          <w:right w:val="single" w:sz="24" w:space="4" w:color="auto"/>
        </w:pBdr>
        <w:spacing w:after="200"/>
        <w:jc w:val="center"/>
        <w:outlineLvl w:val="0"/>
        <w:rPr>
          <w:b/>
          <w:kern w:val="28"/>
        </w:rPr>
      </w:pPr>
      <w:r w:rsidRPr="002F33DA">
        <w:rPr>
          <w:b/>
          <w:kern w:val="28"/>
        </w:rPr>
        <w:t>TECHNICAL REQUIREMENTS</w:t>
      </w:r>
      <w:r w:rsidR="00C941B9" w:rsidRPr="002F33DA">
        <w:rPr>
          <w:b/>
          <w:kern w:val="28"/>
        </w:rPr>
        <w:tab/>
      </w:r>
    </w:p>
    <w:p w14:paraId="06075C0A" w14:textId="77777777" w:rsidR="0088776B" w:rsidRPr="002F33DA" w:rsidRDefault="0088776B" w:rsidP="0088776B">
      <w:pPr>
        <w:spacing w:before="100" w:beforeAutospacing="1" w:after="100" w:afterAutospacing="1"/>
        <w:jc w:val="center"/>
        <w:outlineLvl w:val="0"/>
        <w:rPr>
          <w:b/>
          <w:bCs/>
          <w:color w:val="000000"/>
          <w:kern w:val="36"/>
          <w:u w:val="single"/>
        </w:rPr>
      </w:pPr>
      <w:r w:rsidRPr="002F33DA">
        <w:rPr>
          <w:b/>
          <w:bCs/>
          <w:color w:val="000000"/>
          <w:kern w:val="36"/>
          <w:u w:val="single"/>
        </w:rPr>
        <w:t>TECHNICAL SPECIFICATIONS</w:t>
      </w:r>
    </w:p>
    <w:p w14:paraId="6362AE78" w14:textId="38049A53" w:rsidR="0088776B" w:rsidRPr="005B7A0F" w:rsidRDefault="0088776B" w:rsidP="002F33DA">
      <w:pPr>
        <w:spacing w:before="100" w:beforeAutospacing="1" w:after="100" w:afterAutospacing="1"/>
        <w:outlineLvl w:val="1"/>
        <w:rPr>
          <w:b/>
          <w:bCs/>
          <w:color w:val="000000"/>
          <w:szCs w:val="24"/>
        </w:rPr>
      </w:pPr>
      <w:r w:rsidRPr="005B7A0F">
        <w:rPr>
          <w:b/>
          <w:bCs/>
          <w:color w:val="000000"/>
          <w:szCs w:val="24"/>
        </w:rPr>
        <w:t xml:space="preserve">PROCUREMENT OF </w:t>
      </w:r>
      <w:r w:rsidR="002F33DA" w:rsidRPr="005B7A0F">
        <w:rPr>
          <w:b/>
          <w:bCs/>
          <w:color w:val="000000"/>
          <w:szCs w:val="24"/>
        </w:rPr>
        <w:t>MEDICAL</w:t>
      </w:r>
      <w:r w:rsidRPr="005B7A0F">
        <w:rPr>
          <w:b/>
          <w:bCs/>
          <w:color w:val="000000"/>
          <w:szCs w:val="24"/>
        </w:rPr>
        <w:t xml:space="preserve"> INSURANCE SERVICES</w:t>
      </w:r>
      <w:r w:rsidR="002F33DA" w:rsidRPr="005B7A0F">
        <w:rPr>
          <w:b/>
          <w:bCs/>
          <w:color w:val="000000"/>
          <w:szCs w:val="24"/>
        </w:rPr>
        <w:t xml:space="preserve"> FOR CIIC-HIN STAFF AND DEPENDENTS</w:t>
      </w:r>
    </w:p>
    <w:p w14:paraId="5BCC0C55" w14:textId="77777777" w:rsidR="0088776B" w:rsidRPr="005B7A0F" w:rsidRDefault="0088776B" w:rsidP="0088776B">
      <w:pPr>
        <w:spacing w:before="100" w:beforeAutospacing="1" w:after="100" w:afterAutospacing="1"/>
        <w:outlineLvl w:val="2"/>
        <w:rPr>
          <w:b/>
          <w:bCs/>
          <w:color w:val="000000"/>
          <w:szCs w:val="24"/>
        </w:rPr>
      </w:pPr>
      <w:r w:rsidRPr="005B7A0F">
        <w:rPr>
          <w:b/>
          <w:bCs/>
          <w:color w:val="000000"/>
          <w:szCs w:val="24"/>
        </w:rPr>
        <w:t>1. Background</w:t>
      </w:r>
    </w:p>
    <w:p w14:paraId="01983E43" w14:textId="77777777" w:rsidR="00434A6E" w:rsidRPr="005B7A0F" w:rsidRDefault="00434A6E" w:rsidP="002F33DA">
      <w:pPr>
        <w:spacing w:after="120"/>
        <w:jc w:val="both"/>
        <w:rPr>
          <w:szCs w:val="24"/>
        </w:rPr>
      </w:pPr>
      <w:r w:rsidRPr="005B7A0F">
        <w:rPr>
          <w:szCs w:val="24"/>
        </w:rPr>
        <w:t>Centre for Impact, Innovation and Capacity Building for Health Information Systems and Nutrition (CIIC-HIN), hereinafter called the “Client”, intends to procure medical insurance services for its staff and their eligible dependents. The selected insurer shall provide comprehensive in-patient and out-patient medical cover for a period of twelve (12) months, renewable subject to satisfactory performance, in accordance with the requirements set out below.</w:t>
      </w:r>
    </w:p>
    <w:p w14:paraId="4899428B" w14:textId="77777777" w:rsidR="00434A6E" w:rsidRPr="005B7A0F" w:rsidRDefault="00434A6E" w:rsidP="002F33DA">
      <w:pPr>
        <w:spacing w:before="100" w:beforeAutospacing="1" w:after="100" w:afterAutospacing="1"/>
        <w:outlineLvl w:val="2"/>
        <w:rPr>
          <w:b/>
          <w:bCs/>
          <w:color w:val="000000"/>
          <w:szCs w:val="24"/>
        </w:rPr>
      </w:pPr>
      <w:r w:rsidRPr="005B7A0F">
        <w:rPr>
          <w:b/>
          <w:bCs/>
          <w:color w:val="000000"/>
          <w:szCs w:val="24"/>
        </w:rPr>
        <w:t>2. Scope of the Health Guarantee</w:t>
      </w:r>
    </w:p>
    <w:p w14:paraId="3A9A9CCC" w14:textId="77777777" w:rsidR="00434A6E" w:rsidRPr="005B7A0F" w:rsidRDefault="00434A6E" w:rsidP="00434A6E">
      <w:pPr>
        <w:spacing w:after="120"/>
        <w:rPr>
          <w:szCs w:val="24"/>
        </w:rPr>
      </w:pPr>
      <w:r w:rsidRPr="005B7A0F">
        <w:rPr>
          <w:szCs w:val="24"/>
        </w:rPr>
        <w:t>The health guarantee shall, at a minimum, cover:</w:t>
      </w:r>
    </w:p>
    <w:p w14:paraId="587E1C4B" w14:textId="77777777" w:rsidR="00434A6E" w:rsidRPr="005B7A0F" w:rsidRDefault="00434A6E" w:rsidP="00434A6E">
      <w:pPr>
        <w:pStyle w:val="ListParagraph"/>
        <w:numPr>
          <w:ilvl w:val="0"/>
          <w:numId w:val="74"/>
        </w:numPr>
        <w:spacing w:after="40"/>
        <w:rPr>
          <w:szCs w:val="24"/>
        </w:rPr>
      </w:pPr>
      <w:r w:rsidRPr="005B7A0F">
        <w:rPr>
          <w:szCs w:val="24"/>
        </w:rPr>
        <w:t>Employees and their spouses aged less than 65 years;</w:t>
      </w:r>
    </w:p>
    <w:p w14:paraId="79104F72" w14:textId="77777777" w:rsidR="00434A6E" w:rsidRPr="005B7A0F" w:rsidRDefault="00434A6E" w:rsidP="00434A6E">
      <w:pPr>
        <w:pStyle w:val="ListParagraph"/>
        <w:numPr>
          <w:ilvl w:val="0"/>
          <w:numId w:val="74"/>
        </w:numPr>
        <w:spacing w:after="40"/>
        <w:rPr>
          <w:szCs w:val="24"/>
        </w:rPr>
      </w:pPr>
      <w:r w:rsidRPr="005B7A0F">
        <w:rPr>
          <w:szCs w:val="24"/>
        </w:rPr>
        <w:t>Children dependents from birth up to 21 years, or up to 25 years if still in school;</w:t>
      </w:r>
    </w:p>
    <w:p w14:paraId="01C4BF54" w14:textId="77777777" w:rsidR="00434A6E" w:rsidRPr="005B7A0F" w:rsidRDefault="00434A6E" w:rsidP="002F33DA">
      <w:pPr>
        <w:spacing w:before="100" w:beforeAutospacing="1" w:after="100" w:afterAutospacing="1"/>
        <w:outlineLvl w:val="2"/>
        <w:rPr>
          <w:b/>
          <w:bCs/>
          <w:color w:val="000000"/>
          <w:szCs w:val="24"/>
        </w:rPr>
      </w:pPr>
      <w:r w:rsidRPr="005B7A0F">
        <w:rPr>
          <w:b/>
          <w:bCs/>
          <w:color w:val="000000"/>
          <w:szCs w:val="24"/>
        </w:rPr>
        <w:t>3. Medical Services to Be Covered</w:t>
      </w:r>
    </w:p>
    <w:p w14:paraId="73ECB72E" w14:textId="77777777" w:rsidR="00434A6E" w:rsidRPr="005B7A0F" w:rsidRDefault="00434A6E" w:rsidP="00434A6E">
      <w:pPr>
        <w:spacing w:after="120"/>
        <w:rPr>
          <w:szCs w:val="24"/>
        </w:rPr>
      </w:pPr>
      <w:r w:rsidRPr="005B7A0F">
        <w:rPr>
          <w:szCs w:val="24"/>
        </w:rPr>
        <w:t>The insurer shall, at minimum, cover the following services for both in-patient and out-patient care, due to illness, accident or maternity, in Rwanda:</w:t>
      </w:r>
    </w:p>
    <w:p w14:paraId="5B3C4C5C" w14:textId="77777777" w:rsidR="00434A6E" w:rsidRPr="005B7A0F" w:rsidRDefault="00434A6E" w:rsidP="00434A6E">
      <w:pPr>
        <w:pStyle w:val="ListParagraph"/>
        <w:numPr>
          <w:ilvl w:val="0"/>
          <w:numId w:val="74"/>
        </w:numPr>
        <w:spacing w:after="40"/>
        <w:rPr>
          <w:szCs w:val="24"/>
        </w:rPr>
      </w:pPr>
      <w:r w:rsidRPr="005B7A0F">
        <w:rPr>
          <w:szCs w:val="24"/>
        </w:rPr>
        <w:t>Routine outpatient consultations</w:t>
      </w:r>
    </w:p>
    <w:p w14:paraId="334A3E83" w14:textId="77777777" w:rsidR="00434A6E" w:rsidRPr="005B7A0F" w:rsidRDefault="00434A6E" w:rsidP="00434A6E">
      <w:pPr>
        <w:pStyle w:val="ListParagraph"/>
        <w:numPr>
          <w:ilvl w:val="0"/>
          <w:numId w:val="74"/>
        </w:numPr>
        <w:spacing w:after="40"/>
        <w:rPr>
          <w:szCs w:val="24"/>
        </w:rPr>
      </w:pPr>
      <w:r w:rsidRPr="005B7A0F">
        <w:rPr>
          <w:szCs w:val="24"/>
        </w:rPr>
        <w:t>ICU and theatre charges</w:t>
      </w:r>
    </w:p>
    <w:p w14:paraId="424D004E" w14:textId="77777777" w:rsidR="00434A6E" w:rsidRPr="005B7A0F" w:rsidRDefault="00434A6E" w:rsidP="00434A6E">
      <w:pPr>
        <w:pStyle w:val="ListParagraph"/>
        <w:numPr>
          <w:ilvl w:val="0"/>
          <w:numId w:val="74"/>
        </w:numPr>
        <w:spacing w:after="40"/>
        <w:rPr>
          <w:szCs w:val="24"/>
        </w:rPr>
      </w:pPr>
      <w:r w:rsidRPr="005B7A0F">
        <w:rPr>
          <w:szCs w:val="24"/>
        </w:rPr>
        <w:t>Drugs/medicines, dressings and internal surgical appliances</w:t>
      </w:r>
    </w:p>
    <w:p w14:paraId="1F118C93" w14:textId="77777777" w:rsidR="00434A6E" w:rsidRPr="005B7A0F" w:rsidRDefault="00434A6E" w:rsidP="00434A6E">
      <w:pPr>
        <w:pStyle w:val="ListParagraph"/>
        <w:numPr>
          <w:ilvl w:val="0"/>
          <w:numId w:val="74"/>
        </w:numPr>
        <w:spacing w:after="40"/>
        <w:rPr>
          <w:szCs w:val="24"/>
        </w:rPr>
      </w:pPr>
      <w:r w:rsidRPr="005B7A0F">
        <w:rPr>
          <w:szCs w:val="24"/>
        </w:rPr>
        <w:t>X-ray, ultrasound, ECG and computerized tomography</w:t>
      </w:r>
    </w:p>
    <w:p w14:paraId="7F4AADE1" w14:textId="77777777" w:rsidR="00434A6E" w:rsidRPr="005B7A0F" w:rsidRDefault="00434A6E" w:rsidP="00434A6E">
      <w:pPr>
        <w:pStyle w:val="ListParagraph"/>
        <w:numPr>
          <w:ilvl w:val="0"/>
          <w:numId w:val="74"/>
        </w:numPr>
        <w:spacing w:after="40"/>
        <w:rPr>
          <w:szCs w:val="24"/>
        </w:rPr>
      </w:pPr>
      <w:r w:rsidRPr="005B7A0F">
        <w:rPr>
          <w:szCs w:val="24"/>
        </w:rPr>
        <w:t>Radiotherapy and chemotherapy, subject to the overall limit</w:t>
      </w:r>
    </w:p>
    <w:p w14:paraId="6EFD7FB4" w14:textId="77777777" w:rsidR="00434A6E" w:rsidRPr="005B7A0F" w:rsidRDefault="00434A6E" w:rsidP="00434A6E">
      <w:pPr>
        <w:pStyle w:val="ListParagraph"/>
        <w:numPr>
          <w:ilvl w:val="0"/>
          <w:numId w:val="74"/>
        </w:numPr>
        <w:spacing w:after="40"/>
        <w:rPr>
          <w:szCs w:val="24"/>
        </w:rPr>
      </w:pPr>
      <w:r w:rsidRPr="005B7A0F">
        <w:rPr>
          <w:szCs w:val="24"/>
        </w:rPr>
        <w:t>Emergency road evacuation</w:t>
      </w:r>
    </w:p>
    <w:p w14:paraId="0E191D0C" w14:textId="77777777" w:rsidR="00434A6E" w:rsidRPr="005B7A0F" w:rsidRDefault="00434A6E" w:rsidP="00434A6E">
      <w:pPr>
        <w:pStyle w:val="ListParagraph"/>
        <w:numPr>
          <w:ilvl w:val="0"/>
          <w:numId w:val="74"/>
        </w:numPr>
        <w:spacing w:after="40"/>
        <w:rPr>
          <w:szCs w:val="24"/>
        </w:rPr>
      </w:pPr>
      <w:r w:rsidRPr="005B7A0F">
        <w:rPr>
          <w:szCs w:val="24"/>
        </w:rPr>
        <w:t>Hospital accommodation under a private room</w:t>
      </w:r>
    </w:p>
    <w:p w14:paraId="747C0430" w14:textId="77777777" w:rsidR="00434A6E" w:rsidRPr="005B7A0F" w:rsidRDefault="00434A6E" w:rsidP="00434A6E">
      <w:pPr>
        <w:pStyle w:val="ListParagraph"/>
        <w:numPr>
          <w:ilvl w:val="0"/>
          <w:numId w:val="74"/>
        </w:numPr>
        <w:spacing w:after="40"/>
        <w:rPr>
          <w:szCs w:val="24"/>
        </w:rPr>
      </w:pPr>
      <w:r w:rsidRPr="005B7A0F">
        <w:rPr>
          <w:szCs w:val="24"/>
        </w:rPr>
        <w:t>Laboratory analyses and tests</w:t>
      </w:r>
    </w:p>
    <w:p w14:paraId="54B9936E" w14:textId="77777777" w:rsidR="00434A6E" w:rsidRPr="005B7A0F" w:rsidRDefault="00434A6E" w:rsidP="00434A6E">
      <w:pPr>
        <w:pStyle w:val="ListParagraph"/>
        <w:numPr>
          <w:ilvl w:val="0"/>
          <w:numId w:val="74"/>
        </w:numPr>
        <w:spacing w:after="40"/>
        <w:rPr>
          <w:szCs w:val="24"/>
        </w:rPr>
      </w:pPr>
      <w:r w:rsidRPr="005B7A0F">
        <w:rPr>
          <w:szCs w:val="24"/>
        </w:rPr>
        <w:t>Dental services (routine dentistry, excluding dentures, braces, crowns and bridges)</w:t>
      </w:r>
    </w:p>
    <w:p w14:paraId="6E59D5AC" w14:textId="77777777" w:rsidR="00434A6E" w:rsidRPr="005B7A0F" w:rsidRDefault="00434A6E" w:rsidP="00434A6E">
      <w:pPr>
        <w:pStyle w:val="ListParagraph"/>
        <w:numPr>
          <w:ilvl w:val="0"/>
          <w:numId w:val="74"/>
        </w:numPr>
        <w:spacing w:after="40"/>
        <w:rPr>
          <w:szCs w:val="24"/>
        </w:rPr>
      </w:pPr>
      <w:r w:rsidRPr="005B7A0F">
        <w:rPr>
          <w:szCs w:val="24"/>
        </w:rPr>
        <w:t>Optical treatment, including frames and glasses</w:t>
      </w:r>
    </w:p>
    <w:p w14:paraId="07672B36" w14:textId="77777777" w:rsidR="00434A6E" w:rsidRPr="005B7A0F" w:rsidRDefault="00434A6E" w:rsidP="00434A6E">
      <w:pPr>
        <w:pStyle w:val="ListParagraph"/>
        <w:numPr>
          <w:ilvl w:val="0"/>
          <w:numId w:val="74"/>
        </w:numPr>
        <w:spacing w:after="40"/>
        <w:rPr>
          <w:szCs w:val="24"/>
        </w:rPr>
      </w:pPr>
      <w:r w:rsidRPr="005B7A0F">
        <w:rPr>
          <w:szCs w:val="24"/>
        </w:rPr>
        <w:t>HIV/AIDS and related ailments</w:t>
      </w:r>
    </w:p>
    <w:p w14:paraId="1BF176AF" w14:textId="77777777" w:rsidR="00434A6E" w:rsidRPr="005B7A0F" w:rsidRDefault="00434A6E" w:rsidP="00434A6E">
      <w:pPr>
        <w:pStyle w:val="ListParagraph"/>
        <w:numPr>
          <w:ilvl w:val="0"/>
          <w:numId w:val="74"/>
        </w:numPr>
        <w:spacing w:after="40"/>
        <w:rPr>
          <w:szCs w:val="24"/>
        </w:rPr>
      </w:pPr>
      <w:r w:rsidRPr="005B7A0F">
        <w:rPr>
          <w:szCs w:val="24"/>
        </w:rPr>
        <w:t>All generic drugs and specialties registered in Rwanda</w:t>
      </w:r>
    </w:p>
    <w:p w14:paraId="1962D6AB" w14:textId="77777777" w:rsidR="00434A6E" w:rsidRPr="005B7A0F" w:rsidRDefault="00434A6E" w:rsidP="00434A6E">
      <w:pPr>
        <w:pStyle w:val="ListParagraph"/>
        <w:numPr>
          <w:ilvl w:val="0"/>
          <w:numId w:val="74"/>
        </w:numPr>
        <w:spacing w:after="40"/>
        <w:rPr>
          <w:szCs w:val="24"/>
        </w:rPr>
      </w:pPr>
      <w:r w:rsidRPr="005B7A0F">
        <w:rPr>
          <w:szCs w:val="24"/>
        </w:rPr>
        <w:t>Reconstructive surgery following an accident or an eligible medical condition</w:t>
      </w:r>
    </w:p>
    <w:p w14:paraId="7FD20F58" w14:textId="77777777" w:rsidR="00434A6E" w:rsidRPr="005B7A0F" w:rsidRDefault="00434A6E" w:rsidP="00434A6E">
      <w:pPr>
        <w:pStyle w:val="ListParagraph"/>
        <w:numPr>
          <w:ilvl w:val="0"/>
          <w:numId w:val="74"/>
        </w:numPr>
        <w:spacing w:after="40"/>
        <w:rPr>
          <w:szCs w:val="24"/>
        </w:rPr>
      </w:pPr>
      <w:r w:rsidRPr="005B7A0F">
        <w:rPr>
          <w:szCs w:val="24"/>
        </w:rPr>
        <w:t>Any medical treatment/drug prescribed by a registered doctor and authorized by the Ministry of Health</w:t>
      </w:r>
    </w:p>
    <w:p w14:paraId="38A3B022" w14:textId="77777777" w:rsidR="00434A6E" w:rsidRPr="005B7A0F" w:rsidRDefault="00434A6E" w:rsidP="00434A6E">
      <w:pPr>
        <w:pStyle w:val="ListParagraph"/>
        <w:numPr>
          <w:ilvl w:val="0"/>
          <w:numId w:val="74"/>
        </w:numPr>
        <w:spacing w:after="40"/>
        <w:rPr>
          <w:szCs w:val="24"/>
        </w:rPr>
      </w:pPr>
      <w:r w:rsidRPr="005B7A0F">
        <w:rPr>
          <w:szCs w:val="24"/>
        </w:rPr>
        <w:t>Surgeons’, consultants’ and anaesthetists’ fees</w:t>
      </w:r>
    </w:p>
    <w:p w14:paraId="7AA8EA48" w14:textId="77777777" w:rsidR="00434A6E" w:rsidRPr="005B7A0F" w:rsidRDefault="00434A6E" w:rsidP="00434A6E">
      <w:pPr>
        <w:pStyle w:val="ListParagraph"/>
        <w:numPr>
          <w:ilvl w:val="0"/>
          <w:numId w:val="74"/>
        </w:numPr>
        <w:spacing w:after="40"/>
        <w:rPr>
          <w:szCs w:val="24"/>
        </w:rPr>
      </w:pPr>
      <w:r w:rsidRPr="005B7A0F">
        <w:rPr>
          <w:szCs w:val="24"/>
        </w:rPr>
        <w:t>Psychiatric treatment</w:t>
      </w:r>
    </w:p>
    <w:p w14:paraId="3D30B582" w14:textId="77777777" w:rsidR="00434A6E" w:rsidRPr="005B7A0F" w:rsidRDefault="00434A6E" w:rsidP="00434A6E">
      <w:pPr>
        <w:pStyle w:val="ListParagraph"/>
        <w:numPr>
          <w:ilvl w:val="0"/>
          <w:numId w:val="74"/>
        </w:numPr>
        <w:spacing w:after="40"/>
        <w:rPr>
          <w:szCs w:val="24"/>
        </w:rPr>
      </w:pPr>
      <w:r w:rsidRPr="005B7A0F">
        <w:rPr>
          <w:szCs w:val="24"/>
        </w:rPr>
        <w:t>Routine immunizations (EPI)</w:t>
      </w:r>
    </w:p>
    <w:p w14:paraId="10AFFEB1" w14:textId="77777777" w:rsidR="00434A6E" w:rsidRPr="005B7A0F" w:rsidRDefault="00434A6E" w:rsidP="00434A6E">
      <w:pPr>
        <w:pStyle w:val="ListParagraph"/>
        <w:numPr>
          <w:ilvl w:val="0"/>
          <w:numId w:val="74"/>
        </w:numPr>
        <w:spacing w:after="40"/>
        <w:rPr>
          <w:szCs w:val="24"/>
        </w:rPr>
      </w:pPr>
      <w:r w:rsidRPr="005B7A0F">
        <w:rPr>
          <w:szCs w:val="24"/>
        </w:rPr>
        <w:t>Prescribed physiotherapy</w:t>
      </w:r>
    </w:p>
    <w:p w14:paraId="4ACA8432" w14:textId="77777777" w:rsidR="00434A6E" w:rsidRPr="005B7A0F" w:rsidRDefault="00434A6E" w:rsidP="00434A6E">
      <w:pPr>
        <w:pStyle w:val="ListParagraph"/>
        <w:numPr>
          <w:ilvl w:val="0"/>
          <w:numId w:val="74"/>
        </w:numPr>
        <w:spacing w:after="40"/>
        <w:rPr>
          <w:szCs w:val="24"/>
        </w:rPr>
      </w:pPr>
      <w:r w:rsidRPr="005B7A0F">
        <w:rPr>
          <w:szCs w:val="24"/>
        </w:rPr>
        <w:t>MRI scans</w:t>
      </w:r>
    </w:p>
    <w:p w14:paraId="563E5F55" w14:textId="77777777" w:rsidR="00434A6E" w:rsidRPr="005B7A0F" w:rsidRDefault="00434A6E" w:rsidP="00434A6E">
      <w:pPr>
        <w:pStyle w:val="ListParagraph"/>
        <w:numPr>
          <w:ilvl w:val="0"/>
          <w:numId w:val="74"/>
        </w:numPr>
        <w:spacing w:after="40"/>
        <w:rPr>
          <w:szCs w:val="24"/>
        </w:rPr>
      </w:pPr>
      <w:r w:rsidRPr="005B7A0F">
        <w:rPr>
          <w:szCs w:val="24"/>
        </w:rPr>
        <w:t>Family planning services</w:t>
      </w:r>
    </w:p>
    <w:p w14:paraId="31DC32AC" w14:textId="77777777" w:rsidR="00434A6E" w:rsidRPr="005B7A0F" w:rsidRDefault="00434A6E" w:rsidP="00434A6E">
      <w:pPr>
        <w:pStyle w:val="ListParagraph"/>
        <w:numPr>
          <w:ilvl w:val="0"/>
          <w:numId w:val="74"/>
        </w:numPr>
        <w:spacing w:after="40"/>
        <w:rPr>
          <w:szCs w:val="24"/>
        </w:rPr>
      </w:pPr>
      <w:r w:rsidRPr="005B7A0F">
        <w:rPr>
          <w:szCs w:val="24"/>
        </w:rPr>
        <w:t>COVID-19 treatment</w:t>
      </w:r>
    </w:p>
    <w:p w14:paraId="6790AE73" w14:textId="77777777" w:rsidR="00434A6E" w:rsidRPr="005B7A0F" w:rsidRDefault="00434A6E" w:rsidP="00434A6E">
      <w:pPr>
        <w:pStyle w:val="ListParagraph"/>
        <w:numPr>
          <w:ilvl w:val="0"/>
          <w:numId w:val="74"/>
        </w:numPr>
        <w:spacing w:after="40"/>
        <w:rPr>
          <w:szCs w:val="24"/>
        </w:rPr>
      </w:pPr>
      <w:r w:rsidRPr="005B7A0F">
        <w:rPr>
          <w:szCs w:val="24"/>
        </w:rPr>
        <w:t>Health talks / health education sessions</w:t>
      </w:r>
    </w:p>
    <w:p w14:paraId="348153EF" w14:textId="77777777" w:rsidR="00434A6E" w:rsidRPr="005B7A0F" w:rsidRDefault="00434A6E" w:rsidP="00434A6E">
      <w:pPr>
        <w:pStyle w:val="ListParagraph"/>
        <w:numPr>
          <w:ilvl w:val="0"/>
          <w:numId w:val="74"/>
        </w:numPr>
        <w:spacing w:after="40"/>
        <w:rPr>
          <w:szCs w:val="24"/>
        </w:rPr>
      </w:pPr>
      <w:r w:rsidRPr="005B7A0F">
        <w:rPr>
          <w:szCs w:val="24"/>
        </w:rPr>
        <w:t>Newly diagnosed and pre-existing chronic conditions, covered up to a percentage of the overall limit</w:t>
      </w:r>
    </w:p>
    <w:p w14:paraId="607DCFB7" w14:textId="77777777" w:rsidR="00434A6E" w:rsidRPr="005B7A0F" w:rsidRDefault="00434A6E" w:rsidP="00434A6E">
      <w:pPr>
        <w:pStyle w:val="ListParagraph"/>
        <w:numPr>
          <w:ilvl w:val="0"/>
          <w:numId w:val="74"/>
        </w:numPr>
        <w:spacing w:after="40"/>
        <w:rPr>
          <w:szCs w:val="24"/>
        </w:rPr>
      </w:pPr>
      <w:r w:rsidRPr="005B7A0F">
        <w:rPr>
          <w:szCs w:val="24"/>
        </w:rPr>
        <w:t>Congenital malformations / pre-term babies, covered up to a percentage of the overall limit</w:t>
      </w:r>
    </w:p>
    <w:p w14:paraId="55967BCB" w14:textId="77777777" w:rsidR="00434A6E" w:rsidRPr="005B7A0F" w:rsidRDefault="00434A6E" w:rsidP="00434A6E">
      <w:pPr>
        <w:pStyle w:val="ListParagraph"/>
        <w:numPr>
          <w:ilvl w:val="0"/>
          <w:numId w:val="74"/>
        </w:numPr>
        <w:spacing w:after="40"/>
        <w:rPr>
          <w:szCs w:val="24"/>
        </w:rPr>
      </w:pPr>
      <w:r w:rsidRPr="005B7A0F">
        <w:rPr>
          <w:szCs w:val="24"/>
        </w:rPr>
        <w:t>Circumcision for children and adults</w:t>
      </w:r>
    </w:p>
    <w:p w14:paraId="0917EC32" w14:textId="77777777" w:rsidR="00434A6E" w:rsidRPr="005B7A0F" w:rsidRDefault="00434A6E" w:rsidP="002F33DA">
      <w:pPr>
        <w:spacing w:before="100" w:beforeAutospacing="1" w:after="100" w:afterAutospacing="1"/>
        <w:outlineLvl w:val="2"/>
        <w:rPr>
          <w:b/>
          <w:bCs/>
          <w:color w:val="000000"/>
          <w:szCs w:val="24"/>
        </w:rPr>
      </w:pPr>
      <w:r w:rsidRPr="005B7A0F">
        <w:rPr>
          <w:b/>
          <w:bCs/>
          <w:color w:val="000000"/>
          <w:szCs w:val="24"/>
        </w:rPr>
        <w:t>4. Exclusions</w:t>
      </w:r>
    </w:p>
    <w:p w14:paraId="75CCFEA5" w14:textId="77777777" w:rsidR="00434A6E" w:rsidRPr="005B7A0F" w:rsidRDefault="00434A6E" w:rsidP="00434A6E">
      <w:pPr>
        <w:spacing w:after="120"/>
        <w:rPr>
          <w:szCs w:val="24"/>
        </w:rPr>
      </w:pPr>
      <w:r w:rsidRPr="005B7A0F">
        <w:rPr>
          <w:szCs w:val="24"/>
        </w:rPr>
        <w:t>The following shall be excluded from cover, unless otherwise stated by the Bidder:</w:t>
      </w:r>
    </w:p>
    <w:p w14:paraId="545200E4" w14:textId="77777777" w:rsidR="00434A6E" w:rsidRPr="005B7A0F" w:rsidRDefault="00434A6E" w:rsidP="00434A6E">
      <w:pPr>
        <w:pStyle w:val="ListParagraph"/>
        <w:numPr>
          <w:ilvl w:val="0"/>
          <w:numId w:val="74"/>
        </w:numPr>
        <w:spacing w:after="40"/>
        <w:rPr>
          <w:szCs w:val="24"/>
        </w:rPr>
      </w:pPr>
      <w:r w:rsidRPr="005B7A0F">
        <w:rPr>
          <w:szCs w:val="24"/>
        </w:rPr>
        <w:t>Acts, tests or medical treatments prescribed for preventive measures, or for health states such as sterility, sexual impotence, constitutional malformations, deformities or for cosmetic motives;</w:t>
      </w:r>
    </w:p>
    <w:p w14:paraId="68F91BE5" w14:textId="77777777" w:rsidR="00434A6E" w:rsidRPr="005B7A0F" w:rsidRDefault="00434A6E" w:rsidP="00434A6E">
      <w:pPr>
        <w:pStyle w:val="ListParagraph"/>
        <w:numPr>
          <w:ilvl w:val="0"/>
          <w:numId w:val="74"/>
        </w:numPr>
        <w:spacing w:after="40"/>
        <w:rPr>
          <w:szCs w:val="24"/>
        </w:rPr>
      </w:pPr>
      <w:r w:rsidRPr="005B7A0F">
        <w:rPr>
          <w:szCs w:val="24"/>
        </w:rPr>
        <w:t>Prostheses, with the exception of osteo-synthesis implants and prostheses for visceral and orthopaedic surgery;</w:t>
      </w:r>
    </w:p>
    <w:p w14:paraId="37AFFDB4" w14:textId="77777777" w:rsidR="00434A6E" w:rsidRPr="005B7A0F" w:rsidRDefault="00434A6E" w:rsidP="00434A6E">
      <w:pPr>
        <w:pStyle w:val="ListParagraph"/>
        <w:numPr>
          <w:ilvl w:val="0"/>
          <w:numId w:val="74"/>
        </w:numPr>
        <w:spacing w:after="40"/>
        <w:rPr>
          <w:szCs w:val="24"/>
        </w:rPr>
      </w:pPr>
      <w:r w:rsidRPr="005B7A0F">
        <w:rPr>
          <w:szCs w:val="24"/>
        </w:rPr>
        <w:t>Check-ups not motivated by a declared illness;</w:t>
      </w:r>
    </w:p>
    <w:p w14:paraId="75A4B03D" w14:textId="77777777" w:rsidR="00434A6E" w:rsidRPr="005B7A0F" w:rsidRDefault="00434A6E" w:rsidP="00434A6E">
      <w:pPr>
        <w:pStyle w:val="ListParagraph"/>
        <w:numPr>
          <w:ilvl w:val="0"/>
          <w:numId w:val="74"/>
        </w:numPr>
        <w:spacing w:after="40"/>
        <w:rPr>
          <w:szCs w:val="24"/>
        </w:rPr>
      </w:pPr>
      <w:r w:rsidRPr="005B7A0F">
        <w:rPr>
          <w:szCs w:val="24"/>
        </w:rPr>
        <w:t>Allergic tests, except in public health facilities;</w:t>
      </w:r>
    </w:p>
    <w:p w14:paraId="4A0A09CC" w14:textId="77777777" w:rsidR="00434A6E" w:rsidRPr="005B7A0F" w:rsidRDefault="00434A6E" w:rsidP="00434A6E">
      <w:pPr>
        <w:pStyle w:val="ListParagraph"/>
        <w:numPr>
          <w:ilvl w:val="0"/>
          <w:numId w:val="74"/>
        </w:numPr>
        <w:spacing w:after="40"/>
        <w:rPr>
          <w:szCs w:val="24"/>
        </w:rPr>
      </w:pPr>
      <w:r w:rsidRPr="005B7A0F">
        <w:rPr>
          <w:szCs w:val="24"/>
        </w:rPr>
        <w:t>Plano glasses;</w:t>
      </w:r>
    </w:p>
    <w:p w14:paraId="7E26B7D7" w14:textId="77777777" w:rsidR="00434A6E" w:rsidRPr="005B7A0F" w:rsidRDefault="00434A6E" w:rsidP="00434A6E">
      <w:pPr>
        <w:pStyle w:val="ListParagraph"/>
        <w:numPr>
          <w:ilvl w:val="0"/>
          <w:numId w:val="74"/>
        </w:numPr>
        <w:spacing w:after="40"/>
        <w:rPr>
          <w:szCs w:val="24"/>
        </w:rPr>
      </w:pPr>
      <w:r w:rsidRPr="005B7A0F">
        <w:rPr>
          <w:szCs w:val="24"/>
        </w:rPr>
        <w:t>External appliances;</w:t>
      </w:r>
    </w:p>
    <w:p w14:paraId="2E67A00D" w14:textId="77777777" w:rsidR="00434A6E" w:rsidRPr="005B7A0F" w:rsidRDefault="00434A6E" w:rsidP="00434A6E">
      <w:pPr>
        <w:pStyle w:val="ListParagraph"/>
        <w:numPr>
          <w:ilvl w:val="0"/>
          <w:numId w:val="74"/>
        </w:numPr>
        <w:spacing w:after="40"/>
        <w:rPr>
          <w:szCs w:val="24"/>
        </w:rPr>
      </w:pPr>
      <w:r w:rsidRPr="005B7A0F">
        <w:rPr>
          <w:szCs w:val="24"/>
        </w:rPr>
        <w:t>Epidemics and pandemics;</w:t>
      </w:r>
    </w:p>
    <w:p w14:paraId="5873F0C2" w14:textId="77777777" w:rsidR="00434A6E" w:rsidRPr="005B7A0F" w:rsidRDefault="00434A6E" w:rsidP="00434A6E">
      <w:pPr>
        <w:pStyle w:val="ListParagraph"/>
        <w:numPr>
          <w:ilvl w:val="0"/>
          <w:numId w:val="74"/>
        </w:numPr>
        <w:spacing w:after="40"/>
        <w:rPr>
          <w:szCs w:val="24"/>
        </w:rPr>
      </w:pPr>
      <w:r w:rsidRPr="005B7A0F">
        <w:rPr>
          <w:szCs w:val="24"/>
        </w:rPr>
        <w:t>Epidural anaesthesia.</w:t>
      </w:r>
    </w:p>
    <w:p w14:paraId="72E81ABD" w14:textId="77777777" w:rsidR="00434A6E" w:rsidRPr="005B7A0F" w:rsidRDefault="00434A6E" w:rsidP="002F33DA">
      <w:pPr>
        <w:spacing w:before="100" w:beforeAutospacing="1" w:after="100" w:afterAutospacing="1"/>
        <w:outlineLvl w:val="2"/>
        <w:rPr>
          <w:b/>
          <w:bCs/>
          <w:color w:val="000000"/>
          <w:szCs w:val="24"/>
        </w:rPr>
      </w:pPr>
      <w:r w:rsidRPr="005B7A0F">
        <w:rPr>
          <w:b/>
          <w:bCs/>
          <w:color w:val="000000"/>
          <w:szCs w:val="24"/>
        </w:rPr>
        <w:t>5. Area of Coverage and Co-payment Options</w:t>
      </w:r>
    </w:p>
    <w:p w14:paraId="4D56C3D0" w14:textId="77777777" w:rsidR="00434A6E" w:rsidRPr="005B7A0F" w:rsidRDefault="00434A6E" w:rsidP="0091453F">
      <w:pPr>
        <w:spacing w:after="120"/>
        <w:jc w:val="both"/>
        <w:rPr>
          <w:szCs w:val="24"/>
        </w:rPr>
      </w:pPr>
      <w:r w:rsidRPr="005B7A0F">
        <w:rPr>
          <w:szCs w:val="24"/>
        </w:rPr>
        <w:t>The Bidder shall quote for the following cover options, indicating for each the area of coverage and the applicable co-payment:</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525"/>
        <w:gridCol w:w="5850"/>
        <w:gridCol w:w="1615"/>
      </w:tblGrid>
      <w:tr w:rsidR="00434A6E" w:rsidRPr="005B7A0F" w14:paraId="16007B2A" w14:textId="77777777" w:rsidTr="005B7A0F">
        <w:trPr>
          <w:jc w:val="center"/>
        </w:trPr>
        <w:tc>
          <w:tcPr>
            <w:tcW w:w="1525" w:type="dxa"/>
            <w:shd w:val="clear" w:color="auto" w:fill="4472C4"/>
          </w:tcPr>
          <w:p w14:paraId="14A2E5D8" w14:textId="77777777" w:rsidR="00434A6E" w:rsidRPr="005B7A0F" w:rsidRDefault="00434A6E" w:rsidP="00434A6E">
            <w:pPr>
              <w:jc w:val="center"/>
              <w:rPr>
                <w:szCs w:val="24"/>
              </w:rPr>
            </w:pPr>
            <w:r w:rsidRPr="005B7A0F">
              <w:rPr>
                <w:b/>
                <w:szCs w:val="24"/>
              </w:rPr>
              <w:t>Option</w:t>
            </w:r>
          </w:p>
        </w:tc>
        <w:tc>
          <w:tcPr>
            <w:tcW w:w="5850" w:type="dxa"/>
            <w:shd w:val="clear" w:color="auto" w:fill="4472C4"/>
          </w:tcPr>
          <w:p w14:paraId="48585CCB" w14:textId="77777777" w:rsidR="00434A6E" w:rsidRPr="005B7A0F" w:rsidRDefault="00434A6E" w:rsidP="00434A6E">
            <w:pPr>
              <w:jc w:val="center"/>
              <w:rPr>
                <w:szCs w:val="24"/>
              </w:rPr>
            </w:pPr>
            <w:r w:rsidRPr="005B7A0F">
              <w:rPr>
                <w:b/>
                <w:szCs w:val="24"/>
              </w:rPr>
              <w:t>Area of Coverage</w:t>
            </w:r>
          </w:p>
        </w:tc>
        <w:tc>
          <w:tcPr>
            <w:tcW w:w="1615" w:type="dxa"/>
            <w:shd w:val="clear" w:color="auto" w:fill="4472C4"/>
          </w:tcPr>
          <w:p w14:paraId="00ECC2F9" w14:textId="77777777" w:rsidR="00434A6E" w:rsidRPr="005B7A0F" w:rsidRDefault="00434A6E" w:rsidP="00434A6E">
            <w:pPr>
              <w:jc w:val="center"/>
              <w:rPr>
                <w:szCs w:val="24"/>
              </w:rPr>
            </w:pPr>
            <w:r w:rsidRPr="005B7A0F">
              <w:rPr>
                <w:b/>
                <w:szCs w:val="24"/>
              </w:rPr>
              <w:t>Co-pay</w:t>
            </w:r>
          </w:p>
        </w:tc>
      </w:tr>
      <w:tr w:rsidR="00434A6E" w:rsidRPr="005B7A0F" w14:paraId="10BFA563" w14:textId="77777777" w:rsidTr="005B7A0F">
        <w:trPr>
          <w:jc w:val="center"/>
        </w:trPr>
        <w:tc>
          <w:tcPr>
            <w:tcW w:w="1525" w:type="dxa"/>
          </w:tcPr>
          <w:p w14:paraId="2B81B049" w14:textId="77777777" w:rsidR="00434A6E" w:rsidRPr="005B7A0F" w:rsidRDefault="00434A6E" w:rsidP="00434A6E">
            <w:pPr>
              <w:rPr>
                <w:szCs w:val="24"/>
              </w:rPr>
            </w:pPr>
            <w:r w:rsidRPr="005B7A0F">
              <w:rPr>
                <w:b/>
                <w:szCs w:val="24"/>
              </w:rPr>
              <w:t>Option One</w:t>
            </w:r>
          </w:p>
        </w:tc>
        <w:tc>
          <w:tcPr>
            <w:tcW w:w="5850" w:type="dxa"/>
          </w:tcPr>
          <w:p w14:paraId="29549E13" w14:textId="77777777" w:rsidR="00434A6E" w:rsidRPr="005B7A0F" w:rsidRDefault="00434A6E" w:rsidP="00434A6E">
            <w:pPr>
              <w:rPr>
                <w:szCs w:val="24"/>
              </w:rPr>
            </w:pPr>
            <w:r w:rsidRPr="005B7A0F">
              <w:rPr>
                <w:szCs w:val="24"/>
              </w:rPr>
              <w:t>Rwanda countrywide – all health facilities in partnership with the Bidder</w:t>
            </w:r>
          </w:p>
        </w:tc>
        <w:tc>
          <w:tcPr>
            <w:tcW w:w="1615" w:type="dxa"/>
          </w:tcPr>
          <w:p w14:paraId="2E410DEA" w14:textId="77777777" w:rsidR="00434A6E" w:rsidRPr="005B7A0F" w:rsidRDefault="00434A6E" w:rsidP="00434A6E">
            <w:pPr>
              <w:jc w:val="center"/>
              <w:rPr>
                <w:szCs w:val="24"/>
              </w:rPr>
            </w:pPr>
            <w:r w:rsidRPr="005B7A0F">
              <w:rPr>
                <w:szCs w:val="24"/>
              </w:rPr>
              <w:t>15%</w:t>
            </w:r>
          </w:p>
        </w:tc>
      </w:tr>
      <w:tr w:rsidR="00434A6E" w:rsidRPr="005B7A0F" w14:paraId="2F36A0F6" w14:textId="77777777" w:rsidTr="005B7A0F">
        <w:trPr>
          <w:jc w:val="center"/>
        </w:trPr>
        <w:tc>
          <w:tcPr>
            <w:tcW w:w="1525" w:type="dxa"/>
          </w:tcPr>
          <w:p w14:paraId="23387ADB" w14:textId="77777777" w:rsidR="00434A6E" w:rsidRPr="005B7A0F" w:rsidRDefault="00434A6E" w:rsidP="00434A6E">
            <w:pPr>
              <w:rPr>
                <w:szCs w:val="24"/>
              </w:rPr>
            </w:pPr>
            <w:r w:rsidRPr="005B7A0F">
              <w:rPr>
                <w:b/>
                <w:szCs w:val="24"/>
              </w:rPr>
              <w:t>Option Two</w:t>
            </w:r>
          </w:p>
        </w:tc>
        <w:tc>
          <w:tcPr>
            <w:tcW w:w="5850" w:type="dxa"/>
          </w:tcPr>
          <w:p w14:paraId="48CDE203" w14:textId="77777777" w:rsidR="00434A6E" w:rsidRPr="005B7A0F" w:rsidRDefault="00434A6E" w:rsidP="00434A6E">
            <w:pPr>
              <w:rPr>
                <w:szCs w:val="24"/>
              </w:rPr>
            </w:pPr>
            <w:r w:rsidRPr="005B7A0F">
              <w:rPr>
                <w:szCs w:val="24"/>
              </w:rPr>
              <w:t>Rwanda countrywide – all health facilities in partnership with the Bidder</w:t>
            </w:r>
          </w:p>
        </w:tc>
        <w:tc>
          <w:tcPr>
            <w:tcW w:w="1615" w:type="dxa"/>
          </w:tcPr>
          <w:p w14:paraId="1D6462FF" w14:textId="77777777" w:rsidR="00434A6E" w:rsidRPr="005B7A0F" w:rsidRDefault="00434A6E" w:rsidP="00434A6E">
            <w:pPr>
              <w:jc w:val="center"/>
              <w:rPr>
                <w:szCs w:val="24"/>
              </w:rPr>
            </w:pPr>
            <w:r w:rsidRPr="005B7A0F">
              <w:rPr>
                <w:szCs w:val="24"/>
              </w:rPr>
              <w:t>20%</w:t>
            </w:r>
          </w:p>
        </w:tc>
      </w:tr>
    </w:tbl>
    <w:p w14:paraId="4033CC03" w14:textId="77777777" w:rsidR="00BB25E2" w:rsidRPr="00BB25E2" w:rsidRDefault="00BB25E2" w:rsidP="00BB25E2"/>
    <w:p w14:paraId="40C858D3" w14:textId="47734112" w:rsidR="00BB25E2" w:rsidRDefault="00BB25E2" w:rsidP="002F33DA">
      <w:pPr>
        <w:spacing w:before="100" w:beforeAutospacing="1" w:after="100" w:afterAutospacing="1"/>
        <w:outlineLvl w:val="2"/>
        <w:rPr>
          <w:b/>
          <w:bCs/>
          <w:color w:val="000000"/>
          <w:szCs w:val="24"/>
        </w:rPr>
      </w:pPr>
    </w:p>
    <w:p w14:paraId="2B941F44" w14:textId="5A1A8745" w:rsidR="00BB25E2" w:rsidRDefault="00BB25E2" w:rsidP="00BB25E2"/>
    <w:p w14:paraId="5DC9CC6A" w14:textId="1E265CF1" w:rsidR="00434A6E" w:rsidRPr="005B7A0F" w:rsidRDefault="00434A6E" w:rsidP="002F33DA">
      <w:pPr>
        <w:spacing w:before="100" w:beforeAutospacing="1" w:after="100" w:afterAutospacing="1"/>
        <w:outlineLvl w:val="2"/>
        <w:rPr>
          <w:b/>
          <w:bCs/>
          <w:color w:val="000000"/>
          <w:szCs w:val="24"/>
        </w:rPr>
      </w:pPr>
      <w:r w:rsidRPr="005B7A0F">
        <w:rPr>
          <w:b/>
          <w:bCs/>
          <w:color w:val="000000"/>
          <w:szCs w:val="24"/>
        </w:rPr>
        <w:t>6. Population to Be Insured</w:t>
      </w:r>
    </w:p>
    <w:p w14:paraId="21B3F08D" w14:textId="77777777" w:rsidR="00434A6E" w:rsidRPr="005B7A0F" w:rsidRDefault="00434A6E" w:rsidP="00434A6E">
      <w:pPr>
        <w:spacing w:after="120"/>
        <w:rPr>
          <w:szCs w:val="24"/>
        </w:rPr>
      </w:pPr>
      <w:r w:rsidRPr="005B7A0F">
        <w:rPr>
          <w:szCs w:val="24"/>
        </w:rPr>
        <w:t>For quotation purposes, Bidders shall base their price proposals on the following indicative population. The final, updated membership list shall be shared with the successful Bidder at contract inception.</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855"/>
        <w:gridCol w:w="4135"/>
      </w:tblGrid>
      <w:tr w:rsidR="00434A6E" w:rsidRPr="005B7A0F" w14:paraId="265A2ED5" w14:textId="77777777" w:rsidTr="005B7A0F">
        <w:trPr>
          <w:jc w:val="center"/>
        </w:trPr>
        <w:tc>
          <w:tcPr>
            <w:tcW w:w="4855" w:type="dxa"/>
            <w:shd w:val="clear" w:color="auto" w:fill="4472C4"/>
          </w:tcPr>
          <w:p w14:paraId="0F20163C" w14:textId="77777777" w:rsidR="00434A6E" w:rsidRPr="005B7A0F" w:rsidRDefault="00434A6E" w:rsidP="005B7A0F">
            <w:pPr>
              <w:rPr>
                <w:szCs w:val="24"/>
              </w:rPr>
            </w:pPr>
            <w:r w:rsidRPr="005B7A0F">
              <w:rPr>
                <w:b/>
                <w:szCs w:val="24"/>
              </w:rPr>
              <w:t>Category</w:t>
            </w:r>
          </w:p>
        </w:tc>
        <w:tc>
          <w:tcPr>
            <w:tcW w:w="4135" w:type="dxa"/>
            <w:shd w:val="clear" w:color="auto" w:fill="4472C4"/>
          </w:tcPr>
          <w:p w14:paraId="5D01BA6F" w14:textId="77777777" w:rsidR="00434A6E" w:rsidRPr="005B7A0F" w:rsidRDefault="00434A6E" w:rsidP="00434A6E">
            <w:pPr>
              <w:jc w:val="center"/>
              <w:rPr>
                <w:szCs w:val="24"/>
              </w:rPr>
            </w:pPr>
            <w:r w:rsidRPr="005B7A0F">
              <w:rPr>
                <w:b/>
                <w:szCs w:val="24"/>
              </w:rPr>
              <w:t>Estimated Number of Persons</w:t>
            </w:r>
          </w:p>
        </w:tc>
      </w:tr>
      <w:tr w:rsidR="00434A6E" w:rsidRPr="005B7A0F" w14:paraId="3396EAE7" w14:textId="77777777" w:rsidTr="005B7A0F">
        <w:trPr>
          <w:jc w:val="center"/>
        </w:trPr>
        <w:tc>
          <w:tcPr>
            <w:tcW w:w="4855" w:type="dxa"/>
          </w:tcPr>
          <w:p w14:paraId="6CC37A8B" w14:textId="0EB97A06" w:rsidR="00434A6E" w:rsidRPr="005B7A0F" w:rsidRDefault="00434A6E" w:rsidP="00434A6E">
            <w:pPr>
              <w:rPr>
                <w:szCs w:val="24"/>
              </w:rPr>
            </w:pPr>
            <w:r w:rsidRPr="005B7A0F">
              <w:rPr>
                <w:szCs w:val="24"/>
              </w:rPr>
              <w:t>Sta</w:t>
            </w:r>
            <w:r w:rsidR="002F33DA" w:rsidRPr="005B7A0F">
              <w:rPr>
                <w:szCs w:val="24"/>
              </w:rPr>
              <w:t>ff members+ Dependents aged 25–</w:t>
            </w:r>
            <w:r w:rsidRPr="005B7A0F">
              <w:rPr>
                <w:szCs w:val="24"/>
              </w:rPr>
              <w:t xml:space="preserve">65 years </w:t>
            </w:r>
          </w:p>
        </w:tc>
        <w:tc>
          <w:tcPr>
            <w:tcW w:w="4135" w:type="dxa"/>
          </w:tcPr>
          <w:p w14:paraId="2241062F" w14:textId="6DFBFB0E" w:rsidR="00434A6E" w:rsidRPr="005B7A0F" w:rsidRDefault="00323746" w:rsidP="00434A6E">
            <w:pPr>
              <w:jc w:val="center"/>
              <w:rPr>
                <w:szCs w:val="24"/>
              </w:rPr>
            </w:pPr>
            <w:r w:rsidRPr="005B7A0F">
              <w:rPr>
                <w:szCs w:val="24"/>
              </w:rPr>
              <w:t>19</w:t>
            </w:r>
            <w:r>
              <w:rPr>
                <w:szCs w:val="24"/>
              </w:rPr>
              <w:t xml:space="preserve"> staff members +27 dependents</w:t>
            </w:r>
          </w:p>
        </w:tc>
      </w:tr>
    </w:tbl>
    <w:p w14:paraId="3FBE71BD" w14:textId="39959555" w:rsidR="00434A6E" w:rsidRPr="005B7A0F" w:rsidRDefault="0091453F" w:rsidP="002F33DA">
      <w:pPr>
        <w:spacing w:before="100" w:beforeAutospacing="1" w:after="100" w:afterAutospacing="1"/>
        <w:outlineLvl w:val="2"/>
        <w:rPr>
          <w:b/>
          <w:bCs/>
          <w:color w:val="000000"/>
          <w:szCs w:val="24"/>
        </w:rPr>
      </w:pPr>
      <w:r>
        <w:rPr>
          <w:b/>
          <w:bCs/>
          <w:color w:val="000000"/>
          <w:szCs w:val="24"/>
        </w:rPr>
        <w:t>7. Price/</w:t>
      </w:r>
      <w:r w:rsidR="00434A6E" w:rsidRPr="005B7A0F">
        <w:rPr>
          <w:b/>
          <w:bCs/>
          <w:color w:val="000000"/>
          <w:szCs w:val="24"/>
        </w:rPr>
        <w:t>Quotation Schedule to Be Completed by the Bidder</w:t>
      </w:r>
    </w:p>
    <w:p w14:paraId="081E46FD" w14:textId="77777777" w:rsidR="00434A6E" w:rsidRPr="005B7A0F" w:rsidRDefault="00434A6E" w:rsidP="00434A6E">
      <w:pPr>
        <w:spacing w:after="120"/>
        <w:rPr>
          <w:szCs w:val="24"/>
        </w:rPr>
      </w:pPr>
      <w:r w:rsidRPr="005B7A0F">
        <w:rPr>
          <w:szCs w:val="24"/>
        </w:rPr>
        <w:t>Bidders shall complete the table below with their quoted premiums per category and per option. No amounts have been pre-filled by the Client, except the limits of coverage set out in Section 7 above.</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675"/>
        <w:gridCol w:w="1296"/>
        <w:gridCol w:w="1661"/>
        <w:gridCol w:w="1091"/>
        <w:gridCol w:w="1439"/>
        <w:gridCol w:w="1188"/>
      </w:tblGrid>
      <w:tr w:rsidR="00434A6E" w:rsidRPr="005B7A0F" w14:paraId="51D8BF99" w14:textId="77777777" w:rsidTr="0091453F">
        <w:trPr>
          <w:jc w:val="center"/>
        </w:trPr>
        <w:tc>
          <w:tcPr>
            <w:tcW w:w="1449" w:type="pct"/>
            <w:shd w:val="clear" w:color="auto" w:fill="4472C4"/>
          </w:tcPr>
          <w:p w14:paraId="0C961DE6" w14:textId="6AA1A3C3" w:rsidR="00434A6E" w:rsidRPr="005B7A0F" w:rsidRDefault="00434A6E" w:rsidP="00434A6E">
            <w:pPr>
              <w:jc w:val="center"/>
              <w:rPr>
                <w:szCs w:val="24"/>
              </w:rPr>
            </w:pPr>
            <w:r w:rsidRPr="005B7A0F">
              <w:rPr>
                <w:b/>
                <w:szCs w:val="24"/>
              </w:rPr>
              <w:t>Category</w:t>
            </w:r>
            <w:r w:rsidR="003A5647">
              <w:rPr>
                <w:b/>
                <w:szCs w:val="24"/>
              </w:rPr>
              <w:t xml:space="preserve"> of beneficiaries and required insurance</w:t>
            </w:r>
          </w:p>
        </w:tc>
        <w:tc>
          <w:tcPr>
            <w:tcW w:w="3551" w:type="pct"/>
            <w:gridSpan w:val="5"/>
            <w:shd w:val="clear" w:color="auto" w:fill="4472C4"/>
          </w:tcPr>
          <w:p w14:paraId="7605A6B1" w14:textId="77777777" w:rsidR="00434A6E" w:rsidRPr="005B7A0F" w:rsidRDefault="00434A6E" w:rsidP="00434A6E">
            <w:pPr>
              <w:rPr>
                <w:b/>
                <w:szCs w:val="24"/>
              </w:rPr>
            </w:pPr>
            <w:r w:rsidRPr="005B7A0F">
              <w:rPr>
                <w:b/>
                <w:szCs w:val="24"/>
              </w:rPr>
              <w:t xml:space="preserve">Option One (15% co-pay) </w:t>
            </w:r>
          </w:p>
        </w:tc>
      </w:tr>
      <w:tr w:rsidR="00434A6E" w:rsidRPr="005B7A0F" w14:paraId="78828D94" w14:textId="77777777" w:rsidTr="0091453F">
        <w:trPr>
          <w:jc w:val="center"/>
        </w:trPr>
        <w:tc>
          <w:tcPr>
            <w:tcW w:w="1449" w:type="pct"/>
          </w:tcPr>
          <w:p w14:paraId="033B2E9F" w14:textId="77777777" w:rsidR="00434A6E" w:rsidRPr="005B7A0F" w:rsidRDefault="00434A6E" w:rsidP="00434A6E">
            <w:pPr>
              <w:rPr>
                <w:szCs w:val="24"/>
              </w:rPr>
            </w:pPr>
          </w:p>
        </w:tc>
        <w:tc>
          <w:tcPr>
            <w:tcW w:w="600" w:type="pct"/>
          </w:tcPr>
          <w:p w14:paraId="10783BAB" w14:textId="77777777" w:rsidR="00434A6E" w:rsidRPr="005B7A0F" w:rsidRDefault="00434A6E" w:rsidP="00434A6E">
            <w:pPr>
              <w:jc w:val="center"/>
              <w:rPr>
                <w:szCs w:val="24"/>
              </w:rPr>
            </w:pPr>
            <w:r w:rsidRPr="005B7A0F">
              <w:rPr>
                <w:b/>
                <w:szCs w:val="24"/>
              </w:rPr>
              <w:t>Estimated Number of</w:t>
            </w:r>
            <w:r w:rsidRPr="005B7A0F">
              <w:rPr>
                <w:b/>
                <w:szCs w:val="24"/>
              </w:rPr>
              <w:br/>
              <w:t>Persons</w:t>
            </w:r>
          </w:p>
        </w:tc>
        <w:tc>
          <w:tcPr>
            <w:tcW w:w="907" w:type="pct"/>
          </w:tcPr>
          <w:p w14:paraId="6F95C18C" w14:textId="77777777" w:rsidR="00434A6E" w:rsidRPr="005B7A0F" w:rsidRDefault="00434A6E" w:rsidP="00434A6E">
            <w:pPr>
              <w:rPr>
                <w:szCs w:val="24"/>
              </w:rPr>
            </w:pPr>
            <w:r w:rsidRPr="005B7A0F">
              <w:rPr>
                <w:szCs w:val="24"/>
              </w:rPr>
              <w:t xml:space="preserve">Premium/Staff </w:t>
            </w:r>
          </w:p>
        </w:tc>
        <w:tc>
          <w:tcPr>
            <w:tcW w:w="602" w:type="pct"/>
          </w:tcPr>
          <w:p w14:paraId="5F2F1211" w14:textId="77777777" w:rsidR="00434A6E" w:rsidRPr="005B7A0F" w:rsidRDefault="00434A6E" w:rsidP="00434A6E">
            <w:pPr>
              <w:rPr>
                <w:szCs w:val="24"/>
              </w:rPr>
            </w:pPr>
            <w:r w:rsidRPr="005B7A0F">
              <w:rPr>
                <w:szCs w:val="24"/>
              </w:rPr>
              <w:t xml:space="preserve">Total Medical premium </w:t>
            </w:r>
          </w:p>
        </w:tc>
        <w:tc>
          <w:tcPr>
            <w:tcW w:w="788" w:type="pct"/>
          </w:tcPr>
          <w:p w14:paraId="2BD4F9E8" w14:textId="77777777" w:rsidR="00434A6E" w:rsidRPr="005B7A0F" w:rsidRDefault="00434A6E" w:rsidP="00434A6E">
            <w:pPr>
              <w:rPr>
                <w:szCs w:val="24"/>
              </w:rPr>
            </w:pPr>
            <w:r w:rsidRPr="005B7A0F">
              <w:rPr>
                <w:szCs w:val="24"/>
              </w:rPr>
              <w:t xml:space="preserve">Other contribution Cost/MUSA </w:t>
            </w:r>
          </w:p>
        </w:tc>
        <w:tc>
          <w:tcPr>
            <w:tcW w:w="654" w:type="pct"/>
          </w:tcPr>
          <w:p w14:paraId="24840A0E" w14:textId="77777777" w:rsidR="00434A6E" w:rsidRPr="005B7A0F" w:rsidRDefault="00434A6E" w:rsidP="00434A6E">
            <w:pPr>
              <w:rPr>
                <w:szCs w:val="24"/>
              </w:rPr>
            </w:pPr>
            <w:r w:rsidRPr="005B7A0F">
              <w:rPr>
                <w:b/>
                <w:szCs w:val="24"/>
              </w:rPr>
              <w:t xml:space="preserve">Total Premium </w:t>
            </w:r>
          </w:p>
        </w:tc>
      </w:tr>
      <w:tr w:rsidR="00434A6E" w:rsidRPr="005B7A0F" w14:paraId="381B5563" w14:textId="77777777" w:rsidTr="0091453F">
        <w:trPr>
          <w:jc w:val="center"/>
        </w:trPr>
        <w:tc>
          <w:tcPr>
            <w:tcW w:w="1449" w:type="pct"/>
          </w:tcPr>
          <w:p w14:paraId="437E6672" w14:textId="77777777" w:rsidR="00434A6E" w:rsidRPr="005B7A0F" w:rsidRDefault="00434A6E" w:rsidP="00434A6E">
            <w:pPr>
              <w:rPr>
                <w:szCs w:val="24"/>
              </w:rPr>
            </w:pPr>
          </w:p>
        </w:tc>
        <w:tc>
          <w:tcPr>
            <w:tcW w:w="600" w:type="pct"/>
          </w:tcPr>
          <w:p w14:paraId="632CEAAB" w14:textId="77777777" w:rsidR="00434A6E" w:rsidRPr="005B7A0F" w:rsidRDefault="00434A6E" w:rsidP="00434A6E">
            <w:pPr>
              <w:jc w:val="center"/>
              <w:rPr>
                <w:szCs w:val="24"/>
              </w:rPr>
            </w:pPr>
          </w:p>
        </w:tc>
        <w:tc>
          <w:tcPr>
            <w:tcW w:w="907" w:type="pct"/>
          </w:tcPr>
          <w:p w14:paraId="4D33985C" w14:textId="77777777" w:rsidR="00434A6E" w:rsidRPr="005B7A0F" w:rsidRDefault="00434A6E" w:rsidP="00434A6E">
            <w:pPr>
              <w:rPr>
                <w:szCs w:val="24"/>
              </w:rPr>
            </w:pPr>
            <w:r w:rsidRPr="005B7A0F">
              <w:rPr>
                <w:b/>
                <w:szCs w:val="24"/>
              </w:rPr>
              <w:t>(RWF)</w:t>
            </w:r>
          </w:p>
        </w:tc>
        <w:tc>
          <w:tcPr>
            <w:tcW w:w="602" w:type="pct"/>
          </w:tcPr>
          <w:p w14:paraId="4F68CD06" w14:textId="77777777" w:rsidR="00434A6E" w:rsidRPr="005B7A0F" w:rsidRDefault="00434A6E" w:rsidP="00434A6E">
            <w:pPr>
              <w:rPr>
                <w:szCs w:val="24"/>
              </w:rPr>
            </w:pPr>
            <w:r w:rsidRPr="005B7A0F">
              <w:rPr>
                <w:b/>
                <w:szCs w:val="24"/>
              </w:rPr>
              <w:t>(RWF)</w:t>
            </w:r>
          </w:p>
        </w:tc>
        <w:tc>
          <w:tcPr>
            <w:tcW w:w="788" w:type="pct"/>
          </w:tcPr>
          <w:p w14:paraId="028E4396" w14:textId="77777777" w:rsidR="00434A6E" w:rsidRPr="005B7A0F" w:rsidRDefault="00434A6E" w:rsidP="00434A6E">
            <w:pPr>
              <w:rPr>
                <w:szCs w:val="24"/>
              </w:rPr>
            </w:pPr>
            <w:r w:rsidRPr="005B7A0F">
              <w:rPr>
                <w:b/>
                <w:szCs w:val="24"/>
              </w:rPr>
              <w:t>(RWF)</w:t>
            </w:r>
          </w:p>
        </w:tc>
        <w:tc>
          <w:tcPr>
            <w:tcW w:w="654" w:type="pct"/>
          </w:tcPr>
          <w:p w14:paraId="26C39441" w14:textId="77777777" w:rsidR="00434A6E" w:rsidRPr="005B7A0F" w:rsidRDefault="00434A6E" w:rsidP="00434A6E">
            <w:pPr>
              <w:rPr>
                <w:szCs w:val="24"/>
              </w:rPr>
            </w:pPr>
            <w:r w:rsidRPr="005B7A0F">
              <w:rPr>
                <w:b/>
                <w:szCs w:val="24"/>
              </w:rPr>
              <w:t>(RWF)</w:t>
            </w:r>
          </w:p>
        </w:tc>
      </w:tr>
      <w:tr w:rsidR="00434A6E" w:rsidRPr="005B7A0F" w14:paraId="0D543292" w14:textId="77777777" w:rsidTr="0091453F">
        <w:trPr>
          <w:jc w:val="center"/>
        </w:trPr>
        <w:tc>
          <w:tcPr>
            <w:tcW w:w="1449" w:type="pct"/>
          </w:tcPr>
          <w:p w14:paraId="0BA7844B" w14:textId="1D8884DD" w:rsidR="00434A6E" w:rsidRPr="005B7A0F" w:rsidRDefault="0091453F" w:rsidP="0091453F">
            <w:pPr>
              <w:rPr>
                <w:szCs w:val="24"/>
              </w:rPr>
            </w:pPr>
            <w:r w:rsidRPr="0091453F">
              <w:rPr>
                <w:szCs w:val="24"/>
              </w:rPr>
              <w:t>Staff mem</w:t>
            </w:r>
            <w:r>
              <w:rPr>
                <w:szCs w:val="24"/>
              </w:rPr>
              <w:t xml:space="preserve">bers +Dependents </w:t>
            </w:r>
            <w:r w:rsidR="003A5647">
              <w:rPr>
                <w:szCs w:val="24"/>
              </w:rPr>
              <w:t xml:space="preserve">for </w:t>
            </w:r>
            <w:r w:rsidRPr="0091453F">
              <w:rPr>
                <w:szCs w:val="24"/>
              </w:rPr>
              <w:t>combined</w:t>
            </w:r>
            <w:r w:rsidR="003A5647">
              <w:rPr>
                <w:szCs w:val="24"/>
              </w:rPr>
              <w:t xml:space="preserve"> treatment scheme</w:t>
            </w:r>
            <w:r w:rsidRPr="0091453F">
              <w:rPr>
                <w:szCs w:val="24"/>
              </w:rPr>
              <w:t xml:space="preserve"> (in- and out-pa</w:t>
            </w:r>
            <w:r>
              <w:rPr>
                <w:szCs w:val="24"/>
              </w:rPr>
              <w:t>tient and maternity)</w:t>
            </w:r>
          </w:p>
        </w:tc>
        <w:tc>
          <w:tcPr>
            <w:tcW w:w="600" w:type="pct"/>
          </w:tcPr>
          <w:p w14:paraId="348AF61B" w14:textId="51F5BA9C" w:rsidR="00434A6E" w:rsidRPr="005B7A0F" w:rsidRDefault="00434A6E" w:rsidP="00434A6E">
            <w:pPr>
              <w:jc w:val="center"/>
              <w:rPr>
                <w:szCs w:val="24"/>
              </w:rPr>
            </w:pPr>
            <w:r w:rsidRPr="005B7A0F">
              <w:rPr>
                <w:szCs w:val="24"/>
              </w:rPr>
              <w:t>19</w:t>
            </w:r>
            <w:r w:rsidR="00323746">
              <w:rPr>
                <w:szCs w:val="24"/>
              </w:rPr>
              <w:t xml:space="preserve"> staff members +27 dependents</w:t>
            </w:r>
          </w:p>
        </w:tc>
        <w:tc>
          <w:tcPr>
            <w:tcW w:w="907" w:type="pct"/>
          </w:tcPr>
          <w:p w14:paraId="521040E0" w14:textId="77777777" w:rsidR="00434A6E" w:rsidRPr="005B7A0F" w:rsidRDefault="00434A6E" w:rsidP="00434A6E">
            <w:pPr>
              <w:rPr>
                <w:szCs w:val="24"/>
              </w:rPr>
            </w:pPr>
          </w:p>
        </w:tc>
        <w:tc>
          <w:tcPr>
            <w:tcW w:w="602" w:type="pct"/>
          </w:tcPr>
          <w:p w14:paraId="5495ADC3" w14:textId="77777777" w:rsidR="00434A6E" w:rsidRPr="005B7A0F" w:rsidRDefault="00434A6E" w:rsidP="00434A6E">
            <w:pPr>
              <w:rPr>
                <w:szCs w:val="24"/>
              </w:rPr>
            </w:pPr>
          </w:p>
        </w:tc>
        <w:tc>
          <w:tcPr>
            <w:tcW w:w="788" w:type="pct"/>
          </w:tcPr>
          <w:p w14:paraId="0D37EA42" w14:textId="77777777" w:rsidR="00434A6E" w:rsidRPr="005B7A0F" w:rsidRDefault="00434A6E" w:rsidP="00434A6E">
            <w:pPr>
              <w:rPr>
                <w:szCs w:val="24"/>
              </w:rPr>
            </w:pPr>
          </w:p>
        </w:tc>
        <w:tc>
          <w:tcPr>
            <w:tcW w:w="654" w:type="pct"/>
          </w:tcPr>
          <w:p w14:paraId="3522A657" w14:textId="77777777" w:rsidR="00434A6E" w:rsidRPr="005B7A0F" w:rsidRDefault="00434A6E" w:rsidP="00434A6E">
            <w:pPr>
              <w:rPr>
                <w:szCs w:val="24"/>
              </w:rPr>
            </w:pPr>
          </w:p>
        </w:tc>
      </w:tr>
    </w:tbl>
    <w:p w14:paraId="7224D225" w14:textId="77777777" w:rsidR="00434A6E" w:rsidRPr="005B7A0F" w:rsidRDefault="00434A6E" w:rsidP="00434A6E">
      <w:pPr>
        <w:spacing w:after="120"/>
        <w:rPr>
          <w:i/>
          <w:szCs w:val="24"/>
        </w:rPr>
      </w:pPr>
      <w:r w:rsidRPr="005B7A0F">
        <w:rPr>
          <w:i/>
          <w:szCs w:val="24"/>
        </w:rPr>
        <w:t>Note: Prices quoted shall be inclusive of all applicable taxes and administration fees, and shall remain fixed for the duration of the contract, except as otherwise agreed in the Special Conditions of Contract.</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652"/>
        <w:gridCol w:w="1376"/>
        <w:gridCol w:w="1176"/>
        <w:gridCol w:w="1326"/>
        <w:gridCol w:w="1497"/>
        <w:gridCol w:w="1323"/>
      </w:tblGrid>
      <w:tr w:rsidR="00434A6E" w:rsidRPr="005B7A0F" w14:paraId="5CA2294D" w14:textId="77777777" w:rsidTr="00434A6E">
        <w:trPr>
          <w:jc w:val="center"/>
        </w:trPr>
        <w:tc>
          <w:tcPr>
            <w:tcW w:w="1449" w:type="pct"/>
            <w:shd w:val="clear" w:color="auto" w:fill="4472C4"/>
          </w:tcPr>
          <w:p w14:paraId="099EBDBF" w14:textId="77777777" w:rsidR="00434A6E" w:rsidRPr="005B7A0F" w:rsidRDefault="00434A6E" w:rsidP="00434A6E">
            <w:pPr>
              <w:jc w:val="center"/>
              <w:rPr>
                <w:szCs w:val="24"/>
              </w:rPr>
            </w:pPr>
            <w:r w:rsidRPr="005B7A0F">
              <w:rPr>
                <w:b/>
                <w:szCs w:val="24"/>
              </w:rPr>
              <w:t>Category</w:t>
            </w:r>
          </w:p>
        </w:tc>
        <w:tc>
          <w:tcPr>
            <w:tcW w:w="3551" w:type="pct"/>
            <w:gridSpan w:val="5"/>
            <w:shd w:val="clear" w:color="auto" w:fill="4472C4"/>
          </w:tcPr>
          <w:p w14:paraId="29E1F5DF" w14:textId="77777777" w:rsidR="00434A6E" w:rsidRPr="005B7A0F" w:rsidRDefault="00434A6E" w:rsidP="00434A6E">
            <w:pPr>
              <w:rPr>
                <w:b/>
                <w:szCs w:val="24"/>
              </w:rPr>
            </w:pPr>
            <w:r w:rsidRPr="005B7A0F">
              <w:rPr>
                <w:b/>
                <w:szCs w:val="24"/>
              </w:rPr>
              <w:t>Option Two (20% co-pay)</w:t>
            </w:r>
          </w:p>
        </w:tc>
      </w:tr>
      <w:tr w:rsidR="00434A6E" w:rsidRPr="005B7A0F" w14:paraId="0790A18F" w14:textId="77777777" w:rsidTr="00434A6E">
        <w:trPr>
          <w:jc w:val="center"/>
        </w:trPr>
        <w:tc>
          <w:tcPr>
            <w:tcW w:w="1449" w:type="pct"/>
          </w:tcPr>
          <w:p w14:paraId="54175F24" w14:textId="77777777" w:rsidR="00434A6E" w:rsidRPr="005B7A0F" w:rsidRDefault="00434A6E" w:rsidP="00434A6E">
            <w:pPr>
              <w:rPr>
                <w:szCs w:val="24"/>
              </w:rPr>
            </w:pPr>
          </w:p>
        </w:tc>
        <w:tc>
          <w:tcPr>
            <w:tcW w:w="767" w:type="pct"/>
          </w:tcPr>
          <w:p w14:paraId="1FA9BEB3" w14:textId="77777777" w:rsidR="00434A6E" w:rsidRPr="005B7A0F" w:rsidRDefault="00434A6E" w:rsidP="00434A6E">
            <w:pPr>
              <w:jc w:val="center"/>
              <w:rPr>
                <w:szCs w:val="24"/>
              </w:rPr>
            </w:pPr>
            <w:r w:rsidRPr="005B7A0F">
              <w:rPr>
                <w:b/>
                <w:szCs w:val="24"/>
              </w:rPr>
              <w:t>Estimated Number of</w:t>
            </w:r>
            <w:r w:rsidRPr="005B7A0F">
              <w:rPr>
                <w:b/>
                <w:szCs w:val="24"/>
              </w:rPr>
              <w:br/>
              <w:t>Persons</w:t>
            </w:r>
          </w:p>
        </w:tc>
        <w:tc>
          <w:tcPr>
            <w:tcW w:w="565" w:type="pct"/>
          </w:tcPr>
          <w:p w14:paraId="4E058B9A" w14:textId="77777777" w:rsidR="00434A6E" w:rsidRPr="005B7A0F" w:rsidRDefault="00434A6E" w:rsidP="00434A6E">
            <w:pPr>
              <w:rPr>
                <w:b/>
                <w:szCs w:val="24"/>
              </w:rPr>
            </w:pPr>
            <w:r w:rsidRPr="005B7A0F">
              <w:rPr>
                <w:b/>
                <w:szCs w:val="24"/>
              </w:rPr>
              <w:t>Premium</w:t>
            </w:r>
          </w:p>
          <w:p w14:paraId="45C98416" w14:textId="77777777" w:rsidR="00434A6E" w:rsidRPr="005B7A0F" w:rsidRDefault="00434A6E" w:rsidP="00434A6E">
            <w:pPr>
              <w:rPr>
                <w:b/>
                <w:szCs w:val="24"/>
              </w:rPr>
            </w:pPr>
            <w:r w:rsidRPr="005B7A0F">
              <w:rPr>
                <w:b/>
                <w:szCs w:val="24"/>
              </w:rPr>
              <w:t xml:space="preserve">/Staff </w:t>
            </w:r>
          </w:p>
        </w:tc>
        <w:tc>
          <w:tcPr>
            <w:tcW w:w="740" w:type="pct"/>
          </w:tcPr>
          <w:p w14:paraId="5EDD2478" w14:textId="77777777" w:rsidR="00434A6E" w:rsidRPr="005B7A0F" w:rsidRDefault="00434A6E" w:rsidP="00434A6E">
            <w:pPr>
              <w:rPr>
                <w:b/>
                <w:szCs w:val="24"/>
              </w:rPr>
            </w:pPr>
            <w:r w:rsidRPr="005B7A0F">
              <w:rPr>
                <w:b/>
                <w:szCs w:val="24"/>
              </w:rPr>
              <w:t xml:space="preserve">Total Medical premium </w:t>
            </w:r>
          </w:p>
        </w:tc>
        <w:tc>
          <w:tcPr>
            <w:tcW w:w="741" w:type="pct"/>
          </w:tcPr>
          <w:p w14:paraId="64CCFFAF" w14:textId="77777777" w:rsidR="00434A6E" w:rsidRPr="005B7A0F" w:rsidRDefault="00434A6E" w:rsidP="00434A6E">
            <w:pPr>
              <w:rPr>
                <w:b/>
                <w:szCs w:val="24"/>
              </w:rPr>
            </w:pPr>
            <w:r w:rsidRPr="005B7A0F">
              <w:rPr>
                <w:b/>
                <w:szCs w:val="24"/>
              </w:rPr>
              <w:t xml:space="preserve">Other contribution Cost/MUSA </w:t>
            </w:r>
          </w:p>
        </w:tc>
        <w:tc>
          <w:tcPr>
            <w:tcW w:w="738" w:type="pct"/>
          </w:tcPr>
          <w:p w14:paraId="2779D297" w14:textId="77777777" w:rsidR="00434A6E" w:rsidRPr="005B7A0F" w:rsidRDefault="00434A6E" w:rsidP="00434A6E">
            <w:pPr>
              <w:rPr>
                <w:b/>
                <w:szCs w:val="24"/>
              </w:rPr>
            </w:pPr>
            <w:r w:rsidRPr="005B7A0F">
              <w:rPr>
                <w:b/>
                <w:szCs w:val="24"/>
              </w:rPr>
              <w:t>Total Premium (RWF)</w:t>
            </w:r>
          </w:p>
        </w:tc>
      </w:tr>
      <w:tr w:rsidR="00434A6E" w:rsidRPr="005B7A0F" w14:paraId="7E84AD41" w14:textId="77777777" w:rsidTr="00434A6E">
        <w:trPr>
          <w:jc w:val="center"/>
        </w:trPr>
        <w:tc>
          <w:tcPr>
            <w:tcW w:w="1449" w:type="pct"/>
          </w:tcPr>
          <w:p w14:paraId="52928EFD" w14:textId="77777777" w:rsidR="00434A6E" w:rsidRPr="005B7A0F" w:rsidRDefault="00434A6E" w:rsidP="00434A6E">
            <w:pPr>
              <w:rPr>
                <w:szCs w:val="24"/>
              </w:rPr>
            </w:pPr>
          </w:p>
        </w:tc>
        <w:tc>
          <w:tcPr>
            <w:tcW w:w="767" w:type="pct"/>
          </w:tcPr>
          <w:p w14:paraId="5B8467E9" w14:textId="77777777" w:rsidR="00434A6E" w:rsidRPr="005B7A0F" w:rsidRDefault="00434A6E" w:rsidP="00434A6E">
            <w:pPr>
              <w:jc w:val="center"/>
              <w:rPr>
                <w:szCs w:val="24"/>
              </w:rPr>
            </w:pPr>
          </w:p>
        </w:tc>
        <w:tc>
          <w:tcPr>
            <w:tcW w:w="565" w:type="pct"/>
          </w:tcPr>
          <w:p w14:paraId="019333FC" w14:textId="77777777" w:rsidR="00434A6E" w:rsidRPr="005B7A0F" w:rsidRDefault="00434A6E" w:rsidP="00434A6E">
            <w:pPr>
              <w:rPr>
                <w:szCs w:val="24"/>
              </w:rPr>
            </w:pPr>
            <w:r w:rsidRPr="005B7A0F">
              <w:rPr>
                <w:b/>
                <w:szCs w:val="24"/>
              </w:rPr>
              <w:t>(RWF)</w:t>
            </w:r>
          </w:p>
        </w:tc>
        <w:tc>
          <w:tcPr>
            <w:tcW w:w="740" w:type="pct"/>
          </w:tcPr>
          <w:p w14:paraId="073DF1F7" w14:textId="77777777" w:rsidR="00434A6E" w:rsidRPr="005B7A0F" w:rsidRDefault="00434A6E" w:rsidP="00434A6E">
            <w:pPr>
              <w:rPr>
                <w:szCs w:val="24"/>
              </w:rPr>
            </w:pPr>
            <w:r w:rsidRPr="005B7A0F">
              <w:rPr>
                <w:b/>
                <w:szCs w:val="24"/>
              </w:rPr>
              <w:t>(RWF)</w:t>
            </w:r>
          </w:p>
        </w:tc>
        <w:tc>
          <w:tcPr>
            <w:tcW w:w="741" w:type="pct"/>
          </w:tcPr>
          <w:p w14:paraId="6E7832AC" w14:textId="77777777" w:rsidR="00434A6E" w:rsidRPr="005B7A0F" w:rsidRDefault="00434A6E" w:rsidP="00434A6E">
            <w:pPr>
              <w:rPr>
                <w:szCs w:val="24"/>
              </w:rPr>
            </w:pPr>
            <w:r w:rsidRPr="005B7A0F">
              <w:rPr>
                <w:b/>
                <w:szCs w:val="24"/>
              </w:rPr>
              <w:t>(RWF)</w:t>
            </w:r>
          </w:p>
        </w:tc>
        <w:tc>
          <w:tcPr>
            <w:tcW w:w="738" w:type="pct"/>
          </w:tcPr>
          <w:p w14:paraId="143CE0B1" w14:textId="77777777" w:rsidR="00434A6E" w:rsidRPr="005B7A0F" w:rsidRDefault="00434A6E" w:rsidP="00434A6E">
            <w:pPr>
              <w:rPr>
                <w:szCs w:val="24"/>
              </w:rPr>
            </w:pPr>
            <w:r w:rsidRPr="005B7A0F">
              <w:rPr>
                <w:b/>
                <w:szCs w:val="24"/>
              </w:rPr>
              <w:t>(RWF)</w:t>
            </w:r>
          </w:p>
        </w:tc>
      </w:tr>
      <w:tr w:rsidR="00434A6E" w:rsidRPr="005B7A0F" w14:paraId="357D59A0" w14:textId="77777777" w:rsidTr="00434A6E">
        <w:trPr>
          <w:jc w:val="center"/>
        </w:trPr>
        <w:tc>
          <w:tcPr>
            <w:tcW w:w="1449" w:type="pct"/>
          </w:tcPr>
          <w:p w14:paraId="42F79757" w14:textId="7535D735" w:rsidR="00434A6E" w:rsidRPr="005B7A0F" w:rsidRDefault="003A5647" w:rsidP="0091453F">
            <w:pPr>
              <w:rPr>
                <w:szCs w:val="24"/>
              </w:rPr>
            </w:pPr>
            <w:r w:rsidRPr="0091453F">
              <w:rPr>
                <w:szCs w:val="24"/>
              </w:rPr>
              <w:t>Staff mem</w:t>
            </w:r>
            <w:r w:rsidR="00F31B44">
              <w:rPr>
                <w:szCs w:val="24"/>
              </w:rPr>
              <w:t>bers +d</w:t>
            </w:r>
            <w:r>
              <w:rPr>
                <w:szCs w:val="24"/>
              </w:rPr>
              <w:t xml:space="preserve">ependents for </w:t>
            </w:r>
            <w:r w:rsidRPr="0091453F">
              <w:rPr>
                <w:szCs w:val="24"/>
              </w:rPr>
              <w:t>combined</w:t>
            </w:r>
            <w:r>
              <w:rPr>
                <w:szCs w:val="24"/>
              </w:rPr>
              <w:t xml:space="preserve"> treatment scheme</w:t>
            </w:r>
            <w:r w:rsidRPr="0091453F">
              <w:rPr>
                <w:szCs w:val="24"/>
              </w:rPr>
              <w:t xml:space="preserve"> (in- and out-pa</w:t>
            </w:r>
            <w:r>
              <w:rPr>
                <w:szCs w:val="24"/>
              </w:rPr>
              <w:t>tient and maternity)</w:t>
            </w:r>
          </w:p>
        </w:tc>
        <w:tc>
          <w:tcPr>
            <w:tcW w:w="767" w:type="pct"/>
          </w:tcPr>
          <w:p w14:paraId="2F75C0D8" w14:textId="0632FCB0" w:rsidR="00434A6E" w:rsidRPr="005B7A0F" w:rsidRDefault="00323746" w:rsidP="00434A6E">
            <w:pPr>
              <w:jc w:val="center"/>
              <w:rPr>
                <w:szCs w:val="24"/>
              </w:rPr>
            </w:pPr>
            <w:r w:rsidRPr="005B7A0F">
              <w:rPr>
                <w:szCs w:val="24"/>
              </w:rPr>
              <w:t>19</w:t>
            </w:r>
            <w:r>
              <w:rPr>
                <w:szCs w:val="24"/>
              </w:rPr>
              <w:t xml:space="preserve"> staff members +27 dependents</w:t>
            </w:r>
          </w:p>
        </w:tc>
        <w:tc>
          <w:tcPr>
            <w:tcW w:w="565" w:type="pct"/>
          </w:tcPr>
          <w:p w14:paraId="5373E8F2" w14:textId="77777777" w:rsidR="00434A6E" w:rsidRPr="005B7A0F" w:rsidRDefault="00434A6E" w:rsidP="00434A6E">
            <w:pPr>
              <w:rPr>
                <w:szCs w:val="24"/>
              </w:rPr>
            </w:pPr>
          </w:p>
        </w:tc>
        <w:tc>
          <w:tcPr>
            <w:tcW w:w="740" w:type="pct"/>
          </w:tcPr>
          <w:p w14:paraId="20BC7AE3" w14:textId="77777777" w:rsidR="00434A6E" w:rsidRPr="005B7A0F" w:rsidRDefault="00434A6E" w:rsidP="00434A6E">
            <w:pPr>
              <w:rPr>
                <w:szCs w:val="24"/>
              </w:rPr>
            </w:pPr>
          </w:p>
        </w:tc>
        <w:tc>
          <w:tcPr>
            <w:tcW w:w="741" w:type="pct"/>
          </w:tcPr>
          <w:p w14:paraId="79C30A50" w14:textId="77777777" w:rsidR="00434A6E" w:rsidRPr="005B7A0F" w:rsidRDefault="00434A6E" w:rsidP="00434A6E">
            <w:pPr>
              <w:rPr>
                <w:szCs w:val="24"/>
              </w:rPr>
            </w:pPr>
          </w:p>
        </w:tc>
        <w:tc>
          <w:tcPr>
            <w:tcW w:w="738" w:type="pct"/>
          </w:tcPr>
          <w:p w14:paraId="4A6F9393" w14:textId="77777777" w:rsidR="00434A6E" w:rsidRPr="005B7A0F" w:rsidRDefault="00434A6E" w:rsidP="00434A6E">
            <w:pPr>
              <w:rPr>
                <w:szCs w:val="24"/>
              </w:rPr>
            </w:pPr>
          </w:p>
        </w:tc>
      </w:tr>
    </w:tbl>
    <w:p w14:paraId="24E42632" w14:textId="2D7EEA43" w:rsidR="00434A6E" w:rsidRDefault="00434A6E" w:rsidP="0091453F">
      <w:pPr>
        <w:spacing w:after="120"/>
        <w:jc w:val="both"/>
        <w:rPr>
          <w:i/>
          <w:szCs w:val="24"/>
        </w:rPr>
      </w:pPr>
      <w:r w:rsidRPr="005B7A0F">
        <w:rPr>
          <w:i/>
          <w:szCs w:val="24"/>
        </w:rPr>
        <w:t>Note: Prices quoted shall be inclusive of all applicable taxes and administration fees, and shall remain fixed for the duration of the contract, except as otherwise agreed in the Special Conditions of Contract.</w:t>
      </w:r>
    </w:p>
    <w:p w14:paraId="78EDD012" w14:textId="77777777" w:rsidR="00BB25E2" w:rsidRPr="005B7A0F" w:rsidRDefault="00BB25E2" w:rsidP="0091453F">
      <w:pPr>
        <w:spacing w:after="120"/>
        <w:jc w:val="both"/>
        <w:rPr>
          <w:i/>
          <w:szCs w:val="24"/>
        </w:rPr>
      </w:pPr>
      <w:bookmarkStart w:id="730" w:name="_GoBack"/>
      <w:bookmarkEnd w:id="730"/>
    </w:p>
    <w:p w14:paraId="5F9A0230" w14:textId="3D9D8E22" w:rsidR="00434A6E" w:rsidRPr="005B7A0F" w:rsidRDefault="00F31B44" w:rsidP="002F33DA">
      <w:pPr>
        <w:spacing w:before="100" w:beforeAutospacing="1" w:after="100" w:afterAutospacing="1"/>
        <w:outlineLvl w:val="2"/>
        <w:rPr>
          <w:b/>
          <w:bCs/>
          <w:color w:val="000000"/>
          <w:szCs w:val="24"/>
        </w:rPr>
      </w:pPr>
      <w:r>
        <w:rPr>
          <w:b/>
          <w:bCs/>
          <w:color w:val="000000"/>
          <w:szCs w:val="24"/>
        </w:rPr>
        <w:t>A</w:t>
      </w:r>
      <w:r w:rsidR="00434A6E" w:rsidRPr="005B7A0F">
        <w:rPr>
          <w:b/>
          <w:bCs/>
          <w:color w:val="000000"/>
          <w:szCs w:val="24"/>
        </w:rPr>
        <w:t>nnual Guarantee Limitations (Minimum Required Limits of Coverage)</w:t>
      </w:r>
    </w:p>
    <w:p w14:paraId="3252C3DB" w14:textId="77777777" w:rsidR="00434A6E" w:rsidRPr="005B7A0F" w:rsidRDefault="00434A6E" w:rsidP="00434A6E">
      <w:pPr>
        <w:spacing w:after="120"/>
        <w:rPr>
          <w:szCs w:val="24"/>
        </w:rPr>
      </w:pPr>
      <w:r w:rsidRPr="005B7A0F">
        <w:rPr>
          <w:szCs w:val="24"/>
        </w:rPr>
        <w:t>The limits below are the minimum limits of coverage required by the Client. Bidders may offer equal or improved limits.</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6115"/>
        <w:gridCol w:w="2875"/>
      </w:tblGrid>
      <w:tr w:rsidR="00434A6E" w:rsidRPr="005B7A0F" w14:paraId="2AC59A23" w14:textId="77777777" w:rsidTr="0091453F">
        <w:trPr>
          <w:jc w:val="center"/>
        </w:trPr>
        <w:tc>
          <w:tcPr>
            <w:tcW w:w="6115" w:type="dxa"/>
            <w:shd w:val="clear" w:color="auto" w:fill="4472C4"/>
          </w:tcPr>
          <w:p w14:paraId="2C3068EC" w14:textId="77777777" w:rsidR="00434A6E" w:rsidRPr="005B7A0F" w:rsidRDefault="00434A6E" w:rsidP="00434A6E">
            <w:pPr>
              <w:jc w:val="center"/>
              <w:rPr>
                <w:szCs w:val="24"/>
              </w:rPr>
            </w:pPr>
            <w:r w:rsidRPr="005B7A0F">
              <w:rPr>
                <w:b/>
                <w:szCs w:val="24"/>
              </w:rPr>
              <w:t>Description</w:t>
            </w:r>
          </w:p>
        </w:tc>
        <w:tc>
          <w:tcPr>
            <w:tcW w:w="2875" w:type="dxa"/>
            <w:shd w:val="clear" w:color="auto" w:fill="4472C4"/>
          </w:tcPr>
          <w:p w14:paraId="583600B2" w14:textId="77777777" w:rsidR="00434A6E" w:rsidRPr="005B7A0F" w:rsidRDefault="00434A6E" w:rsidP="00434A6E">
            <w:pPr>
              <w:jc w:val="center"/>
              <w:rPr>
                <w:szCs w:val="24"/>
              </w:rPr>
            </w:pPr>
            <w:r w:rsidRPr="005B7A0F">
              <w:rPr>
                <w:b/>
                <w:szCs w:val="24"/>
              </w:rPr>
              <w:t>Minimum Limit (RWF)</w:t>
            </w:r>
          </w:p>
        </w:tc>
      </w:tr>
      <w:tr w:rsidR="0091453F" w:rsidRPr="005B7A0F" w14:paraId="256763C2" w14:textId="77777777" w:rsidTr="0091453F">
        <w:trPr>
          <w:jc w:val="center"/>
        </w:trPr>
        <w:tc>
          <w:tcPr>
            <w:tcW w:w="6115" w:type="dxa"/>
          </w:tcPr>
          <w:p w14:paraId="2AE62E27" w14:textId="32ECE25F" w:rsidR="0091453F" w:rsidRPr="0091453F" w:rsidRDefault="0091453F" w:rsidP="00E30955">
            <w:pPr>
              <w:rPr>
                <w:b/>
                <w:szCs w:val="24"/>
              </w:rPr>
            </w:pPr>
            <w:r w:rsidRPr="0091453F">
              <w:rPr>
                <w:b/>
                <w:szCs w:val="24"/>
                <w:highlight w:val="yellow"/>
              </w:rPr>
              <w:t>All charges combined (in- and out-patient and maternity)</w:t>
            </w:r>
          </w:p>
        </w:tc>
        <w:tc>
          <w:tcPr>
            <w:tcW w:w="2875" w:type="dxa"/>
          </w:tcPr>
          <w:p w14:paraId="5B8556FF" w14:textId="3D3D3E4C" w:rsidR="0091453F" w:rsidRPr="005B7A0F" w:rsidRDefault="0091453F" w:rsidP="002F33DA">
            <w:pPr>
              <w:jc w:val="right"/>
              <w:rPr>
                <w:szCs w:val="24"/>
              </w:rPr>
            </w:pPr>
          </w:p>
        </w:tc>
      </w:tr>
      <w:tr w:rsidR="0091453F" w:rsidRPr="005B7A0F" w14:paraId="56F84245" w14:textId="77777777" w:rsidTr="0091453F">
        <w:trPr>
          <w:jc w:val="center"/>
        </w:trPr>
        <w:tc>
          <w:tcPr>
            <w:tcW w:w="6115" w:type="dxa"/>
          </w:tcPr>
          <w:p w14:paraId="2A21EF9F" w14:textId="699FC25F" w:rsidR="0091453F" w:rsidRPr="0091453F" w:rsidRDefault="0091453F" w:rsidP="00434A6E">
            <w:pPr>
              <w:rPr>
                <w:b/>
                <w:szCs w:val="24"/>
              </w:rPr>
            </w:pPr>
            <w:r w:rsidRPr="0091453F">
              <w:rPr>
                <w:szCs w:val="24"/>
              </w:rPr>
              <w:t>Dental treatment, per person</w:t>
            </w:r>
          </w:p>
        </w:tc>
        <w:tc>
          <w:tcPr>
            <w:tcW w:w="2875" w:type="dxa"/>
          </w:tcPr>
          <w:p w14:paraId="72F25D75" w14:textId="718BCE03" w:rsidR="0091453F" w:rsidRPr="005B7A0F" w:rsidRDefault="0091453F" w:rsidP="002F33DA">
            <w:pPr>
              <w:jc w:val="right"/>
              <w:rPr>
                <w:szCs w:val="24"/>
              </w:rPr>
            </w:pPr>
          </w:p>
        </w:tc>
      </w:tr>
      <w:tr w:rsidR="00434A6E" w:rsidRPr="005B7A0F" w14:paraId="6C3A5D8D" w14:textId="77777777" w:rsidTr="0091453F">
        <w:trPr>
          <w:jc w:val="center"/>
        </w:trPr>
        <w:tc>
          <w:tcPr>
            <w:tcW w:w="6115" w:type="dxa"/>
          </w:tcPr>
          <w:p w14:paraId="75F44FA2" w14:textId="77777777" w:rsidR="00434A6E" w:rsidRPr="005B7A0F" w:rsidRDefault="00434A6E" w:rsidP="00434A6E">
            <w:pPr>
              <w:rPr>
                <w:szCs w:val="24"/>
              </w:rPr>
            </w:pPr>
            <w:r w:rsidRPr="005B7A0F">
              <w:rPr>
                <w:szCs w:val="24"/>
              </w:rPr>
              <w:t>Optical treatment, per person</w:t>
            </w:r>
          </w:p>
        </w:tc>
        <w:tc>
          <w:tcPr>
            <w:tcW w:w="2875" w:type="dxa"/>
          </w:tcPr>
          <w:p w14:paraId="389FF9AE" w14:textId="1B6B3238" w:rsidR="00434A6E" w:rsidRPr="005B7A0F" w:rsidRDefault="00434A6E" w:rsidP="002F33DA">
            <w:pPr>
              <w:jc w:val="right"/>
              <w:rPr>
                <w:szCs w:val="24"/>
              </w:rPr>
            </w:pPr>
          </w:p>
        </w:tc>
      </w:tr>
      <w:tr w:rsidR="00434A6E" w:rsidRPr="005B7A0F" w14:paraId="36C5416E" w14:textId="77777777" w:rsidTr="0091453F">
        <w:trPr>
          <w:jc w:val="center"/>
        </w:trPr>
        <w:tc>
          <w:tcPr>
            <w:tcW w:w="6115" w:type="dxa"/>
          </w:tcPr>
          <w:p w14:paraId="1623E628" w14:textId="77777777" w:rsidR="00434A6E" w:rsidRPr="005B7A0F" w:rsidRDefault="00434A6E" w:rsidP="00434A6E">
            <w:pPr>
              <w:rPr>
                <w:szCs w:val="24"/>
              </w:rPr>
            </w:pPr>
            <w:r w:rsidRPr="005B7A0F">
              <w:rPr>
                <w:szCs w:val="24"/>
              </w:rPr>
              <w:t>Hospital accommodation (private room), per night</w:t>
            </w:r>
          </w:p>
        </w:tc>
        <w:tc>
          <w:tcPr>
            <w:tcW w:w="2875" w:type="dxa"/>
          </w:tcPr>
          <w:p w14:paraId="7A4150CA" w14:textId="7A723BD2" w:rsidR="00434A6E" w:rsidRPr="005B7A0F" w:rsidRDefault="00434A6E" w:rsidP="002F33DA">
            <w:pPr>
              <w:jc w:val="right"/>
              <w:rPr>
                <w:szCs w:val="24"/>
              </w:rPr>
            </w:pPr>
          </w:p>
        </w:tc>
      </w:tr>
      <w:tr w:rsidR="00434A6E" w:rsidRPr="005B7A0F" w14:paraId="0AE3A4C5" w14:textId="77777777" w:rsidTr="0091453F">
        <w:trPr>
          <w:jc w:val="center"/>
        </w:trPr>
        <w:tc>
          <w:tcPr>
            <w:tcW w:w="6115" w:type="dxa"/>
          </w:tcPr>
          <w:p w14:paraId="486BF01A" w14:textId="77777777" w:rsidR="00434A6E" w:rsidRPr="005B7A0F" w:rsidRDefault="00434A6E" w:rsidP="00434A6E">
            <w:pPr>
              <w:rPr>
                <w:szCs w:val="24"/>
              </w:rPr>
            </w:pPr>
            <w:r w:rsidRPr="005B7A0F">
              <w:rPr>
                <w:szCs w:val="24"/>
              </w:rPr>
              <w:t>Family planning, per family</w:t>
            </w:r>
          </w:p>
        </w:tc>
        <w:tc>
          <w:tcPr>
            <w:tcW w:w="2875" w:type="dxa"/>
          </w:tcPr>
          <w:p w14:paraId="6FE6F8CC" w14:textId="0B6DF14F" w:rsidR="00434A6E" w:rsidRPr="005B7A0F" w:rsidRDefault="00434A6E" w:rsidP="002F33DA">
            <w:pPr>
              <w:jc w:val="right"/>
              <w:rPr>
                <w:szCs w:val="24"/>
              </w:rPr>
            </w:pPr>
          </w:p>
        </w:tc>
      </w:tr>
      <w:tr w:rsidR="00434A6E" w:rsidRPr="005B7A0F" w14:paraId="03D54A0D" w14:textId="77777777" w:rsidTr="0091453F">
        <w:trPr>
          <w:jc w:val="center"/>
        </w:trPr>
        <w:tc>
          <w:tcPr>
            <w:tcW w:w="6115" w:type="dxa"/>
          </w:tcPr>
          <w:p w14:paraId="5A34DA61" w14:textId="77777777" w:rsidR="00434A6E" w:rsidRPr="005B7A0F" w:rsidRDefault="00434A6E" w:rsidP="00434A6E">
            <w:pPr>
              <w:rPr>
                <w:szCs w:val="24"/>
              </w:rPr>
            </w:pPr>
            <w:r w:rsidRPr="005B7A0F">
              <w:rPr>
                <w:szCs w:val="24"/>
              </w:rPr>
              <w:t>COVID-19 treatment</w:t>
            </w:r>
          </w:p>
        </w:tc>
        <w:tc>
          <w:tcPr>
            <w:tcW w:w="2875" w:type="dxa"/>
          </w:tcPr>
          <w:p w14:paraId="38AA99A6" w14:textId="13CF2DA8" w:rsidR="00434A6E" w:rsidRPr="005B7A0F" w:rsidRDefault="00434A6E" w:rsidP="002F33DA">
            <w:pPr>
              <w:jc w:val="right"/>
              <w:rPr>
                <w:szCs w:val="24"/>
              </w:rPr>
            </w:pPr>
          </w:p>
        </w:tc>
      </w:tr>
      <w:tr w:rsidR="00434A6E" w:rsidRPr="005B7A0F" w14:paraId="44ABC85B" w14:textId="77777777" w:rsidTr="0091453F">
        <w:trPr>
          <w:jc w:val="center"/>
        </w:trPr>
        <w:tc>
          <w:tcPr>
            <w:tcW w:w="6115" w:type="dxa"/>
          </w:tcPr>
          <w:p w14:paraId="40B899D0" w14:textId="77777777" w:rsidR="00434A6E" w:rsidRPr="005B7A0F" w:rsidRDefault="00434A6E" w:rsidP="00434A6E">
            <w:pPr>
              <w:rPr>
                <w:szCs w:val="24"/>
              </w:rPr>
            </w:pPr>
            <w:r w:rsidRPr="005B7A0F">
              <w:rPr>
                <w:szCs w:val="24"/>
              </w:rPr>
              <w:t>Last expenses (funeral costs), per lost life</w:t>
            </w:r>
          </w:p>
        </w:tc>
        <w:tc>
          <w:tcPr>
            <w:tcW w:w="2875" w:type="dxa"/>
          </w:tcPr>
          <w:p w14:paraId="04F1A0A0" w14:textId="0E17443A" w:rsidR="00434A6E" w:rsidRPr="005B7A0F" w:rsidRDefault="00434A6E" w:rsidP="002F33DA">
            <w:pPr>
              <w:jc w:val="right"/>
              <w:rPr>
                <w:szCs w:val="24"/>
              </w:rPr>
            </w:pPr>
          </w:p>
        </w:tc>
      </w:tr>
    </w:tbl>
    <w:p w14:paraId="0D3227AC" w14:textId="6F5C56C6" w:rsidR="00434A6E" w:rsidRPr="005B7A0F" w:rsidRDefault="00434A6E" w:rsidP="0091453F">
      <w:pPr>
        <w:spacing w:after="120"/>
        <w:jc w:val="both"/>
        <w:rPr>
          <w:i/>
          <w:szCs w:val="24"/>
        </w:rPr>
      </w:pPr>
      <w:r w:rsidRPr="005B7A0F">
        <w:rPr>
          <w:i/>
          <w:szCs w:val="24"/>
        </w:rPr>
        <w:t xml:space="preserve">Note: </w:t>
      </w:r>
      <w:r w:rsidR="002F33DA" w:rsidRPr="005B7A0F">
        <w:rPr>
          <w:i/>
          <w:szCs w:val="24"/>
        </w:rPr>
        <w:t xml:space="preserve">The proposed </w:t>
      </w:r>
      <w:r w:rsidRPr="005B7A0F">
        <w:rPr>
          <w:i/>
          <w:szCs w:val="24"/>
        </w:rPr>
        <w:t>annual Guarantee Limitations will be negotiated during contract negotiation and may be basis of bidder selection.</w:t>
      </w:r>
    </w:p>
    <w:p w14:paraId="5828B871" w14:textId="77777777" w:rsidR="00434A6E" w:rsidRPr="005B7A0F" w:rsidRDefault="00434A6E" w:rsidP="002F33DA">
      <w:pPr>
        <w:spacing w:before="100" w:beforeAutospacing="1" w:after="100" w:afterAutospacing="1"/>
        <w:outlineLvl w:val="2"/>
        <w:rPr>
          <w:b/>
          <w:bCs/>
          <w:color w:val="000000"/>
          <w:szCs w:val="24"/>
        </w:rPr>
      </w:pPr>
      <w:r w:rsidRPr="005B7A0F">
        <w:rPr>
          <w:b/>
          <w:bCs/>
          <w:color w:val="000000"/>
          <w:szCs w:val="24"/>
        </w:rPr>
        <w:t>9. Duration of the Contract</w:t>
      </w:r>
    </w:p>
    <w:p w14:paraId="2D38A16A" w14:textId="77777777" w:rsidR="00434A6E" w:rsidRPr="005B7A0F" w:rsidRDefault="00434A6E" w:rsidP="00434A6E">
      <w:pPr>
        <w:spacing w:before="240"/>
        <w:rPr>
          <w:szCs w:val="24"/>
        </w:rPr>
      </w:pPr>
      <w:r w:rsidRPr="005B7A0F">
        <w:rPr>
          <w:szCs w:val="24"/>
        </w:rPr>
        <w:t xml:space="preserve">The selected company will be initially contracted for one year which may be </w:t>
      </w:r>
      <w:r w:rsidRPr="005B7A0F">
        <w:rPr>
          <w:szCs w:val="24"/>
          <w:lang w:val="en-US"/>
        </w:rPr>
        <w:t xml:space="preserve">renewed </w:t>
      </w:r>
      <w:r w:rsidRPr="005B7A0F">
        <w:rPr>
          <w:szCs w:val="24"/>
        </w:rPr>
        <w:t>up to one (1) additional year’ subject to the results of annual performance evaluation.</w:t>
      </w:r>
    </w:p>
    <w:p w14:paraId="796F81EE" w14:textId="77777777" w:rsidR="003A1A40" w:rsidRPr="002F33DA" w:rsidRDefault="003A1A40">
      <w:pPr>
        <w:jc w:val="both"/>
      </w:pPr>
    </w:p>
    <w:p w14:paraId="45D88C75" w14:textId="56544A88" w:rsidR="00BB25E2" w:rsidRDefault="00BB25E2">
      <w:r>
        <w:br w:type="page"/>
      </w:r>
    </w:p>
    <w:p w14:paraId="7D21C452" w14:textId="264EBF01" w:rsidR="003A1A40" w:rsidRPr="002F33DA" w:rsidRDefault="002F33DA" w:rsidP="005B7A0F">
      <w:pPr>
        <w:rPr>
          <w:b/>
          <w:sz w:val="32"/>
          <w:szCs w:val="32"/>
        </w:rPr>
      </w:pPr>
      <w:bookmarkStart w:id="731" w:name="_Toc438266930"/>
      <w:bookmarkStart w:id="732" w:name="_Toc438267904"/>
      <w:bookmarkStart w:id="733" w:name="_Toc438366671"/>
      <w:r w:rsidRPr="002F33DA">
        <w:rPr>
          <w:b/>
          <w:sz w:val="32"/>
          <w:szCs w:val="32"/>
        </w:rPr>
        <w:t>ANNEXES: Templates</w:t>
      </w:r>
    </w:p>
    <w:p w14:paraId="13756A70" w14:textId="77777777" w:rsidR="003A1A40" w:rsidRPr="002F33DA" w:rsidRDefault="003A1A40"/>
    <w:p w14:paraId="1A24B743" w14:textId="77777777" w:rsidR="003A1A40" w:rsidRPr="002F33DA" w:rsidRDefault="00C941B9">
      <w:pPr>
        <w:pStyle w:val="SectionIXHeader"/>
        <w:jc w:val="both"/>
        <w:rPr>
          <w:rFonts w:ascii="Times New Roman" w:hAnsi="Times New Roman"/>
        </w:rPr>
      </w:pPr>
      <w:bookmarkStart w:id="734" w:name="_Toc428352207"/>
      <w:bookmarkStart w:id="735" w:name="_Toc73333193"/>
      <w:bookmarkStart w:id="736" w:name="_Toc438907198"/>
      <w:bookmarkStart w:id="737" w:name="_Toc438907298"/>
      <w:bookmarkStart w:id="738" w:name="_Toc471555885"/>
      <w:bookmarkEnd w:id="731"/>
      <w:bookmarkEnd w:id="732"/>
      <w:bookmarkEnd w:id="733"/>
      <w:r w:rsidRPr="002F33DA">
        <w:rPr>
          <w:rFonts w:ascii="Times New Roman" w:hAnsi="Times New Roman"/>
        </w:rPr>
        <w:t>Performance Security</w:t>
      </w:r>
      <w:bookmarkEnd w:id="734"/>
      <w:bookmarkEnd w:id="735"/>
      <w:bookmarkEnd w:id="736"/>
      <w:bookmarkEnd w:id="737"/>
      <w:bookmarkEnd w:id="738"/>
    </w:p>
    <w:p w14:paraId="0D973991" w14:textId="77777777" w:rsidR="003A1A40" w:rsidRPr="002F33DA" w:rsidRDefault="00C941B9">
      <w:pPr>
        <w:pStyle w:val="Footer"/>
        <w:tabs>
          <w:tab w:val="clear" w:pos="9504"/>
        </w:tabs>
        <w:spacing w:before="0"/>
        <w:jc w:val="both"/>
        <w:rPr>
          <w:iCs/>
        </w:rPr>
      </w:pPr>
      <w:r w:rsidRPr="002F33DA">
        <w:rPr>
          <w:iCs/>
        </w:rPr>
        <w:t xml:space="preserve">[The Bank, as requested by the successful Bidder, shall fill in this form in accordance with the instructions indicated]  </w:t>
      </w:r>
    </w:p>
    <w:p w14:paraId="7D883A4D" w14:textId="77777777" w:rsidR="003A1A40" w:rsidRPr="002F33DA" w:rsidRDefault="003A1A40">
      <w:pPr>
        <w:pStyle w:val="Footer"/>
        <w:tabs>
          <w:tab w:val="clear" w:pos="9504"/>
        </w:tabs>
        <w:spacing w:before="0"/>
        <w:jc w:val="both"/>
      </w:pPr>
    </w:p>
    <w:p w14:paraId="6E3198E0" w14:textId="77777777" w:rsidR="003A1A40" w:rsidRPr="002F33DA" w:rsidRDefault="00C941B9">
      <w:pPr>
        <w:jc w:val="both"/>
      </w:pPr>
      <w:r w:rsidRPr="002F33DA">
        <w:t xml:space="preserve">Date: </w:t>
      </w:r>
      <w:r w:rsidRPr="002F33DA">
        <w:rPr>
          <w:iCs/>
        </w:rPr>
        <w:t>[insert date (as day, month, and year) of Bid Submission]</w:t>
      </w:r>
    </w:p>
    <w:p w14:paraId="7FC2C1C8" w14:textId="77777777" w:rsidR="003A1A40" w:rsidRPr="002F33DA" w:rsidRDefault="00C941B9">
      <w:pPr>
        <w:jc w:val="both"/>
      </w:pPr>
      <w:r w:rsidRPr="002F33DA">
        <w:t>Tender No. and title</w:t>
      </w:r>
      <w:r w:rsidRPr="002F33DA">
        <w:rPr>
          <w:iCs/>
        </w:rPr>
        <w:t>: [insert no. and title of bidding process]</w:t>
      </w:r>
    </w:p>
    <w:p w14:paraId="6D9111F6" w14:textId="77777777" w:rsidR="003A1A40" w:rsidRPr="002F33DA" w:rsidRDefault="003A1A40">
      <w:pPr>
        <w:pStyle w:val="Footer"/>
        <w:tabs>
          <w:tab w:val="clear" w:pos="9504"/>
        </w:tabs>
        <w:spacing w:before="0"/>
        <w:jc w:val="both"/>
      </w:pPr>
    </w:p>
    <w:p w14:paraId="716AF164" w14:textId="77777777" w:rsidR="003A1A40" w:rsidRPr="002F33DA" w:rsidRDefault="003A1A40">
      <w:pPr>
        <w:pStyle w:val="Footer"/>
        <w:tabs>
          <w:tab w:val="clear" w:pos="9504"/>
        </w:tabs>
        <w:spacing w:before="0"/>
        <w:jc w:val="both"/>
      </w:pPr>
    </w:p>
    <w:p w14:paraId="2EBB803E" w14:textId="77777777" w:rsidR="003A1A40" w:rsidRPr="002F33DA" w:rsidRDefault="00C941B9">
      <w:pPr>
        <w:spacing w:after="200"/>
        <w:jc w:val="both"/>
        <w:rPr>
          <w:iCs/>
          <w:sz w:val="20"/>
        </w:rPr>
      </w:pPr>
      <w:r w:rsidRPr="002F33DA">
        <w:t>Bank’s Branch or Office:</w:t>
      </w:r>
      <w:r w:rsidRPr="002F33DA">
        <w:rPr>
          <w:iCs/>
        </w:rPr>
        <w:t xml:space="preserve"> [insert complete name of Guarantor]</w:t>
      </w:r>
    </w:p>
    <w:p w14:paraId="6A338830" w14:textId="2C834223" w:rsidR="003A1A40" w:rsidRPr="002F33DA" w:rsidRDefault="00C941B9">
      <w:pPr>
        <w:spacing w:after="200"/>
        <w:jc w:val="both"/>
      </w:pPr>
      <w:r w:rsidRPr="002F33DA">
        <w:rPr>
          <w:b/>
          <w:bCs/>
        </w:rPr>
        <w:t>Beneficiary:</w:t>
      </w:r>
      <w:r w:rsidR="005B7A0F">
        <w:rPr>
          <w:b/>
          <w:bCs/>
        </w:rPr>
        <w:t xml:space="preserve"> </w:t>
      </w:r>
      <w:r w:rsidRPr="002F33DA">
        <w:rPr>
          <w:iCs/>
        </w:rPr>
        <w:t>[insert complete name of Purchaser]</w:t>
      </w:r>
    </w:p>
    <w:p w14:paraId="55FC8615" w14:textId="77777777" w:rsidR="003A1A40" w:rsidRPr="002F33DA" w:rsidRDefault="00C941B9">
      <w:pPr>
        <w:spacing w:after="200"/>
        <w:jc w:val="both"/>
        <w:rPr>
          <w:iCs/>
        </w:rPr>
      </w:pPr>
      <w:r w:rsidRPr="002F33DA">
        <w:rPr>
          <w:b/>
          <w:bCs/>
        </w:rPr>
        <w:t>PERFORMANCE GUARANTEE No.:</w:t>
      </w:r>
      <w:r w:rsidRPr="002F33DA">
        <w:tab/>
      </w:r>
      <w:r w:rsidRPr="002F33DA">
        <w:rPr>
          <w:iCs/>
        </w:rPr>
        <w:t>[insert Performance Guarantee number]</w:t>
      </w:r>
    </w:p>
    <w:p w14:paraId="53B0BC01" w14:textId="77777777" w:rsidR="003A1A40" w:rsidRPr="002F33DA" w:rsidRDefault="00C941B9">
      <w:pPr>
        <w:spacing w:after="200"/>
        <w:jc w:val="both"/>
      </w:pPr>
      <w:r w:rsidRPr="002F33DA">
        <w:t xml:space="preserve">We have been informed that </w:t>
      </w:r>
      <w:r w:rsidRPr="002F33DA">
        <w:rPr>
          <w:iCs/>
        </w:rPr>
        <w:t>[insert complete name of Supplier]</w:t>
      </w:r>
      <w:r w:rsidRPr="002F33DA">
        <w:t xml:space="preserve"> (hereinafter called "the Supplier") has entered into Contract No</w:t>
      </w:r>
      <w:r w:rsidRPr="002F33DA">
        <w:rPr>
          <w:iCs/>
        </w:rPr>
        <w:t>. [insert number]</w:t>
      </w:r>
      <w:r w:rsidRPr="002F33DA">
        <w:t xml:space="preserve"> dated </w:t>
      </w:r>
      <w:r w:rsidRPr="002F33DA">
        <w:rPr>
          <w:iCs/>
        </w:rPr>
        <w:t>[insert day and month], [insert year]</w:t>
      </w:r>
      <w:r w:rsidRPr="002F33DA">
        <w:t xml:space="preserve"> with you, for the supply of </w:t>
      </w:r>
      <w:r w:rsidRPr="002F33DA">
        <w:rPr>
          <w:iCs/>
        </w:rPr>
        <w:t>[description of Goods and related Services]</w:t>
      </w:r>
      <w:r w:rsidRPr="002F33DA">
        <w:t xml:space="preserve"> (hereinafter called "the Contract"). </w:t>
      </w:r>
    </w:p>
    <w:p w14:paraId="3E294D2D" w14:textId="77777777" w:rsidR="003A1A40" w:rsidRPr="002F33DA" w:rsidRDefault="00C941B9">
      <w:pPr>
        <w:spacing w:after="200"/>
        <w:jc w:val="both"/>
      </w:pPr>
      <w:r w:rsidRPr="002F33DA">
        <w:t>Furthermore, we understand that, according to the conditions of the Contract, a Performance Guarantee is required.</w:t>
      </w:r>
    </w:p>
    <w:p w14:paraId="518296E1" w14:textId="77777777" w:rsidR="003A1A40" w:rsidRPr="002F33DA" w:rsidRDefault="00C941B9">
      <w:pPr>
        <w:spacing w:after="200"/>
        <w:jc w:val="both"/>
      </w:pPr>
      <w:r w:rsidRPr="002F33DA">
        <w:t xml:space="preserve">At the request of the Supplier, we hereby irrevocably undertake to pay you any sum(s) not exceeding </w:t>
      </w:r>
      <w:r w:rsidRPr="002F33DA">
        <w:rPr>
          <w:iCs/>
        </w:rPr>
        <w:t>[insert amount(s</w:t>
      </w:r>
      <w:r w:rsidRPr="002F33DA">
        <w:rPr>
          <w:rStyle w:val="FootnoteReference"/>
          <w:iCs/>
        </w:rPr>
        <w:footnoteReference w:id="7"/>
      </w:r>
      <w:r w:rsidRPr="002F33DA">
        <w:rPr>
          <w:iCs/>
        </w:rPr>
        <w:t xml:space="preserve">) in figures and words] </w:t>
      </w:r>
      <w:r w:rsidRPr="002F33DA">
        <w:t>upon receipt by us of your first demand in writing declaring the Supplier to be in default under the Contract, without cavil or argument, or your needing to prove or to show grounds or reasons for your demand or the sum specified therein.</w:t>
      </w:r>
    </w:p>
    <w:p w14:paraId="19E32649" w14:textId="77777777" w:rsidR="003A1A40" w:rsidRPr="002F33DA" w:rsidRDefault="00C941B9">
      <w:pPr>
        <w:spacing w:before="120" w:after="120"/>
        <w:ind w:right="288"/>
        <w:jc w:val="both"/>
        <w:rPr>
          <w:lang w:eastAsia="fr-FR"/>
        </w:rPr>
      </w:pPr>
      <w:r w:rsidRPr="002F33DA">
        <w:rPr>
          <w:lang w:eastAsia="fr-FR"/>
        </w:rPr>
        <w:t>This guarantee shall expire, no later than the . . . Day/month/year…, and any demand for payment under it must be received by us at this office on or before that date. However, before that expiration date, if the planned contract execution period has been delayed or extended, or its value increased, the contractor shall respectively extend the validity period of this performance security or increase its amount accordingly.</w:t>
      </w:r>
    </w:p>
    <w:p w14:paraId="3A406B41" w14:textId="77777777" w:rsidR="003A1A40" w:rsidRPr="002F33DA" w:rsidRDefault="00C941B9">
      <w:pPr>
        <w:spacing w:after="200"/>
        <w:jc w:val="both"/>
      </w:pPr>
      <w:r w:rsidRPr="002F33DA">
        <w:t>This guarantee is subject to the Uniform Rules for Demand Guarantees, ICC Publication No. 458, except that subparagraph (ii) of Sub-article 19(a) is hereby excluded.</w:t>
      </w:r>
    </w:p>
    <w:p w14:paraId="545F60F2" w14:textId="79F40A3F" w:rsidR="003A1A40" w:rsidRDefault="00C941B9">
      <w:pPr>
        <w:jc w:val="both"/>
        <w:rPr>
          <w:iCs/>
        </w:rPr>
      </w:pPr>
      <w:r w:rsidRPr="002F33DA">
        <w:rPr>
          <w:iCs/>
        </w:rPr>
        <w:t>[Signatures of authorized representatives of the Bank and the Supplier]</w:t>
      </w:r>
    </w:p>
    <w:p w14:paraId="223A0CB9" w14:textId="14C06147" w:rsidR="005B7A0F" w:rsidRDefault="005B7A0F">
      <w:pPr>
        <w:jc w:val="both"/>
        <w:rPr>
          <w:iCs/>
        </w:rPr>
      </w:pPr>
    </w:p>
    <w:p w14:paraId="33609E03" w14:textId="77777777" w:rsidR="005B7A0F" w:rsidRPr="002F33DA" w:rsidRDefault="005B7A0F">
      <w:pPr>
        <w:jc w:val="both"/>
      </w:pPr>
    </w:p>
    <w:p w14:paraId="6A1716ED" w14:textId="77777777" w:rsidR="003A1A40" w:rsidRPr="002F33DA" w:rsidRDefault="00C941B9">
      <w:pPr>
        <w:pStyle w:val="SectionIXHeader"/>
        <w:jc w:val="both"/>
        <w:rPr>
          <w:rFonts w:ascii="Times New Roman" w:hAnsi="Times New Roman"/>
        </w:rPr>
      </w:pPr>
      <w:bookmarkStart w:id="739" w:name="_Toc438907299"/>
      <w:bookmarkStart w:id="740" w:name="_Toc438907199"/>
      <w:bookmarkStart w:id="741" w:name="_Toc471555886"/>
      <w:bookmarkStart w:id="742" w:name="_Toc428352208"/>
      <w:bookmarkStart w:id="743" w:name="_Toc73333194"/>
      <w:r w:rsidRPr="002F33DA">
        <w:rPr>
          <w:rFonts w:ascii="Times New Roman" w:hAnsi="Times New Roman"/>
        </w:rPr>
        <w:t>Bank Guarantee for Advance Payment</w:t>
      </w:r>
      <w:bookmarkEnd w:id="739"/>
      <w:bookmarkEnd w:id="740"/>
      <w:bookmarkEnd w:id="741"/>
      <w:bookmarkEnd w:id="742"/>
      <w:bookmarkEnd w:id="743"/>
    </w:p>
    <w:p w14:paraId="12D77B56" w14:textId="77777777" w:rsidR="003A1A40" w:rsidRPr="002F33DA" w:rsidRDefault="00C941B9">
      <w:pPr>
        <w:jc w:val="both"/>
        <w:rPr>
          <w:iCs/>
        </w:rPr>
      </w:pPr>
      <w:r w:rsidRPr="002F33DA">
        <w:rPr>
          <w:iCs/>
        </w:rPr>
        <w:t xml:space="preserve">[The Bank, as requested by the successful Bidder, shall fill in this form in accordance with the instructions indicated on a bank’s letterhead.] </w:t>
      </w:r>
    </w:p>
    <w:p w14:paraId="6FA341AB" w14:textId="77777777" w:rsidR="003A1A40" w:rsidRPr="002F33DA" w:rsidRDefault="003A1A40">
      <w:pPr>
        <w:suppressAutoHyphens/>
        <w:jc w:val="both"/>
      </w:pPr>
    </w:p>
    <w:p w14:paraId="651B3C7F" w14:textId="77777777" w:rsidR="003A1A40" w:rsidRPr="002F33DA" w:rsidRDefault="00C941B9">
      <w:pPr>
        <w:jc w:val="both"/>
      </w:pPr>
      <w:r w:rsidRPr="002F33DA">
        <w:t xml:space="preserve">Date: </w:t>
      </w:r>
      <w:r w:rsidRPr="002F33DA">
        <w:rPr>
          <w:iCs/>
        </w:rPr>
        <w:t>[insert date (as day, month, and year) of Bid Submission]</w:t>
      </w:r>
    </w:p>
    <w:p w14:paraId="60ECCC3F" w14:textId="77777777" w:rsidR="003A1A40" w:rsidRPr="002F33DA" w:rsidRDefault="00C941B9">
      <w:pPr>
        <w:ind w:left="720" w:hanging="720"/>
        <w:jc w:val="both"/>
      </w:pPr>
      <w:r w:rsidRPr="002F33DA">
        <w:t xml:space="preserve">Tender No. and title: </w:t>
      </w:r>
      <w:r w:rsidRPr="002F33DA">
        <w:rPr>
          <w:iCs/>
        </w:rPr>
        <w:t>[insert number and title of bidding process]</w:t>
      </w:r>
    </w:p>
    <w:p w14:paraId="77646D3E" w14:textId="77777777" w:rsidR="003A1A40" w:rsidRPr="002F33DA" w:rsidRDefault="003A1A40">
      <w:pPr>
        <w:jc w:val="both"/>
        <w:rPr>
          <w:iCs/>
        </w:rPr>
      </w:pPr>
    </w:p>
    <w:p w14:paraId="62BFD3FD" w14:textId="0296D449" w:rsidR="003A1A40" w:rsidRDefault="00C941B9">
      <w:pPr>
        <w:spacing w:after="200"/>
        <w:jc w:val="both"/>
        <w:rPr>
          <w:iCs/>
        </w:rPr>
      </w:pPr>
      <w:r w:rsidRPr="002F33DA">
        <w:rPr>
          <w:b/>
          <w:bCs/>
        </w:rPr>
        <w:t>Beneficiary:</w:t>
      </w:r>
      <w:r w:rsidRPr="002F33DA">
        <w:tab/>
      </w:r>
      <w:r w:rsidRPr="002F33DA">
        <w:rPr>
          <w:iCs/>
        </w:rPr>
        <w:t>[insert legal name and address of Purchaser]</w:t>
      </w:r>
    </w:p>
    <w:p w14:paraId="74348379" w14:textId="0EA819BD" w:rsidR="003A1A40" w:rsidRPr="002F33DA" w:rsidRDefault="00C941B9">
      <w:pPr>
        <w:spacing w:after="200"/>
        <w:jc w:val="both"/>
      </w:pPr>
      <w:r w:rsidRPr="002F33DA">
        <w:rPr>
          <w:b/>
          <w:bCs/>
        </w:rPr>
        <w:t>ADVANCE PAYMENT GUARANTEE No.:</w:t>
      </w:r>
      <w:r w:rsidR="002F33DA" w:rsidRPr="002F33DA">
        <w:rPr>
          <w:b/>
          <w:bCs/>
        </w:rPr>
        <w:t xml:space="preserve"> </w:t>
      </w:r>
      <w:r w:rsidRPr="002F33DA">
        <w:rPr>
          <w:iCs/>
        </w:rPr>
        <w:t>[insert Advance Payment Guarantee no.]</w:t>
      </w:r>
    </w:p>
    <w:p w14:paraId="1DA4AEBF" w14:textId="7253A154" w:rsidR="003A1A40" w:rsidRPr="002F33DA" w:rsidRDefault="00C941B9">
      <w:pPr>
        <w:spacing w:after="200"/>
        <w:jc w:val="both"/>
      </w:pPr>
      <w:r w:rsidRPr="002F33DA">
        <w:t xml:space="preserve">We, </w:t>
      </w:r>
      <w:r w:rsidRPr="002F33DA">
        <w:rPr>
          <w:iCs/>
        </w:rPr>
        <w:t>[insert legal name and address of bank],</w:t>
      </w:r>
      <w:r w:rsidRPr="002F33DA">
        <w:t xml:space="preserve"> have been informed that </w:t>
      </w:r>
      <w:r w:rsidRPr="002F33DA">
        <w:rPr>
          <w:bCs/>
          <w:iCs/>
        </w:rPr>
        <w:t>[insert complete name and address of Supplier]</w:t>
      </w:r>
      <w:r w:rsidRPr="002F33DA">
        <w:t xml:space="preserve"> (hereinafter called "the Supplier") has entered into Contract No. </w:t>
      </w:r>
      <w:r w:rsidRPr="002F33DA">
        <w:rPr>
          <w:iCs/>
        </w:rPr>
        <w:t>[insert number]</w:t>
      </w:r>
      <w:r w:rsidRPr="002F33DA">
        <w:t xml:space="preserve"> dated </w:t>
      </w:r>
      <w:r w:rsidRPr="002F33DA">
        <w:rPr>
          <w:iCs/>
        </w:rPr>
        <w:t>[insert date of Agreement]</w:t>
      </w:r>
      <w:r w:rsidRPr="002F33DA">
        <w:t xml:space="preserve"> with you, for the supply of </w:t>
      </w:r>
      <w:r w:rsidRPr="002F33DA">
        <w:rPr>
          <w:iCs/>
        </w:rPr>
        <w:t>[insert types of Goods to be delivered]</w:t>
      </w:r>
      <w:r w:rsidR="003A5647">
        <w:rPr>
          <w:iCs/>
        </w:rPr>
        <w:t xml:space="preserve"> </w:t>
      </w:r>
      <w:r w:rsidRPr="002F33DA">
        <w:t xml:space="preserve">(hereinafter called "the Contract"). </w:t>
      </w:r>
    </w:p>
    <w:p w14:paraId="51D09D8B" w14:textId="77777777" w:rsidR="003A1A40" w:rsidRPr="002F33DA" w:rsidRDefault="00C941B9">
      <w:pPr>
        <w:spacing w:after="200"/>
        <w:jc w:val="both"/>
      </w:pPr>
      <w:r w:rsidRPr="002F33DA">
        <w:t>Furthermore, we understand that, according to the conditions of the Contract, an advance is to be made against an advance payment guarantee.</w:t>
      </w:r>
    </w:p>
    <w:p w14:paraId="4B38B443" w14:textId="77777777" w:rsidR="003A1A40" w:rsidRPr="002F33DA" w:rsidRDefault="00C941B9">
      <w:pPr>
        <w:spacing w:after="200"/>
        <w:jc w:val="both"/>
      </w:pPr>
      <w:r w:rsidRPr="002F33DA">
        <w:t xml:space="preserve">At the request of the Supplier, we hereby irrevocably undertake to pay you any sum or sums not exceeding in total an amount of </w:t>
      </w:r>
      <w:r w:rsidRPr="002F33DA">
        <w:rPr>
          <w:iCs/>
        </w:rPr>
        <w:t>[insert amount(s)</w:t>
      </w:r>
      <w:r w:rsidRPr="002F33DA">
        <w:rPr>
          <w:rStyle w:val="FootnoteReference"/>
          <w:iCs/>
        </w:rPr>
        <w:footnoteReference w:id="8"/>
      </w:r>
      <w:r w:rsidRPr="002F33DA">
        <w:rPr>
          <w:iCs/>
        </w:rPr>
        <w:t xml:space="preserve"> in figures and words] </w:t>
      </w:r>
      <w:r w:rsidRPr="002F33DA">
        <w:t xml:space="preserve">upon receipt by us of your first demand in writing declaring that the Supplier is in breach of its obligation under the Contract because the Supplier used the advance payment for purposes other than toward delivery of the Goods. </w:t>
      </w:r>
    </w:p>
    <w:p w14:paraId="59685537" w14:textId="77777777" w:rsidR="003A1A40" w:rsidRPr="002F33DA" w:rsidRDefault="00C941B9">
      <w:pPr>
        <w:spacing w:after="200"/>
        <w:jc w:val="both"/>
        <w:rPr>
          <w:iCs/>
          <w:sz w:val="20"/>
        </w:rPr>
      </w:pPr>
      <w:r w:rsidRPr="002F33DA">
        <w:t xml:space="preserve">It is a condition for any claim and payment under this Guarantee to be made that the advance payment referred to above must have been received by the Supplier on its account </w:t>
      </w:r>
      <w:r w:rsidRPr="002F33DA">
        <w:rPr>
          <w:iCs/>
        </w:rPr>
        <w:t>[insert number and domicile of the account]</w:t>
      </w:r>
    </w:p>
    <w:p w14:paraId="129A07E2" w14:textId="77777777" w:rsidR="003A1A40" w:rsidRPr="002F33DA" w:rsidRDefault="00C941B9">
      <w:pPr>
        <w:spacing w:after="200"/>
        <w:jc w:val="both"/>
      </w:pPr>
      <w:r w:rsidRPr="002F33DA">
        <w:t xml:space="preserve">This Guarantee shall remain valid and in full effect from the date of the advance payment received by the Supplier under the Contract until </w:t>
      </w:r>
      <w:r w:rsidRPr="002F33DA">
        <w:rPr>
          <w:bCs/>
          <w:iCs/>
        </w:rPr>
        <w:t>the received advance is totally refunded by the supplier.</w:t>
      </w:r>
    </w:p>
    <w:p w14:paraId="716317C7" w14:textId="487ABD9E" w:rsidR="003A1A40" w:rsidRPr="002F33DA" w:rsidRDefault="00C941B9" w:rsidP="00BB25E2">
      <w:pPr>
        <w:spacing w:after="200"/>
        <w:jc w:val="both"/>
      </w:pPr>
      <w:r w:rsidRPr="002F33DA">
        <w:t xml:space="preserve">This Guarantee is subject to the Uniform Rules for Demand Guarantees, ICC Publication No. 458.___________________ </w:t>
      </w:r>
      <w:r w:rsidRPr="002F33DA">
        <w:br/>
        <w:t>[signature(s) and stamp of authorized representative(s) of the Bank</w:t>
      </w:r>
    </w:p>
    <w:sectPr w:rsidR="003A1A40" w:rsidRPr="002F33DA" w:rsidSect="00BB25E2">
      <w:headerReference w:type="default" r:id="rId19"/>
      <w:footerReference w:type="default" r:id="rId20"/>
      <w:pgSz w:w="12240" w:h="15840"/>
      <w:pgMar w:top="1440" w:right="1440" w:bottom="1440" w:left="1440"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21262" w14:textId="77777777" w:rsidR="00860422" w:rsidRDefault="00860422">
      <w:r>
        <w:separator/>
      </w:r>
    </w:p>
  </w:endnote>
  <w:endnote w:type="continuationSeparator" w:id="0">
    <w:p w14:paraId="5063BF93" w14:textId="77777777" w:rsidR="00860422" w:rsidRDefault="00860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auto"/>
    <w:pitch w:val="default"/>
    <w:sig w:usb0="FFFFFFFF" w:usb1="E9FFFFFF" w:usb2="0000003F" w:usb3="00000000" w:csb0="603F01FF" w:csb1="FFFF0000"/>
  </w:font>
  <w:font w:name="Tms Rmn">
    <w:panose1 w:val="02020603040505020304"/>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719193"/>
    </w:sdtPr>
    <w:sdtEndPr>
      <w:rPr>
        <w:color w:val="808080" w:themeColor="background1" w:themeShade="80"/>
        <w:spacing w:val="60"/>
      </w:rPr>
    </w:sdtEndPr>
    <w:sdtContent>
      <w:p w14:paraId="125171F2" w14:textId="1F66BF19" w:rsidR="00390FFE" w:rsidRDefault="00390FFE">
        <w:pPr>
          <w:pStyle w:val="Footer"/>
          <w:pBdr>
            <w:top w:val="single" w:sz="4" w:space="1" w:color="D9D9D9" w:themeColor="background1" w:themeShade="D9"/>
          </w:pBdr>
          <w:rPr>
            <w:b/>
          </w:rPr>
        </w:pPr>
        <w:r>
          <w:fldChar w:fldCharType="begin"/>
        </w:r>
        <w:r>
          <w:instrText xml:space="preserve"> PAGE   \* MERGEFORMAT </w:instrText>
        </w:r>
        <w:r>
          <w:fldChar w:fldCharType="separate"/>
        </w:r>
        <w:r w:rsidR="00425EA2" w:rsidRPr="00425EA2">
          <w:rPr>
            <w:b/>
            <w:noProof/>
          </w:rPr>
          <w:t>35</w:t>
        </w:r>
        <w:r>
          <w:rPr>
            <w:b/>
          </w:rPr>
          <w:fldChar w:fldCharType="end"/>
        </w:r>
        <w:r>
          <w:rPr>
            <w:b/>
          </w:rPr>
          <w:t xml:space="preserve"> | </w:t>
        </w:r>
        <w:r>
          <w:rPr>
            <w:color w:val="808080" w:themeColor="background1" w:themeShade="80"/>
            <w:spacing w:val="60"/>
          </w:rPr>
          <w:t>Page</w:t>
        </w:r>
      </w:p>
    </w:sdtContent>
  </w:sdt>
  <w:p w14:paraId="598D0A3C" w14:textId="77777777" w:rsidR="00390FFE" w:rsidRDefault="00390F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009890"/>
    </w:sdtPr>
    <w:sdtEndPr>
      <w:rPr>
        <w:color w:val="808080" w:themeColor="background1" w:themeShade="80"/>
        <w:spacing w:val="60"/>
      </w:rPr>
    </w:sdtEndPr>
    <w:sdtContent>
      <w:p w14:paraId="15DB16DD" w14:textId="4DAEB80E" w:rsidR="00390FFE" w:rsidRDefault="00390FFE">
        <w:pPr>
          <w:pStyle w:val="Footer"/>
          <w:pBdr>
            <w:top w:val="single" w:sz="4" w:space="1" w:color="D9D9D9" w:themeColor="background1" w:themeShade="D9"/>
          </w:pBdr>
          <w:rPr>
            <w:b/>
          </w:rPr>
        </w:pPr>
        <w:r>
          <w:fldChar w:fldCharType="begin"/>
        </w:r>
        <w:r>
          <w:instrText xml:space="preserve"> PAGE   \* MERGEFORMAT </w:instrText>
        </w:r>
        <w:r>
          <w:fldChar w:fldCharType="separate"/>
        </w:r>
        <w:r w:rsidR="00860422" w:rsidRPr="00860422">
          <w:rPr>
            <w:b/>
            <w:noProof/>
          </w:rPr>
          <w:t>1</w:t>
        </w:r>
        <w:r>
          <w:rPr>
            <w:b/>
          </w:rPr>
          <w:fldChar w:fldCharType="end"/>
        </w:r>
        <w:r>
          <w:rPr>
            <w:b/>
          </w:rPr>
          <w:t xml:space="preserve"> | </w:t>
        </w:r>
        <w:r>
          <w:rPr>
            <w:color w:val="808080" w:themeColor="background1" w:themeShade="80"/>
            <w:spacing w:val="60"/>
          </w:rPr>
          <w:t>Page</w:t>
        </w:r>
      </w:p>
    </w:sdtContent>
  </w:sdt>
  <w:p w14:paraId="1108E15F" w14:textId="77777777" w:rsidR="00390FFE" w:rsidRDefault="00390FF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0002"/>
    </w:sdtPr>
    <w:sdtEndPr>
      <w:rPr>
        <w:color w:val="808080" w:themeColor="background1" w:themeShade="80"/>
        <w:spacing w:val="60"/>
      </w:rPr>
    </w:sdtEndPr>
    <w:sdtContent>
      <w:p w14:paraId="0EB4D255" w14:textId="68CCF18B" w:rsidR="00390FFE" w:rsidRDefault="00390FFE">
        <w:pPr>
          <w:pStyle w:val="Footer"/>
          <w:pBdr>
            <w:top w:val="single" w:sz="4" w:space="1" w:color="D9D9D9" w:themeColor="background1" w:themeShade="D9"/>
          </w:pBdr>
          <w:rPr>
            <w:b/>
          </w:rPr>
        </w:pPr>
        <w:r>
          <w:fldChar w:fldCharType="begin"/>
        </w:r>
        <w:r>
          <w:instrText xml:space="preserve"> PAGE   \* MERGEFORMAT </w:instrText>
        </w:r>
        <w:r>
          <w:fldChar w:fldCharType="separate"/>
        </w:r>
        <w:r w:rsidR="00425EA2" w:rsidRPr="00425EA2">
          <w:rPr>
            <w:b/>
            <w:noProof/>
          </w:rPr>
          <w:t>36</w:t>
        </w:r>
        <w:r>
          <w:rPr>
            <w:b/>
          </w:rPr>
          <w:fldChar w:fldCharType="end"/>
        </w:r>
        <w:r>
          <w:rPr>
            <w:b/>
          </w:rPr>
          <w:t xml:space="preserve"> | </w:t>
        </w:r>
        <w:r>
          <w:rPr>
            <w:color w:val="808080" w:themeColor="background1" w:themeShade="80"/>
            <w:spacing w:val="60"/>
          </w:rPr>
          <w:t>Page</w:t>
        </w:r>
      </w:p>
    </w:sdtContent>
  </w:sdt>
  <w:p w14:paraId="49F5C5E5" w14:textId="77777777" w:rsidR="00390FFE" w:rsidRDefault="00390FFE">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535411"/>
    </w:sdtPr>
    <w:sdtEndPr/>
    <w:sdtContent>
      <w:p w14:paraId="3175B99A" w14:textId="5344DD8B" w:rsidR="00390FFE" w:rsidRDefault="00390FFE">
        <w:pPr>
          <w:pStyle w:val="Footer"/>
          <w:jc w:val="right"/>
        </w:pPr>
        <w:r>
          <w:t xml:space="preserve">Page | </w:t>
        </w:r>
        <w:r>
          <w:fldChar w:fldCharType="begin"/>
        </w:r>
        <w:r>
          <w:instrText xml:space="preserve"> PAGE   \* MERGEFORMAT </w:instrText>
        </w:r>
        <w:r>
          <w:fldChar w:fldCharType="separate"/>
        </w:r>
        <w:r w:rsidR="00425EA2">
          <w:rPr>
            <w:noProof/>
          </w:rPr>
          <w:t>40</w:t>
        </w:r>
        <w:r>
          <w:fldChar w:fldCharType="end"/>
        </w:r>
        <w:r>
          <w:t xml:space="preserve"> </w:t>
        </w:r>
      </w:p>
    </w:sdtContent>
  </w:sdt>
  <w:p w14:paraId="0C5E16CD" w14:textId="77777777" w:rsidR="00390FFE" w:rsidRDefault="00390F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76ED3" w14:textId="77777777" w:rsidR="00860422" w:rsidRDefault="00860422">
      <w:r>
        <w:separator/>
      </w:r>
    </w:p>
  </w:footnote>
  <w:footnote w:type="continuationSeparator" w:id="0">
    <w:p w14:paraId="15E26922" w14:textId="77777777" w:rsidR="00860422" w:rsidRDefault="00860422">
      <w:r>
        <w:continuationSeparator/>
      </w:r>
    </w:p>
  </w:footnote>
  <w:footnote w:id="1">
    <w:p w14:paraId="2729D116" w14:textId="77777777" w:rsidR="00390FFE" w:rsidRDefault="00390FFE">
      <w:pPr>
        <w:pStyle w:val="FootnoteText"/>
        <w:tabs>
          <w:tab w:val="left" w:pos="360"/>
        </w:tabs>
        <w:ind w:left="426" w:hanging="426"/>
        <w:rPr>
          <w:i/>
          <w:szCs w:val="18"/>
        </w:rPr>
      </w:pPr>
      <w:r>
        <w:rPr>
          <w:rStyle w:val="FootnoteReference"/>
          <w:szCs w:val="18"/>
        </w:rPr>
        <w:footnoteRef/>
      </w:r>
      <w:r>
        <w:rPr>
          <w:szCs w:val="18"/>
        </w:rPr>
        <w:tab/>
      </w:r>
      <w:r>
        <w:rPr>
          <w:bCs/>
          <w:i/>
          <w:color w:val="000000"/>
          <w:szCs w:val="18"/>
        </w:rPr>
        <w:t>In this context, any action taken by a bidder, supplier, contractor, or a sub-contractor to influence the procurement process or contract execution for undue advantage is improper</w:t>
      </w:r>
      <w:r>
        <w:rPr>
          <w:i/>
          <w:szCs w:val="18"/>
        </w:rPr>
        <w:t>.</w:t>
      </w:r>
    </w:p>
  </w:footnote>
  <w:footnote w:id="2">
    <w:p w14:paraId="0A46F8C3" w14:textId="77777777" w:rsidR="00390FFE" w:rsidRDefault="00390FFE">
      <w:pPr>
        <w:pStyle w:val="FootnoteText"/>
        <w:tabs>
          <w:tab w:val="left" w:pos="360"/>
        </w:tabs>
        <w:ind w:left="426" w:hanging="426"/>
        <w:rPr>
          <w:szCs w:val="18"/>
        </w:rPr>
      </w:pPr>
      <w:r>
        <w:rPr>
          <w:rStyle w:val="FootnoteReference"/>
          <w:szCs w:val="18"/>
        </w:rPr>
        <w:footnoteRef/>
      </w:r>
      <w:r>
        <w:rPr>
          <w:szCs w:val="18"/>
        </w:rPr>
        <w:tab/>
      </w:r>
      <w:r>
        <w:rPr>
          <w:i/>
          <w:szCs w:val="18"/>
        </w:rPr>
        <w:t>“Another party” refers to a public official acting in relation to the procurement process or contract execution].  In this context, “public official” includes World Bank staff and employees of other organizations taking or reviewing procurement decisions.</w:t>
      </w:r>
    </w:p>
  </w:footnote>
  <w:footnote w:id="3">
    <w:p w14:paraId="5FC20271" w14:textId="77777777" w:rsidR="00390FFE" w:rsidRDefault="00390FFE">
      <w:pPr>
        <w:pStyle w:val="FootnoteText"/>
        <w:tabs>
          <w:tab w:val="left" w:pos="360"/>
        </w:tabs>
        <w:ind w:left="426" w:hanging="426"/>
        <w:rPr>
          <w:szCs w:val="18"/>
        </w:rPr>
      </w:pPr>
      <w:r>
        <w:rPr>
          <w:rStyle w:val="FootnoteReference"/>
          <w:szCs w:val="18"/>
        </w:rPr>
        <w:footnoteRef/>
      </w:r>
      <w:r>
        <w:rPr>
          <w:szCs w:val="18"/>
        </w:rPr>
        <w:tab/>
      </w:r>
      <w:r>
        <w:rPr>
          <w:i/>
          <w:szCs w:val="18"/>
        </w:rPr>
        <w:t>a “party” refers to a public official; the terms “benefit” and “obligation” relate to the procurement process or contract execution; and the “act or omission” is intended to influence the procurement process or contract execution.</w:t>
      </w:r>
    </w:p>
  </w:footnote>
  <w:footnote w:id="4">
    <w:p w14:paraId="30E48C55" w14:textId="77777777" w:rsidR="00390FFE" w:rsidRDefault="00390FFE">
      <w:pPr>
        <w:pStyle w:val="FootnoteText"/>
        <w:tabs>
          <w:tab w:val="left" w:pos="360"/>
        </w:tabs>
        <w:ind w:left="426" w:hanging="426"/>
        <w:rPr>
          <w:i/>
          <w:szCs w:val="18"/>
        </w:rPr>
      </w:pPr>
      <w:r>
        <w:rPr>
          <w:rStyle w:val="FootnoteReference"/>
          <w:szCs w:val="18"/>
        </w:rPr>
        <w:footnoteRef/>
      </w:r>
      <w:r>
        <w:rPr>
          <w:szCs w:val="18"/>
        </w:rPr>
        <w:tab/>
      </w:r>
      <w:r>
        <w:rPr>
          <w:i/>
          <w:szCs w:val="18"/>
        </w:rPr>
        <w:t>“Parties” refers to participants in the procurement process (including public officials) attempting to establish bid prices at artificial, non-competitive levels.</w:t>
      </w:r>
    </w:p>
  </w:footnote>
  <w:footnote w:id="5">
    <w:p w14:paraId="4AE86634" w14:textId="77777777" w:rsidR="00390FFE" w:rsidRDefault="00390FFE">
      <w:pPr>
        <w:pStyle w:val="FootnoteText"/>
        <w:tabs>
          <w:tab w:val="left" w:pos="360"/>
        </w:tabs>
        <w:ind w:left="426" w:hanging="426"/>
        <w:rPr>
          <w:szCs w:val="18"/>
        </w:rPr>
      </w:pPr>
      <w:r>
        <w:rPr>
          <w:rStyle w:val="FootnoteReference"/>
          <w:szCs w:val="18"/>
        </w:rPr>
        <w:footnoteRef/>
      </w:r>
      <w:r>
        <w:rPr>
          <w:szCs w:val="18"/>
        </w:rPr>
        <w:tab/>
      </w:r>
      <w:r>
        <w:rPr>
          <w:i/>
          <w:szCs w:val="18"/>
        </w:rPr>
        <w:t>a</w:t>
      </w:r>
      <w:r>
        <w:rPr>
          <w:bCs/>
          <w:i/>
          <w:color w:val="000000"/>
          <w:szCs w:val="18"/>
        </w:rPr>
        <w:t xml:space="preserve"> “party” refers to a participant in the procurement process or contract execution.</w:t>
      </w:r>
    </w:p>
  </w:footnote>
  <w:footnote w:id="6">
    <w:p w14:paraId="50A5C41D" w14:textId="77777777" w:rsidR="00390FFE" w:rsidRDefault="00390FFE">
      <w:pPr>
        <w:pStyle w:val="FootnoteText"/>
      </w:pPr>
      <w:r>
        <w:rPr>
          <w:rStyle w:val="FootnoteReference"/>
          <w:i/>
        </w:rPr>
        <w:footnoteRef/>
      </w:r>
      <w:r>
        <w:rPr>
          <w:i/>
        </w:rPr>
        <w:tab/>
        <w:t>It is therefore important that the Procuring Entity maintain a complete and accurate list of recipients of the Bidding Documents and their addresses.</w:t>
      </w:r>
    </w:p>
  </w:footnote>
  <w:footnote w:id="7">
    <w:p w14:paraId="0261639B" w14:textId="77777777" w:rsidR="00390FFE" w:rsidRDefault="00390FFE">
      <w:pPr>
        <w:pStyle w:val="FootnoteText"/>
        <w:tabs>
          <w:tab w:val="left" w:pos="360"/>
        </w:tabs>
        <w:ind w:left="360" w:hanging="360"/>
        <w:rPr>
          <w:i/>
          <w:iCs/>
        </w:rPr>
      </w:pPr>
      <w:r>
        <w:rPr>
          <w:rStyle w:val="FootnoteReference"/>
          <w:i/>
          <w:iCs/>
        </w:rPr>
        <w:footnoteRef/>
      </w:r>
      <w:r>
        <w:rPr>
          <w:i/>
          <w:iCs/>
        </w:rPr>
        <w:tab/>
        <w:t>The Bank shall insert the amount(s) specified in the SCC and denominated, as specified in the SCC, either in the currency (ies) of the Contract or a freely convertible currency acceptable to the Purchaser.</w:t>
      </w:r>
    </w:p>
    <w:p w14:paraId="6D36E754" w14:textId="77777777" w:rsidR="00390FFE" w:rsidRDefault="00390FFE">
      <w:pPr>
        <w:pStyle w:val="FootnoteText"/>
        <w:tabs>
          <w:tab w:val="left" w:pos="360"/>
        </w:tabs>
        <w:ind w:left="360" w:hanging="360"/>
        <w:rPr>
          <w:i/>
          <w:iCs/>
        </w:rPr>
      </w:pPr>
    </w:p>
  </w:footnote>
  <w:footnote w:id="8">
    <w:p w14:paraId="6E55804B" w14:textId="77777777" w:rsidR="00390FFE" w:rsidRDefault="00390FFE">
      <w:pPr>
        <w:pStyle w:val="FootnoteText"/>
        <w:ind w:left="360" w:hanging="360"/>
      </w:pPr>
      <w:r>
        <w:rPr>
          <w:rStyle w:val="FootnoteReference"/>
        </w:rPr>
        <w:footnoteRef/>
      </w:r>
      <w:r>
        <w:tab/>
      </w:r>
      <w:r>
        <w:rPr>
          <w:i/>
          <w:iCs/>
        </w:rPr>
        <w:t>The Bank shall insert the amount(s) specified in the SCC and denominated, as specified in the SCC, either in the currency (ies) of the Contract or a freely convertible currency acceptable to the Purchaser.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99113" w14:textId="77777777" w:rsidR="00390FFE" w:rsidRDefault="00390FF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4C1F4AE9" w14:textId="77777777" w:rsidR="00390FFE" w:rsidRDefault="00390FFE">
    <w:pPr>
      <w:pStyle w:val="Header"/>
      <w:ind w:right="360" w:firstLine="360"/>
      <w:jc w:val="right"/>
    </w:pPr>
    <w:r>
      <w:t>Section I Instructions to Bidders</w:t>
    </w:r>
  </w:p>
  <w:p w14:paraId="6789B1A5" w14:textId="77777777" w:rsidR="00390FFE" w:rsidRDefault="00390FF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2D849" w14:textId="77777777" w:rsidR="00390FFE" w:rsidRDefault="00390FFE">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rPr>
      <w:t>46</w:t>
    </w:r>
    <w:r>
      <w:rPr>
        <w:rStyle w:val="PageNumber"/>
      </w:rPr>
      <w:fldChar w:fldCharType="end"/>
    </w:r>
    <w:r>
      <w:rPr>
        <w:rStyle w:val="PageNumber"/>
      </w:rPr>
      <w:tab/>
      <w:t>Section IV Bidding Forms</w:t>
    </w:r>
  </w:p>
  <w:p w14:paraId="7670420E" w14:textId="77777777" w:rsidR="00390FFE" w:rsidRDefault="00390FF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EBB2" w14:textId="77777777" w:rsidR="00390FFE" w:rsidRDefault="00390FFE">
    <w:pPr>
      <w:pStyle w:val="Header"/>
      <w:rPr>
        <w:lang w:val="en-US"/>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F61D" w14:textId="77777777" w:rsidR="00390FFE" w:rsidRDefault="00390FFE"/>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EF159" w14:textId="77777777" w:rsidR="00390FFE" w:rsidRDefault="00390FFE">
    <w:pPr>
      <w:pStyle w:val="Header"/>
      <w:tabs>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rPr>
      <w:t>94</w:t>
    </w:r>
    <w:r>
      <w:rPr>
        <w:rStyle w:val="PageNumber"/>
      </w:rPr>
      <w:fldChar w:fldCharType="end"/>
    </w:r>
    <w:r>
      <w:rPr>
        <w:rStyle w:val="PageNumber"/>
      </w:rPr>
      <w:tab/>
      <w:t>Invitation for Bids</w:t>
    </w:r>
  </w:p>
  <w:p w14:paraId="042DD514" w14:textId="77777777" w:rsidR="00390FFE" w:rsidRDefault="00390FFE"/>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9838B" w14:textId="77777777" w:rsidR="00390FFE" w:rsidRDefault="00390FFE"/>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BD89C" w14:textId="77777777" w:rsidR="00390FFE" w:rsidRDefault="00390F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54B0"/>
    <w:multiLevelType w:val="multilevel"/>
    <w:tmpl w:val="069354B0"/>
    <w:lvl w:ilvl="0">
      <w:start w:val="15"/>
      <w:numFmt w:val="decimal"/>
      <w:lvlText w:val="%1"/>
      <w:lvlJc w:val="left"/>
      <w:pPr>
        <w:tabs>
          <w:tab w:val="left" w:pos="600"/>
        </w:tabs>
        <w:ind w:left="600" w:hanging="600"/>
      </w:pPr>
      <w:rPr>
        <w:rFonts w:hint="default"/>
      </w:rPr>
    </w:lvl>
    <w:lvl w:ilvl="1">
      <w:start w:val="1"/>
      <w:numFmt w:val="decimal"/>
      <w:lvlText w:val="1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 w15:restartNumberingAfterBreak="0">
    <w:nsid w:val="09441F75"/>
    <w:multiLevelType w:val="multilevel"/>
    <w:tmpl w:val="09441F75"/>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959513F"/>
    <w:multiLevelType w:val="singleLevel"/>
    <w:tmpl w:val="0959513F"/>
    <w:lvl w:ilvl="0">
      <w:start w:val="1"/>
      <w:numFmt w:val="bullet"/>
      <w:lvlText w:val=""/>
      <w:lvlJc w:val="left"/>
      <w:pPr>
        <w:tabs>
          <w:tab w:val="left" w:pos="432"/>
        </w:tabs>
        <w:ind w:left="432" w:hanging="432"/>
      </w:pPr>
      <w:rPr>
        <w:rFonts w:ascii="Symbol" w:hAnsi="Symbol" w:hint="default"/>
      </w:rPr>
    </w:lvl>
  </w:abstractNum>
  <w:abstractNum w:abstractNumId="3" w15:restartNumberingAfterBreak="0">
    <w:nsid w:val="095A65B3"/>
    <w:multiLevelType w:val="multilevel"/>
    <w:tmpl w:val="095A65B3"/>
    <w:lvl w:ilvl="0">
      <w:start w:val="1"/>
      <w:numFmt w:val="lowerLetter"/>
      <w:lvlText w:val="%1."/>
      <w:lvlJc w:val="left"/>
      <w:pPr>
        <w:ind w:left="378" w:hanging="360"/>
      </w:pPr>
      <w:rPr>
        <w:b/>
      </w:rPr>
    </w:lvl>
    <w:lvl w:ilvl="1">
      <w:start w:val="1"/>
      <w:numFmt w:val="lowerLetter"/>
      <w:lvlText w:val="%2."/>
      <w:lvlJc w:val="left"/>
      <w:pPr>
        <w:ind w:left="1278" w:hanging="360"/>
      </w:pPr>
    </w:lvl>
    <w:lvl w:ilvl="2">
      <w:start w:val="1"/>
      <w:numFmt w:val="lowerRoman"/>
      <w:lvlText w:val="%3."/>
      <w:lvlJc w:val="right"/>
      <w:pPr>
        <w:ind w:left="1998" w:hanging="180"/>
      </w:pPr>
    </w:lvl>
    <w:lvl w:ilvl="3">
      <w:start w:val="1"/>
      <w:numFmt w:val="decimal"/>
      <w:lvlText w:val="%4."/>
      <w:lvlJc w:val="left"/>
      <w:pPr>
        <w:ind w:left="2718" w:hanging="360"/>
      </w:pPr>
    </w:lvl>
    <w:lvl w:ilvl="4">
      <w:start w:val="1"/>
      <w:numFmt w:val="lowerLetter"/>
      <w:lvlText w:val="%5."/>
      <w:lvlJc w:val="left"/>
      <w:pPr>
        <w:ind w:left="3438" w:hanging="360"/>
      </w:pPr>
    </w:lvl>
    <w:lvl w:ilvl="5">
      <w:start w:val="1"/>
      <w:numFmt w:val="lowerRoman"/>
      <w:lvlText w:val="%6."/>
      <w:lvlJc w:val="right"/>
      <w:pPr>
        <w:ind w:left="4158" w:hanging="180"/>
      </w:pPr>
    </w:lvl>
    <w:lvl w:ilvl="6">
      <w:start w:val="1"/>
      <w:numFmt w:val="decimal"/>
      <w:lvlText w:val="%7."/>
      <w:lvlJc w:val="left"/>
      <w:pPr>
        <w:ind w:left="4878" w:hanging="360"/>
      </w:pPr>
    </w:lvl>
    <w:lvl w:ilvl="7">
      <w:start w:val="1"/>
      <w:numFmt w:val="lowerLetter"/>
      <w:lvlText w:val="%8."/>
      <w:lvlJc w:val="left"/>
      <w:pPr>
        <w:ind w:left="5598" w:hanging="360"/>
      </w:pPr>
    </w:lvl>
    <w:lvl w:ilvl="8">
      <w:start w:val="1"/>
      <w:numFmt w:val="lowerRoman"/>
      <w:lvlText w:val="%9."/>
      <w:lvlJc w:val="right"/>
      <w:pPr>
        <w:ind w:left="6318" w:hanging="180"/>
      </w:pPr>
    </w:lvl>
  </w:abstractNum>
  <w:abstractNum w:abstractNumId="4" w15:restartNumberingAfterBreak="0">
    <w:nsid w:val="09E07EB2"/>
    <w:multiLevelType w:val="multilevel"/>
    <w:tmpl w:val="09E07EB2"/>
    <w:lvl w:ilvl="0">
      <w:start w:val="3"/>
      <w:numFmt w:val="none"/>
      <w:isLgl/>
      <w:lvlText w:val="35."/>
      <w:lvlJc w:val="left"/>
      <w:pPr>
        <w:tabs>
          <w:tab w:val="left" w:pos="432"/>
        </w:tabs>
        <w:ind w:left="432" w:hanging="432"/>
      </w:pPr>
      <w:rPr>
        <w:b/>
        <w:i w:val="0"/>
        <w:sz w:val="24"/>
      </w:rPr>
    </w:lvl>
    <w:lvl w:ilvl="1">
      <w:start w:val="3"/>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 w15:restartNumberingAfterBreak="0">
    <w:nsid w:val="0C4619CA"/>
    <w:multiLevelType w:val="singleLevel"/>
    <w:tmpl w:val="0C4619CA"/>
    <w:lvl w:ilvl="0">
      <w:start w:val="1"/>
      <w:numFmt w:val="bullet"/>
      <w:lvlText w:val=""/>
      <w:lvlJc w:val="left"/>
      <w:pPr>
        <w:tabs>
          <w:tab w:val="left" w:pos="432"/>
        </w:tabs>
        <w:ind w:left="432" w:hanging="432"/>
      </w:pPr>
      <w:rPr>
        <w:rFonts w:ascii="Symbol" w:hAnsi="Symbol" w:hint="default"/>
      </w:rPr>
    </w:lvl>
  </w:abstractNum>
  <w:abstractNum w:abstractNumId="6" w15:restartNumberingAfterBreak="0">
    <w:nsid w:val="0C69588A"/>
    <w:multiLevelType w:val="multilevel"/>
    <w:tmpl w:val="0C69588A"/>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7" w15:restartNumberingAfterBreak="0">
    <w:nsid w:val="0E296C6F"/>
    <w:multiLevelType w:val="multilevel"/>
    <w:tmpl w:val="0E296C6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E77729"/>
    <w:multiLevelType w:val="singleLevel"/>
    <w:tmpl w:val="0EE77729"/>
    <w:lvl w:ilvl="0">
      <w:start w:val="1"/>
      <w:numFmt w:val="lowerLetter"/>
      <w:lvlText w:val="(%1)"/>
      <w:lvlJc w:val="left"/>
      <w:pPr>
        <w:tabs>
          <w:tab w:val="left" w:pos="420"/>
        </w:tabs>
        <w:ind w:left="420" w:hanging="420"/>
      </w:pPr>
      <w:rPr>
        <w:rFonts w:hint="default"/>
      </w:rPr>
    </w:lvl>
  </w:abstractNum>
  <w:abstractNum w:abstractNumId="9" w15:restartNumberingAfterBreak="0">
    <w:nsid w:val="106C36D7"/>
    <w:multiLevelType w:val="multilevel"/>
    <w:tmpl w:val="106C36D7"/>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151E4BE2"/>
    <w:multiLevelType w:val="multilevel"/>
    <w:tmpl w:val="D59A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FA19D2"/>
    <w:multiLevelType w:val="multilevel"/>
    <w:tmpl w:val="16FA19D2"/>
    <w:lvl w:ilvl="0">
      <w:start w:val="1"/>
      <w:numFmt w:val="lowerLetter"/>
      <w:lvlText w:val="%1."/>
      <w:lvlJc w:val="left"/>
      <w:pPr>
        <w:ind w:left="378" w:hanging="360"/>
      </w:pPr>
      <w:rPr>
        <w:rFonts w:hint="default"/>
        <w:b/>
      </w:rPr>
    </w:lvl>
    <w:lvl w:ilvl="1">
      <w:start w:val="1"/>
      <w:numFmt w:val="lowerLetter"/>
      <w:lvlText w:val="%2."/>
      <w:lvlJc w:val="left"/>
      <w:pPr>
        <w:ind w:left="1098" w:hanging="360"/>
      </w:pPr>
    </w:lvl>
    <w:lvl w:ilvl="2">
      <w:start w:val="1"/>
      <w:numFmt w:val="lowerRoman"/>
      <w:lvlText w:val="%3."/>
      <w:lvlJc w:val="right"/>
      <w:pPr>
        <w:ind w:left="1818" w:hanging="180"/>
      </w:pPr>
    </w:lvl>
    <w:lvl w:ilvl="3">
      <w:start w:val="1"/>
      <w:numFmt w:val="decimal"/>
      <w:lvlText w:val="%4."/>
      <w:lvlJc w:val="left"/>
      <w:pPr>
        <w:ind w:left="2538" w:hanging="360"/>
      </w:pPr>
    </w:lvl>
    <w:lvl w:ilvl="4">
      <w:start w:val="1"/>
      <w:numFmt w:val="lowerLetter"/>
      <w:lvlText w:val="%5."/>
      <w:lvlJc w:val="left"/>
      <w:pPr>
        <w:ind w:left="3258" w:hanging="360"/>
      </w:pPr>
    </w:lvl>
    <w:lvl w:ilvl="5">
      <w:start w:val="1"/>
      <w:numFmt w:val="lowerRoman"/>
      <w:lvlText w:val="%6."/>
      <w:lvlJc w:val="right"/>
      <w:pPr>
        <w:ind w:left="3978" w:hanging="180"/>
      </w:pPr>
    </w:lvl>
    <w:lvl w:ilvl="6">
      <w:start w:val="1"/>
      <w:numFmt w:val="decimal"/>
      <w:lvlText w:val="%7."/>
      <w:lvlJc w:val="left"/>
      <w:pPr>
        <w:ind w:left="4698" w:hanging="360"/>
      </w:pPr>
    </w:lvl>
    <w:lvl w:ilvl="7">
      <w:start w:val="1"/>
      <w:numFmt w:val="lowerLetter"/>
      <w:lvlText w:val="%8."/>
      <w:lvlJc w:val="left"/>
      <w:pPr>
        <w:ind w:left="5418" w:hanging="360"/>
      </w:pPr>
    </w:lvl>
    <w:lvl w:ilvl="8">
      <w:start w:val="1"/>
      <w:numFmt w:val="lowerRoman"/>
      <w:lvlText w:val="%9."/>
      <w:lvlJc w:val="right"/>
      <w:pPr>
        <w:ind w:left="6138" w:hanging="180"/>
      </w:pPr>
    </w:lvl>
  </w:abstractNum>
  <w:abstractNum w:abstractNumId="12" w15:restartNumberingAfterBreak="0">
    <w:nsid w:val="174201E3"/>
    <w:multiLevelType w:val="singleLevel"/>
    <w:tmpl w:val="174201E3"/>
    <w:lvl w:ilvl="0">
      <w:start w:val="1"/>
      <w:numFmt w:val="bullet"/>
      <w:lvlText w:val=""/>
      <w:lvlJc w:val="left"/>
      <w:pPr>
        <w:tabs>
          <w:tab w:val="left" w:pos="432"/>
        </w:tabs>
        <w:ind w:left="432" w:hanging="432"/>
      </w:pPr>
      <w:rPr>
        <w:rFonts w:ascii="Symbol" w:hAnsi="Symbol" w:hint="default"/>
      </w:rPr>
    </w:lvl>
  </w:abstractNum>
  <w:abstractNum w:abstractNumId="13" w15:restartNumberingAfterBreak="0">
    <w:nsid w:val="18907DC4"/>
    <w:multiLevelType w:val="multilevel"/>
    <w:tmpl w:val="18907DC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97A08C0"/>
    <w:multiLevelType w:val="hybridMultilevel"/>
    <w:tmpl w:val="E056C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B14DF5"/>
    <w:multiLevelType w:val="multilevel"/>
    <w:tmpl w:val="19B14DF5"/>
    <w:lvl w:ilvl="0">
      <w:start w:val="11"/>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6" w15:restartNumberingAfterBreak="0">
    <w:nsid w:val="1A0B5BE8"/>
    <w:multiLevelType w:val="hybridMultilevel"/>
    <w:tmpl w:val="6D8ACF6C"/>
    <w:lvl w:ilvl="0" w:tplc="F75C4AB4">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1C6AA1"/>
    <w:multiLevelType w:val="multilevel"/>
    <w:tmpl w:val="1A1C6AA1"/>
    <w:lvl w:ilvl="0">
      <w:start w:val="16"/>
      <w:numFmt w:val="decimal"/>
      <w:lvlText w:val="%1"/>
      <w:lvlJc w:val="left"/>
      <w:pPr>
        <w:tabs>
          <w:tab w:val="left" w:pos="420"/>
        </w:tabs>
        <w:ind w:left="420" w:hanging="420"/>
      </w:pPr>
      <w:rPr>
        <w:rFonts w:hint="default"/>
      </w:rPr>
    </w:lvl>
    <w:lvl w:ilvl="1">
      <w:start w:val="1"/>
      <w:numFmt w:val="decimal"/>
      <w:lvlText w:val="%1.%2"/>
      <w:lvlJc w:val="left"/>
      <w:pPr>
        <w:tabs>
          <w:tab w:val="left" w:pos="420"/>
        </w:tabs>
        <w:ind w:left="420" w:hanging="420"/>
      </w:pPr>
      <w:rPr>
        <w:rFonts w:hint="default"/>
        <w:color w:val="auto"/>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8" w15:restartNumberingAfterBreak="0">
    <w:nsid w:val="1CA174D8"/>
    <w:multiLevelType w:val="singleLevel"/>
    <w:tmpl w:val="1CA174D8"/>
    <w:lvl w:ilvl="0">
      <w:start w:val="1"/>
      <w:numFmt w:val="lowerLetter"/>
      <w:lvlText w:val="(%1)"/>
      <w:lvlJc w:val="left"/>
      <w:pPr>
        <w:tabs>
          <w:tab w:val="left" w:pos="405"/>
        </w:tabs>
        <w:ind w:left="405" w:hanging="405"/>
      </w:pPr>
      <w:rPr>
        <w:rFonts w:hint="default"/>
      </w:rPr>
    </w:lvl>
  </w:abstractNum>
  <w:abstractNum w:abstractNumId="19" w15:restartNumberingAfterBreak="0">
    <w:nsid w:val="1D1C60F9"/>
    <w:multiLevelType w:val="multilevel"/>
    <w:tmpl w:val="1D1C60F9"/>
    <w:lvl w:ilvl="0">
      <w:start w:val="1"/>
      <w:numFmt w:val="lowerRoman"/>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1F012962"/>
    <w:multiLevelType w:val="multilevel"/>
    <w:tmpl w:val="86EE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C43889"/>
    <w:multiLevelType w:val="multilevel"/>
    <w:tmpl w:val="20C4388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720"/>
        </w:tabs>
        <w:ind w:left="720" w:hanging="360"/>
      </w:pPr>
      <w:rPr>
        <w:rFonts w:hint="default"/>
      </w:r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22" w15:restartNumberingAfterBreak="0">
    <w:nsid w:val="213349D8"/>
    <w:multiLevelType w:val="multilevel"/>
    <w:tmpl w:val="213349D8"/>
    <w:lvl w:ilvl="0">
      <w:start w:val="2"/>
      <w:numFmt w:val="lowerLetter"/>
      <w:lvlText w:val="(%1)"/>
      <w:lvlJc w:val="left"/>
      <w:pPr>
        <w:tabs>
          <w:tab w:val="left" w:pos="1440"/>
        </w:tabs>
        <w:ind w:left="1440" w:hanging="720"/>
      </w:pPr>
      <w:rPr>
        <w:rFonts w:hint="default"/>
      </w:rPr>
    </w:lvl>
    <w:lvl w:ilvl="1">
      <w:start w:val="1"/>
      <w:numFmt w:val="lowerRoman"/>
      <w:lvlText w:val="(%2)"/>
      <w:lvlJc w:val="left"/>
      <w:pPr>
        <w:tabs>
          <w:tab w:val="left" w:pos="2160"/>
        </w:tabs>
        <w:ind w:left="2160" w:hanging="720"/>
      </w:pPr>
      <w:rPr>
        <w:rFonts w:hint="default"/>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3" w15:restartNumberingAfterBreak="0">
    <w:nsid w:val="2191015D"/>
    <w:multiLevelType w:val="multilevel"/>
    <w:tmpl w:val="2191015D"/>
    <w:lvl w:ilvl="0">
      <w:start w:val="23"/>
      <w:numFmt w:val="decimal"/>
      <w:lvlText w:val="%1"/>
      <w:lvlJc w:val="left"/>
      <w:pPr>
        <w:tabs>
          <w:tab w:val="left" w:pos="600"/>
        </w:tabs>
        <w:ind w:left="600" w:hanging="600"/>
      </w:pPr>
      <w:rPr>
        <w:rFonts w:hint="default"/>
      </w:rPr>
    </w:lvl>
    <w:lvl w:ilvl="1">
      <w:start w:val="2"/>
      <w:numFmt w:val="decimal"/>
      <w:lvlText w:val="2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4" w15:restartNumberingAfterBreak="0">
    <w:nsid w:val="224E4774"/>
    <w:multiLevelType w:val="multilevel"/>
    <w:tmpl w:val="224E4774"/>
    <w:lvl w:ilvl="0">
      <w:start w:val="14"/>
      <w:numFmt w:val="decimal"/>
      <w:lvlText w:val="%1."/>
      <w:lvlJc w:val="left"/>
      <w:pPr>
        <w:tabs>
          <w:tab w:val="left" w:pos="360"/>
        </w:tabs>
        <w:ind w:left="360" w:hanging="360"/>
      </w:pPr>
      <w:rPr>
        <w:rFonts w:hint="default"/>
      </w:rPr>
    </w:lvl>
    <w:lvl w:ilvl="1">
      <w:start w:val="6"/>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47"/>
      </w:pPr>
      <w:rPr>
        <w:rFonts w:ascii="Times New Roman" w:hAnsi="Times New Roman" w:hint="default"/>
        <w:b w:val="0"/>
        <w:i w:val="0"/>
        <w:sz w:val="24"/>
      </w:rPr>
    </w:lvl>
    <w:lvl w:ilvl="3">
      <w:start w:val="1"/>
      <w:numFmt w:val="lowerRoman"/>
      <w:lvlText w:val="(%4)"/>
      <w:lvlJc w:val="left"/>
      <w:pPr>
        <w:tabs>
          <w:tab w:val="left" w:pos="1872"/>
        </w:tabs>
        <w:ind w:left="1656" w:hanging="504"/>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5" w15:restartNumberingAfterBreak="0">
    <w:nsid w:val="22C51D9C"/>
    <w:multiLevelType w:val="multilevel"/>
    <w:tmpl w:val="22C51D9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6D275D2"/>
    <w:multiLevelType w:val="multilevel"/>
    <w:tmpl w:val="26D275D2"/>
    <w:lvl w:ilvl="0">
      <w:start w:val="1"/>
      <w:numFmt w:val="lowerRoman"/>
      <w:lvlText w:val="%1."/>
      <w:lvlJc w:val="left"/>
      <w:pPr>
        <w:ind w:left="1080" w:hanging="720"/>
      </w:pPr>
      <w:rPr>
        <w:rFonts w:ascii="Cambria" w:hAnsi="Cambria"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E41E39"/>
    <w:multiLevelType w:val="multilevel"/>
    <w:tmpl w:val="27E41E39"/>
    <w:lvl w:ilvl="0">
      <w:start w:val="3"/>
      <w:numFmt w:val="decimal"/>
      <w:lvlText w:val="%1"/>
      <w:lvlJc w:val="left"/>
      <w:pPr>
        <w:tabs>
          <w:tab w:val="left" w:pos="600"/>
        </w:tabs>
        <w:ind w:left="600" w:hanging="600"/>
      </w:pPr>
      <w:rPr>
        <w:rFonts w:hint="default"/>
      </w:rPr>
    </w:lvl>
    <w:lvl w:ilvl="1">
      <w:start w:val="1"/>
      <w:numFmt w:val="decimal"/>
      <w:lvlText w:val="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b w:val="0"/>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8" w15:restartNumberingAfterBreak="0">
    <w:nsid w:val="28586656"/>
    <w:multiLevelType w:val="multilevel"/>
    <w:tmpl w:val="28586656"/>
    <w:lvl w:ilvl="0">
      <w:start w:val="42"/>
      <w:numFmt w:val="decimal"/>
      <w:lvlText w:val="%1"/>
      <w:lvlJc w:val="left"/>
      <w:pPr>
        <w:tabs>
          <w:tab w:val="left" w:pos="600"/>
        </w:tabs>
        <w:ind w:left="600" w:hanging="600"/>
      </w:pPr>
      <w:rPr>
        <w:rFonts w:hint="default"/>
      </w:rPr>
    </w:lvl>
    <w:lvl w:ilvl="1">
      <w:start w:val="1"/>
      <w:numFmt w:val="decimal"/>
      <w:lvlText w:val="4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9" w15:restartNumberingAfterBreak="0">
    <w:nsid w:val="29072BF2"/>
    <w:multiLevelType w:val="multilevel"/>
    <w:tmpl w:val="29072BF2"/>
    <w:lvl w:ilvl="0">
      <w:start w:val="1"/>
      <w:numFmt w:val="decimal"/>
      <w:lvlText w:val="%1."/>
      <w:lvlJc w:val="left"/>
      <w:pPr>
        <w:tabs>
          <w:tab w:val="left" w:pos="810"/>
        </w:tabs>
        <w:ind w:left="810" w:hanging="360"/>
      </w:pPr>
      <w:rPr>
        <w:rFonts w:hint="default"/>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016"/>
        </w:tabs>
        <w:ind w:left="2016" w:hanging="864"/>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30" w15:restartNumberingAfterBreak="0">
    <w:nsid w:val="29793ADA"/>
    <w:multiLevelType w:val="multilevel"/>
    <w:tmpl w:val="29793ADA"/>
    <w:lvl w:ilvl="0">
      <w:start w:val="1"/>
      <w:numFmt w:val="lowerLetter"/>
      <w:lvlText w:val="(%1)"/>
      <w:lvlJc w:val="left"/>
      <w:pPr>
        <w:tabs>
          <w:tab w:val="left" w:pos="720"/>
        </w:tabs>
        <w:ind w:left="720" w:hanging="360"/>
      </w:pPr>
      <w:rPr>
        <w:rFonts w:hint="default"/>
        <w:b w:val="0"/>
        <w:sz w:val="24"/>
        <w:szCs w:val="24"/>
      </w:rPr>
    </w:lvl>
    <w:lvl w:ilvl="1">
      <w:start w:val="1"/>
      <w:numFmt w:val="decimal"/>
      <w:lvlText w:val="%2."/>
      <w:lvlJc w:val="left"/>
      <w:pPr>
        <w:tabs>
          <w:tab w:val="left" w:pos="1440"/>
        </w:tabs>
        <w:ind w:left="1440" w:hanging="360"/>
      </w:pPr>
      <w:rPr>
        <w:rFonts w:hint="default"/>
        <w:b/>
        <w:sz w:val="24"/>
        <w:szCs w:val="24"/>
      </w:rPr>
    </w:lvl>
    <w:lvl w:ilvl="2">
      <w:start w:val="1"/>
      <w:numFmt w:val="lowerRoman"/>
      <w:lvlText w:val="%3)"/>
      <w:lvlJc w:val="left"/>
      <w:pPr>
        <w:tabs>
          <w:tab w:val="left" w:pos="2700"/>
        </w:tabs>
        <w:ind w:left="2700" w:hanging="72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1" w15:restartNumberingAfterBreak="0">
    <w:nsid w:val="2B324733"/>
    <w:multiLevelType w:val="multilevel"/>
    <w:tmpl w:val="2B324733"/>
    <w:lvl w:ilvl="0">
      <w:start w:val="1"/>
      <w:numFmt w:val="lowerLetter"/>
      <w:lvlText w:val="(%1)"/>
      <w:lvlJc w:val="left"/>
      <w:pPr>
        <w:tabs>
          <w:tab w:val="left" w:pos="576"/>
        </w:tabs>
        <w:ind w:left="576" w:firstLine="0"/>
      </w:pPr>
      <w:rPr>
        <w:rFonts w:hint="default"/>
      </w:rPr>
    </w:lvl>
    <w:lvl w:ilvl="1">
      <w:start w:val="1"/>
      <w:numFmt w:val="lowerLetter"/>
      <w:lvlText w:val="(%2)"/>
      <w:lvlJc w:val="left"/>
      <w:pPr>
        <w:tabs>
          <w:tab w:val="left" w:pos="936"/>
        </w:tabs>
        <w:ind w:left="936" w:firstLine="0"/>
      </w:pPr>
      <w:rPr>
        <w:rFonts w:hint="default"/>
      </w:rPr>
    </w:lvl>
    <w:lvl w:ilvl="2">
      <w:start w:val="1"/>
      <w:numFmt w:val="lowerRoman"/>
      <w:lvlText w:val="%3."/>
      <w:lvlJc w:val="right"/>
      <w:pPr>
        <w:tabs>
          <w:tab w:val="left" w:pos="2016"/>
        </w:tabs>
        <w:ind w:left="2016" w:hanging="180"/>
      </w:pPr>
    </w:lvl>
    <w:lvl w:ilvl="3">
      <w:start w:val="1"/>
      <w:numFmt w:val="decimal"/>
      <w:lvlText w:val="%4."/>
      <w:lvlJc w:val="left"/>
      <w:pPr>
        <w:tabs>
          <w:tab w:val="left" w:pos="360"/>
        </w:tabs>
        <w:ind w:left="360" w:hanging="360"/>
      </w:pPr>
      <w:rPr>
        <w:rFonts w:hint="default"/>
      </w:rPr>
    </w:lvl>
    <w:lvl w:ilvl="4">
      <w:start w:val="1"/>
      <w:numFmt w:val="upperLetter"/>
      <w:lvlText w:val="%5."/>
      <w:lvlJc w:val="left"/>
      <w:pPr>
        <w:tabs>
          <w:tab w:val="left" w:pos="502"/>
        </w:tabs>
        <w:ind w:left="502" w:hanging="360"/>
      </w:pPr>
      <w:rPr>
        <w:rFonts w:hint="default"/>
      </w:rPr>
    </w:lvl>
    <w:lvl w:ilvl="5">
      <w:start w:val="1"/>
      <w:numFmt w:val="lowerRoman"/>
      <w:lvlText w:val="%6."/>
      <w:lvlJc w:val="right"/>
      <w:pPr>
        <w:tabs>
          <w:tab w:val="left" w:pos="4176"/>
        </w:tabs>
        <w:ind w:left="4176" w:hanging="180"/>
      </w:pPr>
    </w:lvl>
    <w:lvl w:ilvl="6">
      <w:start w:val="1"/>
      <w:numFmt w:val="decimal"/>
      <w:lvlText w:val="%7."/>
      <w:lvlJc w:val="left"/>
      <w:pPr>
        <w:tabs>
          <w:tab w:val="left" w:pos="4896"/>
        </w:tabs>
        <w:ind w:left="4896" w:hanging="360"/>
      </w:pPr>
    </w:lvl>
    <w:lvl w:ilvl="7">
      <w:start w:val="1"/>
      <w:numFmt w:val="lowerLetter"/>
      <w:lvlText w:val="%8."/>
      <w:lvlJc w:val="left"/>
      <w:pPr>
        <w:tabs>
          <w:tab w:val="left" w:pos="5616"/>
        </w:tabs>
        <w:ind w:left="5616" w:hanging="360"/>
      </w:pPr>
    </w:lvl>
    <w:lvl w:ilvl="8">
      <w:start w:val="1"/>
      <w:numFmt w:val="lowerRoman"/>
      <w:lvlText w:val="%9."/>
      <w:lvlJc w:val="right"/>
      <w:pPr>
        <w:tabs>
          <w:tab w:val="left" w:pos="6336"/>
        </w:tabs>
        <w:ind w:left="6336" w:hanging="180"/>
      </w:pPr>
    </w:lvl>
  </w:abstractNum>
  <w:abstractNum w:abstractNumId="32" w15:restartNumberingAfterBreak="0">
    <w:nsid w:val="2BBB5EA3"/>
    <w:multiLevelType w:val="singleLevel"/>
    <w:tmpl w:val="2BBB5EA3"/>
    <w:lvl w:ilvl="0">
      <w:start w:val="1"/>
      <w:numFmt w:val="bullet"/>
      <w:lvlText w:val=""/>
      <w:lvlJc w:val="left"/>
      <w:pPr>
        <w:tabs>
          <w:tab w:val="left" w:pos="432"/>
        </w:tabs>
        <w:ind w:left="432" w:hanging="432"/>
      </w:pPr>
      <w:rPr>
        <w:rFonts w:ascii="Symbol" w:hAnsi="Symbol" w:hint="default"/>
      </w:rPr>
    </w:lvl>
  </w:abstractNum>
  <w:abstractNum w:abstractNumId="33" w15:restartNumberingAfterBreak="0">
    <w:nsid w:val="2D8D4136"/>
    <w:multiLevelType w:val="multilevel"/>
    <w:tmpl w:val="2D8D413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F37C4E"/>
    <w:multiLevelType w:val="multilevel"/>
    <w:tmpl w:val="2DF37C4E"/>
    <w:lvl w:ilvl="0">
      <w:start w:val="1"/>
      <w:numFmt w:val="lowerLetter"/>
      <w:lvlText w:val="%1."/>
      <w:lvlJc w:val="left"/>
      <w:pPr>
        <w:ind w:left="360" w:hanging="360"/>
      </w:pPr>
      <w:rPr>
        <w:rFonts w:ascii="Times New Roman" w:eastAsia="Calibr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2D71F29"/>
    <w:multiLevelType w:val="multilevel"/>
    <w:tmpl w:val="32D71F29"/>
    <w:lvl w:ilvl="0">
      <w:start w:val="1"/>
      <w:numFmt w:val="lowerRoman"/>
      <w:lvlText w:val="(%1)"/>
      <w:lvlJc w:val="left"/>
      <w:pPr>
        <w:tabs>
          <w:tab w:val="left" w:pos="2160"/>
        </w:tabs>
        <w:ind w:left="216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15:restartNumberingAfterBreak="0">
    <w:nsid w:val="343A550F"/>
    <w:multiLevelType w:val="singleLevel"/>
    <w:tmpl w:val="343A550F"/>
    <w:lvl w:ilvl="0">
      <w:start w:val="1"/>
      <w:numFmt w:val="bullet"/>
      <w:lvlText w:val=""/>
      <w:lvlJc w:val="left"/>
      <w:pPr>
        <w:tabs>
          <w:tab w:val="left" w:pos="432"/>
        </w:tabs>
        <w:ind w:left="432" w:hanging="432"/>
      </w:pPr>
      <w:rPr>
        <w:rFonts w:ascii="Symbol" w:hAnsi="Symbol" w:hint="default"/>
      </w:rPr>
    </w:lvl>
  </w:abstractNum>
  <w:abstractNum w:abstractNumId="37" w15:restartNumberingAfterBreak="0">
    <w:nsid w:val="34E87869"/>
    <w:multiLevelType w:val="multilevel"/>
    <w:tmpl w:val="34E87869"/>
    <w:lvl w:ilvl="0">
      <w:start w:val="36"/>
      <w:numFmt w:val="decimal"/>
      <w:lvlText w:val="%1"/>
      <w:lvlJc w:val="left"/>
      <w:pPr>
        <w:tabs>
          <w:tab w:val="left" w:pos="600"/>
        </w:tabs>
        <w:ind w:left="600" w:hanging="600"/>
      </w:pPr>
      <w:rPr>
        <w:rFonts w:hint="default"/>
      </w:rPr>
    </w:lvl>
    <w:lvl w:ilvl="1">
      <w:start w:val="4"/>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8" w15:restartNumberingAfterBreak="0">
    <w:nsid w:val="380F51B0"/>
    <w:multiLevelType w:val="multilevel"/>
    <w:tmpl w:val="380F51B0"/>
    <w:lvl w:ilvl="0">
      <w:start w:val="1"/>
      <w:numFmt w:val="lowerLetter"/>
      <w:lvlText w:val="%1."/>
      <w:lvlJc w:val="left"/>
      <w:pPr>
        <w:ind w:left="378" w:hanging="360"/>
      </w:pPr>
      <w:rPr>
        <w:b/>
      </w:rPr>
    </w:lvl>
    <w:lvl w:ilvl="1">
      <w:start w:val="1"/>
      <w:numFmt w:val="lowerLetter"/>
      <w:lvlText w:val="%2."/>
      <w:lvlJc w:val="left"/>
      <w:pPr>
        <w:ind w:left="1098" w:hanging="360"/>
      </w:pPr>
    </w:lvl>
    <w:lvl w:ilvl="2">
      <w:start w:val="1"/>
      <w:numFmt w:val="lowerRoman"/>
      <w:lvlText w:val="%3."/>
      <w:lvlJc w:val="right"/>
      <w:pPr>
        <w:ind w:left="1818" w:hanging="180"/>
      </w:pPr>
    </w:lvl>
    <w:lvl w:ilvl="3">
      <w:start w:val="1"/>
      <w:numFmt w:val="decimal"/>
      <w:lvlText w:val="%4."/>
      <w:lvlJc w:val="left"/>
      <w:pPr>
        <w:ind w:left="2538" w:hanging="360"/>
      </w:pPr>
    </w:lvl>
    <w:lvl w:ilvl="4">
      <w:start w:val="1"/>
      <w:numFmt w:val="lowerLetter"/>
      <w:lvlText w:val="%5."/>
      <w:lvlJc w:val="left"/>
      <w:pPr>
        <w:ind w:left="3258" w:hanging="360"/>
      </w:pPr>
    </w:lvl>
    <w:lvl w:ilvl="5">
      <w:start w:val="1"/>
      <w:numFmt w:val="lowerRoman"/>
      <w:lvlText w:val="%6."/>
      <w:lvlJc w:val="right"/>
      <w:pPr>
        <w:ind w:left="3978" w:hanging="180"/>
      </w:pPr>
    </w:lvl>
    <w:lvl w:ilvl="6">
      <w:start w:val="1"/>
      <w:numFmt w:val="decimal"/>
      <w:lvlText w:val="%7."/>
      <w:lvlJc w:val="left"/>
      <w:pPr>
        <w:ind w:left="4698" w:hanging="360"/>
      </w:pPr>
    </w:lvl>
    <w:lvl w:ilvl="7">
      <w:start w:val="1"/>
      <w:numFmt w:val="lowerLetter"/>
      <w:lvlText w:val="%8."/>
      <w:lvlJc w:val="left"/>
      <w:pPr>
        <w:ind w:left="5418" w:hanging="360"/>
      </w:pPr>
    </w:lvl>
    <w:lvl w:ilvl="8">
      <w:start w:val="1"/>
      <w:numFmt w:val="lowerRoman"/>
      <w:lvlText w:val="%9."/>
      <w:lvlJc w:val="right"/>
      <w:pPr>
        <w:ind w:left="6138" w:hanging="180"/>
      </w:pPr>
    </w:lvl>
  </w:abstractNum>
  <w:abstractNum w:abstractNumId="39" w15:restartNumberingAfterBreak="0">
    <w:nsid w:val="38140363"/>
    <w:multiLevelType w:val="multilevel"/>
    <w:tmpl w:val="38140363"/>
    <w:lvl w:ilvl="0">
      <w:start w:val="8"/>
      <w:numFmt w:val="decimal"/>
      <w:lvlText w:val="%1"/>
      <w:lvlJc w:val="left"/>
      <w:pPr>
        <w:tabs>
          <w:tab w:val="left" w:pos="600"/>
        </w:tabs>
        <w:ind w:left="600" w:hanging="600"/>
      </w:pPr>
      <w:rPr>
        <w:rFonts w:hint="default"/>
      </w:rPr>
    </w:lvl>
    <w:lvl w:ilvl="1">
      <w:start w:val="1"/>
      <w:numFmt w:val="decimal"/>
      <w:lvlText w:val="8.%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0" w15:restartNumberingAfterBreak="0">
    <w:nsid w:val="389A3465"/>
    <w:multiLevelType w:val="multilevel"/>
    <w:tmpl w:val="389A3465"/>
    <w:lvl w:ilvl="0">
      <w:start w:val="1"/>
      <w:numFmt w:val="lowerRoman"/>
      <w:lvlText w:val="(%1)"/>
      <w:lvlJc w:val="left"/>
      <w:pPr>
        <w:tabs>
          <w:tab w:val="left" w:pos="900"/>
        </w:tabs>
        <w:ind w:left="900" w:hanging="720"/>
      </w:pPr>
      <w:rPr>
        <w:rFonts w:hint="default"/>
      </w:rPr>
    </w:lvl>
    <w:lvl w:ilvl="1">
      <w:start w:val="1"/>
      <w:numFmt w:val="decimal"/>
      <w:lvlText w:val="%2."/>
      <w:lvlJc w:val="left"/>
      <w:pPr>
        <w:tabs>
          <w:tab w:val="left" w:pos="360"/>
        </w:tabs>
        <w:ind w:left="360" w:hanging="360"/>
      </w:pPr>
      <w:rPr>
        <w:rFonts w:hint="default"/>
      </w:r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41" w15:restartNumberingAfterBreak="0">
    <w:nsid w:val="3B7408C8"/>
    <w:multiLevelType w:val="multilevel"/>
    <w:tmpl w:val="3B7408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DF406EF"/>
    <w:multiLevelType w:val="multilevel"/>
    <w:tmpl w:val="3DF406EF"/>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3" w15:restartNumberingAfterBreak="0">
    <w:nsid w:val="4033248D"/>
    <w:multiLevelType w:val="multilevel"/>
    <w:tmpl w:val="84A2B4B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417E4EE9"/>
    <w:multiLevelType w:val="multilevel"/>
    <w:tmpl w:val="417E4EE9"/>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b w:val="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5" w15:restartNumberingAfterBreak="0">
    <w:nsid w:val="41DD70BF"/>
    <w:multiLevelType w:val="multilevel"/>
    <w:tmpl w:val="41DD70BF"/>
    <w:lvl w:ilvl="0">
      <w:start w:val="1"/>
      <w:numFmt w:val="upperRoman"/>
      <w:lvlText w:val="%1."/>
      <w:lvlJc w:val="right"/>
      <w:pPr>
        <w:tabs>
          <w:tab w:val="left" w:pos="432"/>
        </w:tabs>
        <w:ind w:left="432" w:hanging="432"/>
      </w:pPr>
    </w:lvl>
    <w:lvl w:ilvl="1">
      <w:start w:val="1"/>
      <w:numFmt w:val="upperLetter"/>
      <w:pStyle w:val="Outline1"/>
      <w:lvlText w:val="%2."/>
      <w:lvlJc w:val="left"/>
      <w:pPr>
        <w:tabs>
          <w:tab w:val="left" w:pos="1152"/>
        </w:tabs>
        <w:ind w:left="1152" w:hanging="576"/>
      </w:pPr>
    </w:lvl>
    <w:lvl w:ilvl="2">
      <w:start w:val="1"/>
      <w:numFmt w:val="decimal"/>
      <w:lvlText w:val="%3."/>
      <w:lvlJc w:val="left"/>
      <w:pPr>
        <w:tabs>
          <w:tab w:val="left" w:pos="1728"/>
        </w:tabs>
        <w:ind w:left="1728" w:hanging="432"/>
      </w:pPr>
    </w:lvl>
    <w:lvl w:ilvl="3">
      <w:start w:val="1"/>
      <w:numFmt w:val="lowerLetter"/>
      <w:lvlText w:val="%4)"/>
      <w:lvlJc w:val="left"/>
      <w:pPr>
        <w:tabs>
          <w:tab w:val="left" w:pos="2304"/>
        </w:tabs>
        <w:ind w:left="2304" w:hanging="576"/>
      </w:pPr>
    </w:lvl>
    <w:lvl w:ilvl="4">
      <w:start w:val="1"/>
      <w:numFmt w:val="decimal"/>
      <w:lvlText w:val="(%5)"/>
      <w:lvlJc w:val="left"/>
      <w:pPr>
        <w:tabs>
          <w:tab w:val="left" w:pos="3240"/>
        </w:tabs>
        <w:ind w:left="2880" w:firstLine="0"/>
      </w:pPr>
    </w:lvl>
    <w:lvl w:ilvl="5">
      <w:start w:val="1"/>
      <w:numFmt w:val="lowerLetter"/>
      <w:lvlText w:val="(%6)"/>
      <w:lvlJc w:val="left"/>
      <w:pPr>
        <w:tabs>
          <w:tab w:val="left" w:pos="3960"/>
        </w:tabs>
        <w:ind w:left="3600" w:firstLine="0"/>
      </w:pPr>
    </w:lvl>
    <w:lvl w:ilvl="6">
      <w:start w:val="1"/>
      <w:numFmt w:val="lowerRoman"/>
      <w:lvlText w:val="(%7)"/>
      <w:lvlJc w:val="left"/>
      <w:pPr>
        <w:tabs>
          <w:tab w:val="left" w:pos="4680"/>
        </w:tabs>
        <w:ind w:left="4320" w:firstLine="0"/>
      </w:pPr>
    </w:lvl>
    <w:lvl w:ilvl="7">
      <w:start w:val="1"/>
      <w:numFmt w:val="lowerLetter"/>
      <w:lvlText w:val="(%8)"/>
      <w:lvlJc w:val="left"/>
      <w:pPr>
        <w:tabs>
          <w:tab w:val="left" w:pos="5400"/>
        </w:tabs>
        <w:ind w:left="5040" w:firstLine="0"/>
      </w:pPr>
    </w:lvl>
    <w:lvl w:ilvl="8">
      <w:start w:val="1"/>
      <w:numFmt w:val="lowerRoman"/>
      <w:lvlText w:val="(%9)"/>
      <w:lvlJc w:val="left"/>
      <w:pPr>
        <w:tabs>
          <w:tab w:val="left" w:pos="6120"/>
        </w:tabs>
        <w:ind w:left="5760" w:firstLine="0"/>
      </w:pPr>
    </w:lvl>
  </w:abstractNum>
  <w:abstractNum w:abstractNumId="46" w15:restartNumberingAfterBreak="0">
    <w:nsid w:val="42F318F0"/>
    <w:multiLevelType w:val="multilevel"/>
    <w:tmpl w:val="42F318F0"/>
    <w:lvl w:ilvl="0">
      <w:start w:val="42"/>
      <w:numFmt w:val="decimal"/>
      <w:lvlText w:val="%1"/>
      <w:lvlJc w:val="left"/>
      <w:pPr>
        <w:tabs>
          <w:tab w:val="left" w:pos="420"/>
        </w:tabs>
        <w:ind w:left="420" w:hanging="420"/>
      </w:pPr>
      <w:rPr>
        <w:rFonts w:hint="default"/>
      </w:rPr>
    </w:lvl>
    <w:lvl w:ilvl="1">
      <w:start w:val="1"/>
      <w:numFmt w:val="decimal"/>
      <w:lvlText w:val="%1.%2"/>
      <w:lvlJc w:val="left"/>
      <w:pPr>
        <w:tabs>
          <w:tab w:val="left" w:pos="420"/>
        </w:tabs>
        <w:ind w:left="420" w:hanging="4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7" w15:restartNumberingAfterBreak="0">
    <w:nsid w:val="449A1A5A"/>
    <w:multiLevelType w:val="singleLevel"/>
    <w:tmpl w:val="449A1A5A"/>
    <w:lvl w:ilvl="0">
      <w:start w:val="1"/>
      <w:numFmt w:val="upperLetter"/>
      <w:pStyle w:val="BodyText2"/>
      <w:lvlText w:val="%1."/>
      <w:lvlJc w:val="left"/>
      <w:pPr>
        <w:tabs>
          <w:tab w:val="left" w:pos="360"/>
        </w:tabs>
        <w:ind w:left="360" w:hanging="360"/>
      </w:pPr>
    </w:lvl>
  </w:abstractNum>
  <w:abstractNum w:abstractNumId="48" w15:restartNumberingAfterBreak="0">
    <w:nsid w:val="45BD1B7D"/>
    <w:multiLevelType w:val="singleLevel"/>
    <w:tmpl w:val="45BD1B7D"/>
    <w:lvl w:ilvl="0">
      <w:start w:val="1"/>
      <w:numFmt w:val="decimal"/>
      <w:pStyle w:val="Header1-Clauses"/>
      <w:lvlText w:val="%1."/>
      <w:lvlJc w:val="left"/>
      <w:pPr>
        <w:tabs>
          <w:tab w:val="left" w:pos="360"/>
        </w:tabs>
        <w:ind w:left="360" w:hanging="360"/>
      </w:pPr>
    </w:lvl>
  </w:abstractNum>
  <w:abstractNum w:abstractNumId="49" w15:restartNumberingAfterBreak="0">
    <w:nsid w:val="47885E7F"/>
    <w:multiLevelType w:val="multilevel"/>
    <w:tmpl w:val="47885E7F"/>
    <w:lvl w:ilvl="0">
      <w:start w:val="12"/>
      <w:numFmt w:val="decimal"/>
      <w:lvlText w:val="%1"/>
      <w:lvlJc w:val="left"/>
      <w:pPr>
        <w:tabs>
          <w:tab w:val="left" w:pos="600"/>
        </w:tabs>
        <w:ind w:left="600" w:hanging="600"/>
      </w:pPr>
      <w:rPr>
        <w:rFonts w:hint="default"/>
      </w:rPr>
    </w:lvl>
    <w:lvl w:ilvl="1">
      <w:start w:val="1"/>
      <w:numFmt w:val="decimal"/>
      <w:lvlText w:val="1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0" w15:restartNumberingAfterBreak="0">
    <w:nsid w:val="4DED34FC"/>
    <w:multiLevelType w:val="multilevel"/>
    <w:tmpl w:val="4DED34FC"/>
    <w:lvl w:ilvl="0">
      <w:start w:val="1"/>
      <w:numFmt w:val="lowerRoman"/>
      <w:lvlText w:val="%1."/>
      <w:lvlJc w:val="right"/>
      <w:pPr>
        <w:ind w:left="720" w:hanging="360"/>
      </w:pPr>
    </w:lvl>
    <w:lvl w:ilvl="1">
      <w:start w:val="1"/>
      <w:numFmt w:val="lowerLetter"/>
      <w:lvlText w:val="%2."/>
      <w:lvlJc w:val="left"/>
      <w:pPr>
        <w:ind w:left="378" w:hanging="360"/>
      </w:pPr>
      <w:rPr>
        <w:rFonts w:hint="default"/>
      </w:rPr>
    </w:lvl>
    <w:lvl w:ilvl="2">
      <w:start w:val="1"/>
      <w:numFmt w:val="lowerRoman"/>
      <w:lvlText w:val="%3."/>
      <w:lvlJc w:val="right"/>
      <w:pPr>
        <w:ind w:left="117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F26305B"/>
    <w:multiLevelType w:val="multilevel"/>
    <w:tmpl w:val="4F26305B"/>
    <w:lvl w:ilvl="0">
      <w:start w:val="36"/>
      <w:numFmt w:val="decimal"/>
      <w:lvlText w:val="%1"/>
      <w:lvlJc w:val="left"/>
      <w:pPr>
        <w:tabs>
          <w:tab w:val="left" w:pos="600"/>
        </w:tabs>
        <w:ind w:left="600" w:hanging="600"/>
      </w:pPr>
      <w:rPr>
        <w:rFonts w:hint="default"/>
      </w:rPr>
    </w:lvl>
    <w:lvl w:ilvl="1">
      <w:start w:val="3"/>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2" w15:restartNumberingAfterBreak="0">
    <w:nsid w:val="4FFD6A00"/>
    <w:multiLevelType w:val="multilevel"/>
    <w:tmpl w:val="4FFD6A00"/>
    <w:lvl w:ilvl="0">
      <w:start w:val="1"/>
      <w:numFmt w:val="lowerLetter"/>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CB104D"/>
    <w:multiLevelType w:val="singleLevel"/>
    <w:tmpl w:val="5DCB104D"/>
    <w:lvl w:ilvl="0">
      <w:start w:val="1"/>
      <w:numFmt w:val="bullet"/>
      <w:lvlText w:val=""/>
      <w:lvlJc w:val="left"/>
      <w:pPr>
        <w:tabs>
          <w:tab w:val="left" w:pos="432"/>
        </w:tabs>
        <w:ind w:left="432" w:hanging="432"/>
      </w:pPr>
      <w:rPr>
        <w:rFonts w:ascii="Symbol" w:hAnsi="Symbol" w:hint="default"/>
      </w:rPr>
    </w:lvl>
  </w:abstractNum>
  <w:abstractNum w:abstractNumId="54" w15:restartNumberingAfterBreak="0">
    <w:nsid w:val="5EED02F0"/>
    <w:multiLevelType w:val="multilevel"/>
    <w:tmpl w:val="5EED02F0"/>
    <w:lvl w:ilvl="0">
      <w:start w:val="1"/>
      <w:numFmt w:val="none"/>
      <w:isLgl/>
      <w:lvlText w:val="3."/>
      <w:lvlJc w:val="left"/>
      <w:pPr>
        <w:tabs>
          <w:tab w:val="left" w:pos="432"/>
        </w:tabs>
        <w:ind w:left="432" w:hanging="432"/>
      </w:pPr>
      <w:rPr>
        <w:b/>
        <w:i w:val="0"/>
        <w:sz w:val="24"/>
      </w:rPr>
    </w:lvl>
    <w:lvl w:ilvl="1">
      <w:start w:val="1"/>
      <w:numFmt w:val="decimal"/>
      <w:lvlText w:val="%13.%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pStyle w:val="Heading4"/>
      <w:lvlText w:val="(%4)"/>
      <w:lvlJc w:val="left"/>
      <w:pPr>
        <w:tabs>
          <w:tab w:val="left" w:pos="1901"/>
        </w:tabs>
        <w:ind w:left="1800" w:hanging="61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5" w15:restartNumberingAfterBreak="0">
    <w:nsid w:val="5EF65C64"/>
    <w:multiLevelType w:val="multilevel"/>
    <w:tmpl w:val="5EF65C64"/>
    <w:lvl w:ilvl="0">
      <w:start w:val="3"/>
      <w:numFmt w:val="decimal"/>
      <w:lvlText w:val="%1"/>
      <w:lvlJc w:val="left"/>
      <w:pPr>
        <w:tabs>
          <w:tab w:val="left" w:pos="600"/>
        </w:tabs>
        <w:ind w:left="600" w:hanging="600"/>
      </w:pPr>
      <w:rPr>
        <w:rFonts w:hint="default"/>
      </w:rPr>
    </w:lvl>
    <w:lvl w:ilvl="1">
      <w:start w:val="1"/>
      <w:numFmt w:val="decimal"/>
      <w:lvlText w:val="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6" w15:restartNumberingAfterBreak="0">
    <w:nsid w:val="5FA33169"/>
    <w:multiLevelType w:val="multilevel"/>
    <w:tmpl w:val="5FA33169"/>
    <w:lvl w:ilvl="0">
      <w:start w:val="1"/>
      <w:numFmt w:val="lowerLetter"/>
      <w:lvlText w:val="(%1)"/>
      <w:lvlJc w:val="left"/>
      <w:pPr>
        <w:tabs>
          <w:tab w:val="left" w:pos="1440"/>
        </w:tabs>
        <w:ind w:left="144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7" w15:restartNumberingAfterBreak="0">
    <w:nsid w:val="5FF74681"/>
    <w:multiLevelType w:val="multilevel"/>
    <w:tmpl w:val="5FF74681"/>
    <w:lvl w:ilvl="0">
      <w:start w:val="14"/>
      <w:numFmt w:val="decimal"/>
      <w:lvlText w:val="%1"/>
      <w:lvlJc w:val="left"/>
      <w:pPr>
        <w:tabs>
          <w:tab w:val="left" w:pos="600"/>
        </w:tabs>
        <w:ind w:left="600" w:hanging="600"/>
      </w:pPr>
      <w:rPr>
        <w:rFonts w:hint="default"/>
      </w:rPr>
    </w:lvl>
    <w:lvl w:ilvl="1">
      <w:start w:val="7"/>
      <w:numFmt w:val="decimal"/>
      <w:lvlText w:val="14.%2"/>
      <w:lvlJc w:val="left"/>
      <w:pPr>
        <w:tabs>
          <w:tab w:val="left" w:pos="600"/>
        </w:tabs>
        <w:ind w:left="600" w:hanging="600"/>
      </w:pPr>
      <w:rPr>
        <w:rFonts w:hint="default"/>
      </w:rPr>
    </w:lvl>
    <w:lvl w:ilvl="2">
      <w:start w:val="1"/>
      <w:numFmt w:val="lowerLetter"/>
      <w:lvlText w:val="(%3)"/>
      <w:lvlJc w:val="left"/>
      <w:pPr>
        <w:tabs>
          <w:tab w:val="left" w:pos="605"/>
        </w:tabs>
        <w:ind w:left="605" w:hanging="605"/>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8" w15:restartNumberingAfterBreak="0">
    <w:nsid w:val="6052012F"/>
    <w:multiLevelType w:val="multilevel"/>
    <w:tmpl w:val="6052012F"/>
    <w:lvl w:ilvl="0">
      <w:start w:val="4"/>
      <w:numFmt w:val="decimal"/>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450"/>
        </w:tabs>
        <w:ind w:left="45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59" w15:restartNumberingAfterBreak="0">
    <w:nsid w:val="6275638D"/>
    <w:multiLevelType w:val="multilevel"/>
    <w:tmpl w:val="6275638D"/>
    <w:lvl w:ilvl="0">
      <w:start w:val="32"/>
      <w:numFmt w:val="decimal"/>
      <w:lvlText w:val="%1"/>
      <w:lvlJc w:val="left"/>
      <w:pPr>
        <w:tabs>
          <w:tab w:val="left" w:pos="600"/>
        </w:tabs>
        <w:ind w:left="600" w:hanging="600"/>
      </w:pPr>
      <w:rPr>
        <w:rFonts w:hint="default"/>
      </w:rPr>
    </w:lvl>
    <w:lvl w:ilvl="1">
      <w:start w:val="2"/>
      <w:numFmt w:val="decimal"/>
      <w:lvlText w:val="3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0" w15:restartNumberingAfterBreak="0">
    <w:nsid w:val="632D055E"/>
    <w:multiLevelType w:val="singleLevel"/>
    <w:tmpl w:val="632D055E"/>
    <w:lvl w:ilvl="0">
      <w:start w:val="1"/>
      <w:numFmt w:val="decimal"/>
      <w:pStyle w:val="Sec1-Clauses"/>
      <w:lvlText w:val="%1."/>
      <w:lvlJc w:val="left"/>
      <w:pPr>
        <w:tabs>
          <w:tab w:val="left" w:pos="360"/>
        </w:tabs>
        <w:ind w:left="360" w:hanging="360"/>
      </w:pPr>
    </w:lvl>
  </w:abstractNum>
  <w:abstractNum w:abstractNumId="61" w15:restartNumberingAfterBreak="0">
    <w:nsid w:val="63D95966"/>
    <w:multiLevelType w:val="singleLevel"/>
    <w:tmpl w:val="63D95966"/>
    <w:lvl w:ilvl="0">
      <w:start w:val="1"/>
      <w:numFmt w:val="decimal"/>
      <w:pStyle w:val="Heading1-Clausename"/>
      <w:lvlText w:val="%1."/>
      <w:lvlJc w:val="left"/>
      <w:pPr>
        <w:tabs>
          <w:tab w:val="left" w:pos="360"/>
        </w:tabs>
        <w:ind w:left="360" w:hanging="360"/>
      </w:pPr>
    </w:lvl>
  </w:abstractNum>
  <w:abstractNum w:abstractNumId="62" w15:restartNumberingAfterBreak="0">
    <w:nsid w:val="63F9134E"/>
    <w:multiLevelType w:val="multilevel"/>
    <w:tmpl w:val="63F9134E"/>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3" w15:restartNumberingAfterBreak="0">
    <w:nsid w:val="693C7CA1"/>
    <w:multiLevelType w:val="singleLevel"/>
    <w:tmpl w:val="693C7CA1"/>
    <w:lvl w:ilvl="0">
      <w:start w:val="5"/>
      <w:numFmt w:val="bullet"/>
      <w:lvlText w:val=""/>
      <w:lvlJc w:val="left"/>
      <w:pPr>
        <w:tabs>
          <w:tab w:val="left" w:pos="372"/>
        </w:tabs>
        <w:ind w:left="372" w:hanging="372"/>
      </w:pPr>
      <w:rPr>
        <w:rFonts w:ascii="Symbol" w:hAnsi="Symbol" w:hint="default"/>
        <w:sz w:val="32"/>
      </w:rPr>
    </w:lvl>
  </w:abstractNum>
  <w:abstractNum w:abstractNumId="64" w15:restartNumberingAfterBreak="0">
    <w:nsid w:val="693D0A7C"/>
    <w:multiLevelType w:val="multilevel"/>
    <w:tmpl w:val="693D0A7C"/>
    <w:lvl w:ilvl="0">
      <w:start w:val="21"/>
      <w:numFmt w:val="decimal"/>
      <w:lvlText w:val="%1"/>
      <w:lvlJc w:val="left"/>
      <w:pPr>
        <w:tabs>
          <w:tab w:val="left" w:pos="600"/>
        </w:tabs>
        <w:ind w:left="600" w:hanging="600"/>
      </w:pPr>
      <w:rPr>
        <w:rFonts w:hint="default"/>
      </w:rPr>
    </w:lvl>
    <w:lvl w:ilvl="1">
      <w:start w:val="2"/>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5" w15:restartNumberingAfterBreak="0">
    <w:nsid w:val="6BDC2E94"/>
    <w:multiLevelType w:val="multilevel"/>
    <w:tmpl w:val="6BDC2E94"/>
    <w:lvl w:ilvl="0">
      <w:start w:val="1"/>
      <w:numFmt w:val="lowerLetter"/>
      <w:lvlText w:val="%1."/>
      <w:lvlJc w:val="left"/>
      <w:pPr>
        <w:ind w:left="378"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EF875AE"/>
    <w:multiLevelType w:val="multilevel"/>
    <w:tmpl w:val="6EF875AE"/>
    <w:lvl w:ilvl="0">
      <w:start w:val="1"/>
      <w:numFmt w:val="upperLetter"/>
      <w:lvlText w:val="%1."/>
      <w:lvlJc w:val="left"/>
      <w:pPr>
        <w:tabs>
          <w:tab w:val="left" w:pos="720"/>
        </w:tabs>
        <w:ind w:left="720" w:hanging="360"/>
      </w:pPr>
      <w:rPr>
        <w:rFonts w:hint="default"/>
        <w:b/>
        <w:sz w:val="28"/>
        <w:szCs w:val="2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7" w15:restartNumberingAfterBreak="0">
    <w:nsid w:val="6FBF3C32"/>
    <w:multiLevelType w:val="multilevel"/>
    <w:tmpl w:val="6FBF3C32"/>
    <w:lvl w:ilvl="0">
      <w:start w:val="1"/>
      <w:numFmt w:val="lowerRoman"/>
      <w:lvlText w:val="(%1)"/>
      <w:lvlJc w:val="left"/>
      <w:pPr>
        <w:tabs>
          <w:tab w:val="left" w:pos="2160"/>
        </w:tabs>
        <w:ind w:left="2160" w:hanging="720"/>
      </w:pPr>
      <w:rPr>
        <w:rFonts w:hint="default"/>
      </w:rPr>
    </w:lvl>
    <w:lvl w:ilvl="1">
      <w:start w:val="1"/>
      <w:numFmt w:val="lowerLetter"/>
      <w:lvlText w:val="%2."/>
      <w:lvlJc w:val="left"/>
      <w:pPr>
        <w:tabs>
          <w:tab w:val="left" w:pos="2520"/>
        </w:tabs>
        <w:ind w:left="2520" w:hanging="360"/>
      </w:pPr>
    </w:lvl>
    <w:lvl w:ilvl="2">
      <w:start w:val="1"/>
      <w:numFmt w:val="lowerRoman"/>
      <w:lvlText w:val="%3."/>
      <w:lvlJc w:val="right"/>
      <w:pPr>
        <w:tabs>
          <w:tab w:val="left" w:pos="3240"/>
        </w:tabs>
        <w:ind w:left="3240" w:hanging="180"/>
      </w:pPr>
    </w:lvl>
    <w:lvl w:ilvl="3">
      <w:start w:val="1"/>
      <w:numFmt w:val="decimal"/>
      <w:lvlText w:val="%4."/>
      <w:lvlJc w:val="left"/>
      <w:pPr>
        <w:tabs>
          <w:tab w:val="left" w:pos="3960"/>
        </w:tabs>
        <w:ind w:left="3960" w:hanging="360"/>
      </w:pPr>
    </w:lvl>
    <w:lvl w:ilvl="4">
      <w:start w:val="1"/>
      <w:numFmt w:val="lowerLetter"/>
      <w:lvlText w:val="%5."/>
      <w:lvlJc w:val="left"/>
      <w:pPr>
        <w:tabs>
          <w:tab w:val="left" w:pos="4680"/>
        </w:tabs>
        <w:ind w:left="4680" w:hanging="360"/>
      </w:pPr>
    </w:lvl>
    <w:lvl w:ilvl="5">
      <w:start w:val="1"/>
      <w:numFmt w:val="lowerRoman"/>
      <w:lvlText w:val="%6."/>
      <w:lvlJc w:val="right"/>
      <w:pPr>
        <w:tabs>
          <w:tab w:val="left" w:pos="5400"/>
        </w:tabs>
        <w:ind w:left="5400" w:hanging="180"/>
      </w:pPr>
    </w:lvl>
    <w:lvl w:ilvl="6">
      <w:start w:val="1"/>
      <w:numFmt w:val="decimal"/>
      <w:lvlText w:val="%7."/>
      <w:lvlJc w:val="left"/>
      <w:pPr>
        <w:tabs>
          <w:tab w:val="left" w:pos="6120"/>
        </w:tabs>
        <w:ind w:left="6120" w:hanging="360"/>
      </w:pPr>
    </w:lvl>
    <w:lvl w:ilvl="7">
      <w:start w:val="1"/>
      <w:numFmt w:val="lowerLetter"/>
      <w:lvlText w:val="%8."/>
      <w:lvlJc w:val="left"/>
      <w:pPr>
        <w:tabs>
          <w:tab w:val="left" w:pos="6840"/>
        </w:tabs>
        <w:ind w:left="6840" w:hanging="360"/>
      </w:pPr>
    </w:lvl>
    <w:lvl w:ilvl="8">
      <w:start w:val="1"/>
      <w:numFmt w:val="lowerRoman"/>
      <w:lvlText w:val="%9."/>
      <w:lvlJc w:val="right"/>
      <w:pPr>
        <w:tabs>
          <w:tab w:val="left" w:pos="7560"/>
        </w:tabs>
        <w:ind w:left="7560" w:hanging="180"/>
      </w:pPr>
    </w:lvl>
  </w:abstractNum>
  <w:abstractNum w:abstractNumId="68" w15:restartNumberingAfterBreak="0">
    <w:nsid w:val="70D858AE"/>
    <w:multiLevelType w:val="multilevel"/>
    <w:tmpl w:val="70D858AE"/>
    <w:lvl w:ilvl="0">
      <w:start w:val="1"/>
      <w:numFmt w:val="lowerRoman"/>
      <w:lvlText w:val="(%1)"/>
      <w:lvlJc w:val="left"/>
      <w:pPr>
        <w:tabs>
          <w:tab w:val="left" w:pos="1080"/>
        </w:tabs>
        <w:ind w:left="108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9" w15:restartNumberingAfterBreak="0">
    <w:nsid w:val="74983AB1"/>
    <w:multiLevelType w:val="multilevel"/>
    <w:tmpl w:val="74983AB1"/>
    <w:lvl w:ilvl="0">
      <w:start w:val="5"/>
      <w:numFmt w:val="decimal"/>
      <w:lvlText w:val="%1"/>
      <w:lvlJc w:val="left"/>
      <w:pPr>
        <w:tabs>
          <w:tab w:val="left" w:pos="600"/>
        </w:tabs>
        <w:ind w:left="600" w:hanging="600"/>
      </w:pPr>
      <w:rPr>
        <w:rFonts w:hint="default"/>
      </w:rPr>
    </w:lvl>
    <w:lvl w:ilvl="1">
      <w:start w:val="1"/>
      <w:numFmt w:val="decimal"/>
      <w:lvlText w:val="5.%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0" w15:restartNumberingAfterBreak="0">
    <w:nsid w:val="797E1710"/>
    <w:multiLevelType w:val="singleLevel"/>
    <w:tmpl w:val="797E1710"/>
    <w:lvl w:ilvl="0">
      <w:start w:val="1"/>
      <w:numFmt w:val="bullet"/>
      <w:pStyle w:val="outlinebullet"/>
      <w:lvlText w:val=""/>
      <w:lvlJc w:val="left"/>
      <w:pPr>
        <w:tabs>
          <w:tab w:val="left" w:pos="360"/>
        </w:tabs>
        <w:ind w:left="360" w:hanging="360"/>
      </w:pPr>
      <w:rPr>
        <w:rFonts w:ascii="Symbol" w:hAnsi="Symbol" w:hint="default"/>
      </w:rPr>
    </w:lvl>
  </w:abstractNum>
  <w:abstractNum w:abstractNumId="71" w15:restartNumberingAfterBreak="0">
    <w:nsid w:val="7AED2A84"/>
    <w:multiLevelType w:val="multilevel"/>
    <w:tmpl w:val="7AED2A84"/>
    <w:lvl w:ilvl="0">
      <w:start w:val="31"/>
      <w:numFmt w:val="decimal"/>
      <w:lvlText w:val="%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2" w15:restartNumberingAfterBreak="0">
    <w:nsid w:val="7BED0DD3"/>
    <w:multiLevelType w:val="multilevel"/>
    <w:tmpl w:val="7BED0DD3"/>
    <w:lvl w:ilvl="0">
      <w:start w:val="14"/>
      <w:numFmt w:val="decimal"/>
      <w:lvlText w:val="%1"/>
      <w:lvlJc w:val="left"/>
      <w:pPr>
        <w:tabs>
          <w:tab w:val="left" w:pos="600"/>
        </w:tabs>
        <w:ind w:left="600" w:hanging="600"/>
      </w:pPr>
      <w:rPr>
        <w:rFonts w:hint="default"/>
      </w:rPr>
    </w:lvl>
    <w:lvl w:ilvl="1">
      <w:start w:val="1"/>
      <w:numFmt w:val="decimal"/>
      <w:lvlText w:val="1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3" w15:restartNumberingAfterBreak="0">
    <w:nsid w:val="7C85506E"/>
    <w:multiLevelType w:val="singleLevel"/>
    <w:tmpl w:val="7C85506E"/>
    <w:lvl w:ilvl="0">
      <w:start w:val="1"/>
      <w:numFmt w:val="bullet"/>
      <w:lvlText w:val=""/>
      <w:lvlJc w:val="left"/>
      <w:pPr>
        <w:tabs>
          <w:tab w:val="left" w:pos="432"/>
        </w:tabs>
        <w:ind w:left="432" w:hanging="432"/>
      </w:pPr>
      <w:rPr>
        <w:rFonts w:ascii="Symbol" w:hAnsi="Symbol" w:hint="default"/>
      </w:rPr>
    </w:lvl>
  </w:abstractNum>
  <w:num w:numId="1">
    <w:abstractNumId w:val="54"/>
  </w:num>
  <w:num w:numId="2">
    <w:abstractNumId w:val="47"/>
  </w:num>
  <w:num w:numId="3">
    <w:abstractNumId w:val="45"/>
  </w:num>
  <w:num w:numId="4">
    <w:abstractNumId w:val="70"/>
  </w:num>
  <w:num w:numId="5">
    <w:abstractNumId w:val="61"/>
  </w:num>
  <w:num w:numId="6">
    <w:abstractNumId w:val="48"/>
  </w:num>
  <w:num w:numId="7">
    <w:abstractNumId w:val="60"/>
  </w:num>
  <w:num w:numId="8">
    <w:abstractNumId w:val="66"/>
  </w:num>
  <w:num w:numId="9">
    <w:abstractNumId w:val="21"/>
  </w:num>
  <w:num w:numId="10">
    <w:abstractNumId w:val="9"/>
  </w:num>
  <w:num w:numId="11">
    <w:abstractNumId w:val="30"/>
  </w:num>
  <w:num w:numId="12">
    <w:abstractNumId w:val="68"/>
  </w:num>
  <w:num w:numId="13">
    <w:abstractNumId w:val="44"/>
  </w:num>
  <w:num w:numId="14">
    <w:abstractNumId w:val="40"/>
  </w:num>
  <w:num w:numId="15">
    <w:abstractNumId w:val="55"/>
  </w:num>
  <w:num w:numId="16">
    <w:abstractNumId w:val="69"/>
  </w:num>
  <w:num w:numId="17">
    <w:abstractNumId w:val="42"/>
  </w:num>
  <w:num w:numId="18">
    <w:abstractNumId w:val="53"/>
  </w:num>
  <w:num w:numId="19">
    <w:abstractNumId w:val="73"/>
  </w:num>
  <w:num w:numId="20">
    <w:abstractNumId w:val="32"/>
  </w:num>
  <w:num w:numId="21">
    <w:abstractNumId w:val="12"/>
  </w:num>
  <w:num w:numId="22">
    <w:abstractNumId w:val="36"/>
  </w:num>
  <w:num w:numId="23">
    <w:abstractNumId w:val="2"/>
  </w:num>
  <w:num w:numId="24">
    <w:abstractNumId w:val="5"/>
  </w:num>
  <w:num w:numId="25">
    <w:abstractNumId w:val="39"/>
  </w:num>
  <w:num w:numId="26">
    <w:abstractNumId w:val="15"/>
  </w:num>
  <w:num w:numId="27">
    <w:abstractNumId w:val="7"/>
  </w:num>
  <w:num w:numId="28">
    <w:abstractNumId w:val="49"/>
  </w:num>
  <w:num w:numId="29">
    <w:abstractNumId w:val="72"/>
  </w:num>
  <w:num w:numId="30">
    <w:abstractNumId w:val="24"/>
  </w:num>
  <w:num w:numId="31">
    <w:abstractNumId w:val="22"/>
  </w:num>
  <w:num w:numId="32">
    <w:abstractNumId w:val="67"/>
  </w:num>
  <w:num w:numId="33">
    <w:abstractNumId w:val="35"/>
  </w:num>
  <w:num w:numId="34">
    <w:abstractNumId w:val="57"/>
  </w:num>
  <w:num w:numId="35">
    <w:abstractNumId w:val="0"/>
  </w:num>
  <w:num w:numId="36">
    <w:abstractNumId w:val="17"/>
  </w:num>
  <w:num w:numId="37">
    <w:abstractNumId w:val="64"/>
  </w:num>
  <w:num w:numId="38">
    <w:abstractNumId w:val="23"/>
  </w:num>
  <w:num w:numId="39">
    <w:abstractNumId w:val="18"/>
  </w:num>
  <w:num w:numId="40">
    <w:abstractNumId w:val="71"/>
  </w:num>
  <w:num w:numId="41">
    <w:abstractNumId w:val="59"/>
  </w:num>
  <w:num w:numId="42">
    <w:abstractNumId w:val="51"/>
  </w:num>
  <w:num w:numId="43">
    <w:abstractNumId w:val="37"/>
  </w:num>
  <w:num w:numId="44">
    <w:abstractNumId w:val="28"/>
  </w:num>
  <w:num w:numId="45">
    <w:abstractNumId w:val="46"/>
  </w:num>
  <w:num w:numId="46">
    <w:abstractNumId w:val="31"/>
  </w:num>
  <w:num w:numId="47">
    <w:abstractNumId w:val="43"/>
  </w:num>
  <w:num w:numId="48">
    <w:abstractNumId w:val="56"/>
  </w:num>
  <w:num w:numId="49">
    <w:abstractNumId w:val="63"/>
  </w:num>
  <w:num w:numId="50">
    <w:abstractNumId w:val="8"/>
  </w:num>
  <w:num w:numId="51">
    <w:abstractNumId w:val="27"/>
  </w:num>
  <w:num w:numId="52">
    <w:abstractNumId w:val="6"/>
  </w:num>
  <w:num w:numId="53">
    <w:abstractNumId w:val="26"/>
  </w:num>
  <w:num w:numId="54">
    <w:abstractNumId w:val="13"/>
  </w:num>
  <w:num w:numId="55">
    <w:abstractNumId w:val="33"/>
  </w:num>
  <w:num w:numId="56">
    <w:abstractNumId w:val="38"/>
  </w:num>
  <w:num w:numId="57">
    <w:abstractNumId w:val="1"/>
  </w:num>
  <w:num w:numId="58">
    <w:abstractNumId w:val="50"/>
  </w:num>
  <w:num w:numId="59">
    <w:abstractNumId w:val="3"/>
  </w:num>
  <w:num w:numId="60">
    <w:abstractNumId w:val="65"/>
  </w:num>
  <w:num w:numId="61">
    <w:abstractNumId w:val="52"/>
  </w:num>
  <w:num w:numId="62">
    <w:abstractNumId w:val="34"/>
  </w:num>
  <w:num w:numId="63">
    <w:abstractNumId w:val="58"/>
  </w:num>
  <w:num w:numId="64">
    <w:abstractNumId w:val="11"/>
  </w:num>
  <w:num w:numId="65">
    <w:abstractNumId w:val="62"/>
  </w:num>
  <w:num w:numId="66">
    <w:abstractNumId w:val="4"/>
  </w:num>
  <w:num w:numId="67">
    <w:abstractNumId w:val="19"/>
  </w:num>
  <w:num w:numId="68">
    <w:abstractNumId w:val="29"/>
  </w:num>
  <w:num w:numId="69">
    <w:abstractNumId w:val="25"/>
  </w:num>
  <w:num w:numId="70">
    <w:abstractNumId w:val="41"/>
  </w:num>
  <w:num w:numId="71">
    <w:abstractNumId w:val="16"/>
  </w:num>
  <w:num w:numId="72">
    <w:abstractNumId w:val="20"/>
  </w:num>
  <w:num w:numId="73">
    <w:abstractNumId w:val="10"/>
  </w:num>
  <w:num w:numId="74">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3A"/>
    <w:rsid w:val="00014CD8"/>
    <w:rsid w:val="000213FD"/>
    <w:rsid w:val="00021B8F"/>
    <w:rsid w:val="00025469"/>
    <w:rsid w:val="000271E4"/>
    <w:rsid w:val="000273E6"/>
    <w:rsid w:val="00037239"/>
    <w:rsid w:val="0004132A"/>
    <w:rsid w:val="000449DE"/>
    <w:rsid w:val="00045BA2"/>
    <w:rsid w:val="000509C6"/>
    <w:rsid w:val="00056F52"/>
    <w:rsid w:val="000733F9"/>
    <w:rsid w:val="00090A08"/>
    <w:rsid w:val="000915B8"/>
    <w:rsid w:val="00096801"/>
    <w:rsid w:val="000A0C4C"/>
    <w:rsid w:val="000A17C5"/>
    <w:rsid w:val="000B395F"/>
    <w:rsid w:val="000B477A"/>
    <w:rsid w:val="000C5874"/>
    <w:rsid w:val="000C7D79"/>
    <w:rsid w:val="0010233F"/>
    <w:rsid w:val="00104FF8"/>
    <w:rsid w:val="00111195"/>
    <w:rsid w:val="001137AB"/>
    <w:rsid w:val="00120A8F"/>
    <w:rsid w:val="00136035"/>
    <w:rsid w:val="001421DD"/>
    <w:rsid w:val="0015297B"/>
    <w:rsid w:val="001624D6"/>
    <w:rsid w:val="001646C9"/>
    <w:rsid w:val="001757F7"/>
    <w:rsid w:val="0017723B"/>
    <w:rsid w:val="00180CE7"/>
    <w:rsid w:val="00181067"/>
    <w:rsid w:val="001820D2"/>
    <w:rsid w:val="001831CB"/>
    <w:rsid w:val="001912D2"/>
    <w:rsid w:val="001A514E"/>
    <w:rsid w:val="001C4065"/>
    <w:rsid w:val="001C7C4B"/>
    <w:rsid w:val="001E0AEA"/>
    <w:rsid w:val="001E5965"/>
    <w:rsid w:val="001E6F02"/>
    <w:rsid w:val="001F2C15"/>
    <w:rsid w:val="00201773"/>
    <w:rsid w:val="00210BA1"/>
    <w:rsid w:val="00212449"/>
    <w:rsid w:val="002245B3"/>
    <w:rsid w:val="0023330C"/>
    <w:rsid w:val="00234E28"/>
    <w:rsid w:val="0024225C"/>
    <w:rsid w:val="00252EAD"/>
    <w:rsid w:val="00255016"/>
    <w:rsid w:val="0025669E"/>
    <w:rsid w:val="0026641D"/>
    <w:rsid w:val="002755D3"/>
    <w:rsid w:val="002778B9"/>
    <w:rsid w:val="00285FFA"/>
    <w:rsid w:val="00290C93"/>
    <w:rsid w:val="00295056"/>
    <w:rsid w:val="00295F0C"/>
    <w:rsid w:val="002A11C2"/>
    <w:rsid w:val="002A6199"/>
    <w:rsid w:val="002B5375"/>
    <w:rsid w:val="002B5FFE"/>
    <w:rsid w:val="002B61EE"/>
    <w:rsid w:val="002B623B"/>
    <w:rsid w:val="002C040E"/>
    <w:rsid w:val="002C7802"/>
    <w:rsid w:val="002D0444"/>
    <w:rsid w:val="002D0FB4"/>
    <w:rsid w:val="002D55CC"/>
    <w:rsid w:val="002D6F69"/>
    <w:rsid w:val="002E1FB0"/>
    <w:rsid w:val="002E780B"/>
    <w:rsid w:val="002E7ED6"/>
    <w:rsid w:val="002E7F08"/>
    <w:rsid w:val="002F33DA"/>
    <w:rsid w:val="002F430A"/>
    <w:rsid w:val="003012D8"/>
    <w:rsid w:val="00312975"/>
    <w:rsid w:val="00323746"/>
    <w:rsid w:val="0033325C"/>
    <w:rsid w:val="003366BD"/>
    <w:rsid w:val="0034070E"/>
    <w:rsid w:val="00340D82"/>
    <w:rsid w:val="00344F5F"/>
    <w:rsid w:val="00350677"/>
    <w:rsid w:val="00351CDB"/>
    <w:rsid w:val="00357107"/>
    <w:rsid w:val="003664E1"/>
    <w:rsid w:val="00370EC9"/>
    <w:rsid w:val="00373C36"/>
    <w:rsid w:val="00380A3C"/>
    <w:rsid w:val="00381996"/>
    <w:rsid w:val="00384B42"/>
    <w:rsid w:val="00390FFE"/>
    <w:rsid w:val="003953AC"/>
    <w:rsid w:val="003A0A40"/>
    <w:rsid w:val="003A1A40"/>
    <w:rsid w:val="003A1FCD"/>
    <w:rsid w:val="003A5647"/>
    <w:rsid w:val="003D2E5D"/>
    <w:rsid w:val="003F5BE0"/>
    <w:rsid w:val="00401401"/>
    <w:rsid w:val="00403AE5"/>
    <w:rsid w:val="00404E88"/>
    <w:rsid w:val="00415DDC"/>
    <w:rsid w:val="00417A26"/>
    <w:rsid w:val="00420BB4"/>
    <w:rsid w:val="00421017"/>
    <w:rsid w:val="004222D3"/>
    <w:rsid w:val="00425EA2"/>
    <w:rsid w:val="00434A6E"/>
    <w:rsid w:val="00442362"/>
    <w:rsid w:val="00444513"/>
    <w:rsid w:val="004455D1"/>
    <w:rsid w:val="004525CD"/>
    <w:rsid w:val="00454877"/>
    <w:rsid w:val="0046627C"/>
    <w:rsid w:val="0047313E"/>
    <w:rsid w:val="00475A30"/>
    <w:rsid w:val="004950C2"/>
    <w:rsid w:val="004A3FE6"/>
    <w:rsid w:val="004A6D14"/>
    <w:rsid w:val="004C00C0"/>
    <w:rsid w:val="004C4B87"/>
    <w:rsid w:val="004C6100"/>
    <w:rsid w:val="004D19B8"/>
    <w:rsid w:val="004D7F68"/>
    <w:rsid w:val="004F11FB"/>
    <w:rsid w:val="004F28F6"/>
    <w:rsid w:val="004F4397"/>
    <w:rsid w:val="004F5070"/>
    <w:rsid w:val="004F521C"/>
    <w:rsid w:val="004F6C4A"/>
    <w:rsid w:val="004F731C"/>
    <w:rsid w:val="00503838"/>
    <w:rsid w:val="0051073B"/>
    <w:rsid w:val="00513BA7"/>
    <w:rsid w:val="00517E8C"/>
    <w:rsid w:val="00520B8C"/>
    <w:rsid w:val="0052250F"/>
    <w:rsid w:val="00526D92"/>
    <w:rsid w:val="00537F1B"/>
    <w:rsid w:val="00541135"/>
    <w:rsid w:val="00547DF4"/>
    <w:rsid w:val="00556475"/>
    <w:rsid w:val="00560FAE"/>
    <w:rsid w:val="00567F8C"/>
    <w:rsid w:val="00570E19"/>
    <w:rsid w:val="00574A76"/>
    <w:rsid w:val="00597C23"/>
    <w:rsid w:val="005A1B01"/>
    <w:rsid w:val="005A63F3"/>
    <w:rsid w:val="005B7A0F"/>
    <w:rsid w:val="005F09E0"/>
    <w:rsid w:val="006063DF"/>
    <w:rsid w:val="00611363"/>
    <w:rsid w:val="006157DA"/>
    <w:rsid w:val="00630795"/>
    <w:rsid w:val="00653C5F"/>
    <w:rsid w:val="00655400"/>
    <w:rsid w:val="0065766C"/>
    <w:rsid w:val="0067197D"/>
    <w:rsid w:val="00681EBF"/>
    <w:rsid w:val="00693E31"/>
    <w:rsid w:val="00694791"/>
    <w:rsid w:val="00694C16"/>
    <w:rsid w:val="00695341"/>
    <w:rsid w:val="006974CD"/>
    <w:rsid w:val="006D1CC9"/>
    <w:rsid w:val="006D420F"/>
    <w:rsid w:val="006D49B1"/>
    <w:rsid w:val="006D4AB5"/>
    <w:rsid w:val="006E0083"/>
    <w:rsid w:val="006E01FF"/>
    <w:rsid w:val="006E20FB"/>
    <w:rsid w:val="006E2B47"/>
    <w:rsid w:val="006E3FB8"/>
    <w:rsid w:val="00701E5D"/>
    <w:rsid w:val="00702311"/>
    <w:rsid w:val="0070475C"/>
    <w:rsid w:val="0070546B"/>
    <w:rsid w:val="00705BB7"/>
    <w:rsid w:val="00707056"/>
    <w:rsid w:val="007130A5"/>
    <w:rsid w:val="00725267"/>
    <w:rsid w:val="007269C5"/>
    <w:rsid w:val="007433E1"/>
    <w:rsid w:val="0078097F"/>
    <w:rsid w:val="007833B8"/>
    <w:rsid w:val="00783F47"/>
    <w:rsid w:val="007A3016"/>
    <w:rsid w:val="007A6F8F"/>
    <w:rsid w:val="007B2DE0"/>
    <w:rsid w:val="007B4C34"/>
    <w:rsid w:val="007C29D9"/>
    <w:rsid w:val="007D345D"/>
    <w:rsid w:val="007D3D79"/>
    <w:rsid w:val="007D462A"/>
    <w:rsid w:val="007D5A41"/>
    <w:rsid w:val="007F1452"/>
    <w:rsid w:val="007F566D"/>
    <w:rsid w:val="007F7DAB"/>
    <w:rsid w:val="008042BA"/>
    <w:rsid w:val="00806B7F"/>
    <w:rsid w:val="00842EF7"/>
    <w:rsid w:val="00855A6E"/>
    <w:rsid w:val="0085656B"/>
    <w:rsid w:val="00860422"/>
    <w:rsid w:val="00875D0C"/>
    <w:rsid w:val="00882198"/>
    <w:rsid w:val="00884057"/>
    <w:rsid w:val="0088776B"/>
    <w:rsid w:val="00890653"/>
    <w:rsid w:val="00891A84"/>
    <w:rsid w:val="0089494C"/>
    <w:rsid w:val="008A5056"/>
    <w:rsid w:val="008A7EAA"/>
    <w:rsid w:val="008B67A5"/>
    <w:rsid w:val="008C2FF6"/>
    <w:rsid w:val="008C3900"/>
    <w:rsid w:val="008D53CC"/>
    <w:rsid w:val="008D5A89"/>
    <w:rsid w:val="008D6092"/>
    <w:rsid w:val="008E1F27"/>
    <w:rsid w:val="00900E9E"/>
    <w:rsid w:val="00901A81"/>
    <w:rsid w:val="00906984"/>
    <w:rsid w:val="00910FD9"/>
    <w:rsid w:val="0091453F"/>
    <w:rsid w:val="00915F40"/>
    <w:rsid w:val="009244C8"/>
    <w:rsid w:val="0092697B"/>
    <w:rsid w:val="009351B1"/>
    <w:rsid w:val="009408A3"/>
    <w:rsid w:val="00942995"/>
    <w:rsid w:val="009450A6"/>
    <w:rsid w:val="00950027"/>
    <w:rsid w:val="00950AA1"/>
    <w:rsid w:val="00951BCD"/>
    <w:rsid w:val="009529B2"/>
    <w:rsid w:val="009619EE"/>
    <w:rsid w:val="00982916"/>
    <w:rsid w:val="00984408"/>
    <w:rsid w:val="00984B07"/>
    <w:rsid w:val="00986BED"/>
    <w:rsid w:val="00990BE8"/>
    <w:rsid w:val="009B098A"/>
    <w:rsid w:val="009C775C"/>
    <w:rsid w:val="009E0219"/>
    <w:rsid w:val="009E279B"/>
    <w:rsid w:val="00A024AE"/>
    <w:rsid w:val="00A02FA8"/>
    <w:rsid w:val="00A06522"/>
    <w:rsid w:val="00A06D1F"/>
    <w:rsid w:val="00A13F2D"/>
    <w:rsid w:val="00A159E3"/>
    <w:rsid w:val="00A24217"/>
    <w:rsid w:val="00A259EC"/>
    <w:rsid w:val="00A30076"/>
    <w:rsid w:val="00A305B8"/>
    <w:rsid w:val="00A30666"/>
    <w:rsid w:val="00A37967"/>
    <w:rsid w:val="00A45835"/>
    <w:rsid w:val="00A45B7C"/>
    <w:rsid w:val="00A47516"/>
    <w:rsid w:val="00A574B8"/>
    <w:rsid w:val="00A61A67"/>
    <w:rsid w:val="00A65473"/>
    <w:rsid w:val="00A7296B"/>
    <w:rsid w:val="00A74F88"/>
    <w:rsid w:val="00A81C47"/>
    <w:rsid w:val="00A81DC4"/>
    <w:rsid w:val="00A82D2F"/>
    <w:rsid w:val="00A831D2"/>
    <w:rsid w:val="00AA028F"/>
    <w:rsid w:val="00AB1933"/>
    <w:rsid w:val="00AB373F"/>
    <w:rsid w:val="00AC204B"/>
    <w:rsid w:val="00AC4B87"/>
    <w:rsid w:val="00AC5039"/>
    <w:rsid w:val="00AD2CC4"/>
    <w:rsid w:val="00AD466A"/>
    <w:rsid w:val="00AF121E"/>
    <w:rsid w:val="00AF3DEC"/>
    <w:rsid w:val="00B07E4B"/>
    <w:rsid w:val="00B41321"/>
    <w:rsid w:val="00B470D6"/>
    <w:rsid w:val="00B47F26"/>
    <w:rsid w:val="00B741A2"/>
    <w:rsid w:val="00B81B4C"/>
    <w:rsid w:val="00B91354"/>
    <w:rsid w:val="00BA2084"/>
    <w:rsid w:val="00BA71EE"/>
    <w:rsid w:val="00BB25E2"/>
    <w:rsid w:val="00BB6FE3"/>
    <w:rsid w:val="00BD7690"/>
    <w:rsid w:val="00BE419E"/>
    <w:rsid w:val="00BE5365"/>
    <w:rsid w:val="00BE69B5"/>
    <w:rsid w:val="00C074C6"/>
    <w:rsid w:val="00C10C83"/>
    <w:rsid w:val="00C11E99"/>
    <w:rsid w:val="00C166F7"/>
    <w:rsid w:val="00C17684"/>
    <w:rsid w:val="00C22C03"/>
    <w:rsid w:val="00C2304F"/>
    <w:rsid w:val="00C2398B"/>
    <w:rsid w:val="00C255AC"/>
    <w:rsid w:val="00C36B86"/>
    <w:rsid w:val="00C44828"/>
    <w:rsid w:val="00C506DD"/>
    <w:rsid w:val="00C507FC"/>
    <w:rsid w:val="00C51BB5"/>
    <w:rsid w:val="00C5219F"/>
    <w:rsid w:val="00C64DD1"/>
    <w:rsid w:val="00C70EFD"/>
    <w:rsid w:val="00C75C38"/>
    <w:rsid w:val="00C8273E"/>
    <w:rsid w:val="00C941B9"/>
    <w:rsid w:val="00CA6111"/>
    <w:rsid w:val="00CA6A36"/>
    <w:rsid w:val="00CB3D4E"/>
    <w:rsid w:val="00CD315C"/>
    <w:rsid w:val="00CE1440"/>
    <w:rsid w:val="00CE1643"/>
    <w:rsid w:val="00CF2D87"/>
    <w:rsid w:val="00CF4F82"/>
    <w:rsid w:val="00D05184"/>
    <w:rsid w:val="00D06F3A"/>
    <w:rsid w:val="00D12E34"/>
    <w:rsid w:val="00D15645"/>
    <w:rsid w:val="00D179DC"/>
    <w:rsid w:val="00D2325D"/>
    <w:rsid w:val="00D27044"/>
    <w:rsid w:val="00D304D3"/>
    <w:rsid w:val="00D35822"/>
    <w:rsid w:val="00D36B9B"/>
    <w:rsid w:val="00D373D2"/>
    <w:rsid w:val="00D4490A"/>
    <w:rsid w:val="00D44B68"/>
    <w:rsid w:val="00D4797E"/>
    <w:rsid w:val="00D618A0"/>
    <w:rsid w:val="00D707E2"/>
    <w:rsid w:val="00D73715"/>
    <w:rsid w:val="00DB1040"/>
    <w:rsid w:val="00DC2C57"/>
    <w:rsid w:val="00DC4730"/>
    <w:rsid w:val="00DC576A"/>
    <w:rsid w:val="00DD00F3"/>
    <w:rsid w:val="00DD091A"/>
    <w:rsid w:val="00DD2375"/>
    <w:rsid w:val="00DD395F"/>
    <w:rsid w:val="00DE1281"/>
    <w:rsid w:val="00E057E2"/>
    <w:rsid w:val="00E20F81"/>
    <w:rsid w:val="00E23AD9"/>
    <w:rsid w:val="00E30955"/>
    <w:rsid w:val="00E31713"/>
    <w:rsid w:val="00E34A64"/>
    <w:rsid w:val="00E379E1"/>
    <w:rsid w:val="00E55C08"/>
    <w:rsid w:val="00E57380"/>
    <w:rsid w:val="00E8068F"/>
    <w:rsid w:val="00E942E4"/>
    <w:rsid w:val="00EA00B1"/>
    <w:rsid w:val="00EA3BF1"/>
    <w:rsid w:val="00EA4FAC"/>
    <w:rsid w:val="00EA524B"/>
    <w:rsid w:val="00EA7128"/>
    <w:rsid w:val="00EB5B84"/>
    <w:rsid w:val="00EC1296"/>
    <w:rsid w:val="00EC2790"/>
    <w:rsid w:val="00EC6D94"/>
    <w:rsid w:val="00ED0C6D"/>
    <w:rsid w:val="00ED6D77"/>
    <w:rsid w:val="00EE11A0"/>
    <w:rsid w:val="00EE7001"/>
    <w:rsid w:val="00EF06A5"/>
    <w:rsid w:val="00F051CA"/>
    <w:rsid w:val="00F10749"/>
    <w:rsid w:val="00F12223"/>
    <w:rsid w:val="00F14330"/>
    <w:rsid w:val="00F1524A"/>
    <w:rsid w:val="00F15F43"/>
    <w:rsid w:val="00F20847"/>
    <w:rsid w:val="00F31B44"/>
    <w:rsid w:val="00F33350"/>
    <w:rsid w:val="00F33955"/>
    <w:rsid w:val="00F36F8C"/>
    <w:rsid w:val="00F43328"/>
    <w:rsid w:val="00F5056E"/>
    <w:rsid w:val="00F5334F"/>
    <w:rsid w:val="00F659E6"/>
    <w:rsid w:val="00F70923"/>
    <w:rsid w:val="00F73769"/>
    <w:rsid w:val="00F75190"/>
    <w:rsid w:val="00F76B9F"/>
    <w:rsid w:val="00F80030"/>
    <w:rsid w:val="00F800C9"/>
    <w:rsid w:val="00F82603"/>
    <w:rsid w:val="00F930C2"/>
    <w:rsid w:val="00F93C7C"/>
    <w:rsid w:val="00FA2F19"/>
    <w:rsid w:val="00FA3B47"/>
    <w:rsid w:val="00FA7907"/>
    <w:rsid w:val="00FB42C7"/>
    <w:rsid w:val="00FC6215"/>
    <w:rsid w:val="00FD3138"/>
    <w:rsid w:val="00FD653A"/>
    <w:rsid w:val="00FD79F2"/>
    <w:rsid w:val="00FE3718"/>
    <w:rsid w:val="00FF25DA"/>
    <w:rsid w:val="00FF58EA"/>
    <w:rsid w:val="01E21327"/>
    <w:rsid w:val="1FAB0118"/>
    <w:rsid w:val="44393F04"/>
    <w:rsid w:val="755F24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8D689"/>
  <w15:docId w15:val="{C64DD914-A75B-47CC-8C83-C76D5FAE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lang w:val="en-GB"/>
    </w:rPr>
  </w:style>
  <w:style w:type="paragraph" w:styleId="Heading1">
    <w:name w:val="heading 1"/>
    <w:basedOn w:val="Normal"/>
    <w:next w:val="Normal"/>
    <w:link w:val="Heading1Char"/>
    <w:autoRedefine/>
    <w:uiPriority w:val="9"/>
    <w:qFormat/>
    <w:pPr>
      <w:spacing w:after="200"/>
      <w:jc w:val="center"/>
      <w:outlineLvl w:val="0"/>
    </w:pPr>
    <w:rPr>
      <w:b/>
      <w:kern w:val="28"/>
      <w:sz w:val="28"/>
      <w:szCs w:val="28"/>
    </w:rPr>
  </w:style>
  <w:style w:type="paragraph" w:styleId="Heading2">
    <w:name w:val="heading 2"/>
    <w:basedOn w:val="Normal"/>
    <w:next w:val="Normal"/>
    <w:link w:val="Heading2Char"/>
    <w:qFormat/>
    <w:pPr>
      <w:tabs>
        <w:tab w:val="left" w:pos="619"/>
      </w:tabs>
      <w:spacing w:after="200"/>
      <w:jc w:val="center"/>
      <w:outlineLvl w:val="1"/>
    </w:pPr>
    <w:rPr>
      <w:rFonts w:ascii="Times New Roman Bold" w:hAnsi="Times New Roman Bold"/>
      <w:b/>
      <w:sz w:val="36"/>
    </w:rPr>
  </w:style>
  <w:style w:type="paragraph" w:styleId="Heading3">
    <w:name w:val="heading 3"/>
    <w:basedOn w:val="Normal"/>
    <w:next w:val="Normal"/>
    <w:link w:val="Heading3Char"/>
    <w:uiPriority w:val="9"/>
    <w:qFormat/>
    <w:pPr>
      <w:spacing w:after="200"/>
      <w:ind w:left="576"/>
      <w:jc w:val="both"/>
      <w:outlineLvl w:val="2"/>
    </w:pPr>
  </w:style>
  <w:style w:type="paragraph" w:styleId="Heading4">
    <w:name w:val="heading 4"/>
    <w:basedOn w:val="Sub-ClauseText"/>
    <w:next w:val="Sub-ClauseText"/>
    <w:link w:val="Heading4Char"/>
    <w:qFormat/>
    <w:pPr>
      <w:numPr>
        <w:ilvl w:val="3"/>
        <w:numId w:val="1"/>
      </w:numPr>
      <w:outlineLvl w:val="3"/>
    </w:pPr>
  </w:style>
  <w:style w:type="paragraph" w:styleId="Heading5">
    <w:name w:val="heading 5"/>
    <w:basedOn w:val="Normal"/>
    <w:next w:val="Normal"/>
    <w:link w:val="Heading5Char"/>
    <w:qFormat/>
    <w:pPr>
      <w:spacing w:after="120"/>
      <w:jc w:val="center"/>
      <w:outlineLvl w:val="4"/>
    </w:pPr>
    <w:rPr>
      <w:b/>
    </w:rPr>
  </w:style>
  <w:style w:type="paragraph" w:styleId="Heading6">
    <w:name w:val="heading 6"/>
    <w:basedOn w:val="Normal"/>
    <w:next w:val="Normal"/>
    <w:link w:val="Heading6Char"/>
    <w:qFormat/>
    <w:pPr>
      <w:keepNext/>
      <w:suppressAutoHyphens/>
      <w:outlineLvl w:val="5"/>
    </w:pPr>
    <w:rPr>
      <w:b/>
      <w:bCs/>
      <w:sz w:val="20"/>
    </w:rPr>
  </w:style>
  <w:style w:type="paragraph" w:styleId="Heading7">
    <w:name w:val="heading 7"/>
    <w:basedOn w:val="Normal"/>
    <w:next w:val="Normal"/>
    <w:link w:val="Heading7Char"/>
    <w:qFormat/>
    <w:pPr>
      <w:keepNext/>
      <w:tabs>
        <w:tab w:val="left" w:pos="7980"/>
      </w:tabs>
      <w:suppressAutoHyphens/>
      <w:ind w:left="7980"/>
      <w:outlineLvl w:val="6"/>
    </w:pPr>
    <w:rPr>
      <w:b/>
    </w:rPr>
  </w:style>
  <w:style w:type="paragraph" w:styleId="Heading8">
    <w:name w:val="heading 8"/>
    <w:basedOn w:val="Normal"/>
    <w:next w:val="Normal"/>
    <w:link w:val="Heading8Char"/>
    <w:qFormat/>
    <w:pPr>
      <w:keepNext/>
      <w:suppressAutoHyphens/>
      <w:jc w:val="right"/>
      <w:outlineLvl w:val="7"/>
    </w:pPr>
    <w:rPr>
      <w:sz w:val="20"/>
    </w:rPr>
  </w:style>
  <w:style w:type="paragraph" w:styleId="Heading9">
    <w:name w:val="heading 9"/>
    <w:basedOn w:val="Normal"/>
    <w:next w:val="Normal"/>
    <w:link w:val="Heading9Char"/>
    <w:qFormat/>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qFormat/>
    <w:pPr>
      <w:spacing w:before="120" w:after="120"/>
      <w:jc w:val="both"/>
    </w:pPr>
    <w:rPr>
      <w:spacing w:val="-4"/>
    </w:rPr>
  </w:style>
  <w:style w:type="paragraph" w:styleId="BalloonText">
    <w:name w:val="Balloon Text"/>
    <w:basedOn w:val="Normal"/>
    <w:link w:val="BalloonTextChar"/>
    <w:semiHidden/>
    <w:qFormat/>
    <w:rPr>
      <w:rFonts w:ascii="Tahoma" w:hAnsi="Tahoma" w:cs="Tahoma"/>
      <w:sz w:val="16"/>
      <w:szCs w:val="16"/>
    </w:rPr>
  </w:style>
  <w:style w:type="paragraph" w:styleId="BlockText">
    <w:name w:val="Block Text"/>
    <w:basedOn w:val="Normal"/>
    <w:qFormat/>
    <w:pPr>
      <w:tabs>
        <w:tab w:val="left" w:pos="1440"/>
        <w:tab w:val="left" w:pos="1800"/>
      </w:tabs>
      <w:suppressAutoHyphens/>
      <w:ind w:left="1080" w:right="-72" w:hanging="540"/>
      <w:jc w:val="both"/>
    </w:pPr>
  </w:style>
  <w:style w:type="paragraph" w:styleId="BodyText">
    <w:name w:val="Body Text"/>
    <w:basedOn w:val="Normal"/>
    <w:link w:val="BodyTextChar"/>
    <w:qFormat/>
    <w:pPr>
      <w:jc w:val="both"/>
    </w:pPr>
  </w:style>
  <w:style w:type="paragraph" w:styleId="BodyText2">
    <w:name w:val="Body Text 2"/>
    <w:basedOn w:val="Normal"/>
    <w:link w:val="BodyText2Char"/>
    <w:qFormat/>
    <w:pPr>
      <w:numPr>
        <w:numId w:val="2"/>
      </w:numPr>
      <w:spacing w:before="120" w:after="120"/>
      <w:jc w:val="center"/>
    </w:pPr>
    <w:rPr>
      <w:b/>
      <w:sz w:val="28"/>
    </w:rPr>
  </w:style>
  <w:style w:type="paragraph" w:styleId="BodyText3">
    <w:name w:val="Body Text 3"/>
    <w:basedOn w:val="Normal"/>
    <w:link w:val="BodyText3Char"/>
    <w:qFormat/>
    <w:rPr>
      <w:i/>
      <w:iCs/>
    </w:rPr>
  </w:style>
  <w:style w:type="paragraph" w:styleId="BodyTextIndent">
    <w:name w:val="Body Text Indent"/>
    <w:basedOn w:val="Normal"/>
    <w:link w:val="BodyTextIndentChar"/>
    <w:qFormat/>
    <w:pPr>
      <w:ind w:left="720"/>
      <w:jc w:val="both"/>
    </w:pPr>
  </w:style>
  <w:style w:type="paragraph" w:styleId="BodyTextIndent2">
    <w:name w:val="Body Text Indent 2"/>
    <w:basedOn w:val="Normal"/>
    <w:link w:val="BodyTextIndent2Char"/>
    <w:qFormat/>
    <w:pPr>
      <w:tabs>
        <w:tab w:val="left" w:pos="720"/>
      </w:tabs>
      <w:ind w:left="720" w:hanging="720"/>
    </w:pPr>
  </w:style>
  <w:style w:type="paragraph" w:styleId="BodyTextIndent3">
    <w:name w:val="Body Text Indent 3"/>
    <w:basedOn w:val="Normal"/>
    <w:link w:val="BodyTextIndent3Char"/>
    <w:qFormat/>
    <w:pPr>
      <w:ind w:left="1782" w:hanging="54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semiHidden/>
    <w:qFormat/>
    <w:pPr>
      <w:shd w:val="clear" w:color="auto" w:fill="000080"/>
    </w:pPr>
    <w:rPr>
      <w:rFonts w:ascii="Tahoma" w:hAnsi="Tahoma" w:cs="Tahoma"/>
    </w:rPr>
  </w:style>
  <w:style w:type="paragraph" w:styleId="EndnoteText">
    <w:name w:val="endnote text"/>
    <w:basedOn w:val="Normal"/>
    <w:link w:val="EndnoteTextChar"/>
    <w:semiHidden/>
    <w:qFormat/>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FollowedHyperlink">
    <w:name w:val="FollowedHyperlink"/>
    <w:uiPriority w:val="99"/>
    <w:qFormat/>
    <w:rPr>
      <w:color w:val="800080"/>
      <w:u w:val="single"/>
    </w:rPr>
  </w:style>
  <w:style w:type="paragraph" w:styleId="Footer">
    <w:name w:val="footer"/>
    <w:basedOn w:val="Normal"/>
    <w:link w:val="FooterChar"/>
    <w:uiPriority w:val="99"/>
    <w:qFormat/>
    <w:pPr>
      <w:tabs>
        <w:tab w:val="right" w:leader="underscore" w:pos="9504"/>
      </w:tabs>
      <w:spacing w:before="120"/>
    </w:pPr>
  </w:style>
  <w:style w:type="character" w:styleId="FootnoteReference">
    <w:name w:val="footnote reference"/>
    <w:semiHidden/>
    <w:qFormat/>
    <w:rPr>
      <w:vertAlign w:val="superscript"/>
    </w:rPr>
  </w:style>
  <w:style w:type="paragraph" w:styleId="FootnoteText">
    <w:name w:val="footnote text"/>
    <w:basedOn w:val="Normal"/>
    <w:link w:val="FootnoteTextChar"/>
    <w:semiHidden/>
    <w:qFormat/>
    <w:pPr>
      <w:jc w:val="both"/>
    </w:pPr>
    <w:rPr>
      <w:sz w:val="20"/>
    </w:rPr>
  </w:style>
  <w:style w:type="paragraph" w:styleId="Header">
    <w:name w:val="header"/>
    <w:basedOn w:val="Normal"/>
    <w:link w:val="HeaderChar"/>
    <w:uiPriority w:val="99"/>
    <w:qFormat/>
    <w:pPr>
      <w:pBdr>
        <w:bottom w:val="single" w:sz="4" w:space="1" w:color="000000"/>
      </w:pBdr>
      <w:tabs>
        <w:tab w:val="right" w:pos="9000"/>
      </w:tabs>
      <w:jc w:val="both"/>
    </w:pPr>
    <w:rPr>
      <w:sz w:val="20"/>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styleId="Hyperlink">
    <w:name w:val="Hyperlink"/>
    <w:uiPriority w:val="99"/>
    <w:qFormat/>
    <w:rPr>
      <w:color w:val="0000FF"/>
      <w:u w:val="single"/>
    </w:rPr>
  </w:style>
  <w:style w:type="paragraph" w:styleId="List">
    <w:name w:val="List"/>
    <w:basedOn w:val="Normal"/>
    <w:qFormat/>
    <w:pPr>
      <w:spacing w:before="120" w:after="120"/>
      <w:ind w:left="1440"/>
      <w:jc w:val="both"/>
    </w:pPr>
  </w:style>
  <w:style w:type="paragraph" w:styleId="ListNumber">
    <w:name w:val="List Number"/>
    <w:basedOn w:val="Normal"/>
    <w:qFormat/>
    <w:pPr>
      <w:tabs>
        <w:tab w:val="left" w:pos="432"/>
        <w:tab w:val="left" w:pos="648"/>
      </w:tabs>
      <w:spacing w:after="240"/>
      <w:ind w:left="648" w:hanging="432"/>
      <w:jc w:val="both"/>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qFormat/>
    <w:pPr>
      <w:jc w:val="center"/>
    </w:pPr>
    <w:rPr>
      <w:b/>
      <w:sz w:val="44"/>
    </w:rPr>
  </w:style>
  <w:style w:type="table" w:styleId="TableGrid">
    <w:name w:val="Table Grid"/>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sz w:val="48"/>
    </w:rPr>
  </w:style>
  <w:style w:type="paragraph" w:styleId="TOC1">
    <w:name w:val="toc 1"/>
    <w:basedOn w:val="Normal"/>
    <w:next w:val="Normal"/>
    <w:uiPriority w:val="39"/>
    <w:qFormat/>
    <w:pPr>
      <w:spacing w:before="360"/>
    </w:pPr>
    <w:rPr>
      <w:rFonts w:ascii="Arial" w:hAnsi="Arial" w:cs="Arial"/>
      <w:b/>
      <w:bCs/>
      <w:caps/>
      <w:szCs w:val="24"/>
    </w:rPr>
  </w:style>
  <w:style w:type="paragraph" w:styleId="TOC2">
    <w:name w:val="toc 2"/>
    <w:basedOn w:val="Normal"/>
    <w:next w:val="Normal"/>
    <w:autoRedefine/>
    <w:uiPriority w:val="39"/>
    <w:qFormat/>
    <w:pPr>
      <w:tabs>
        <w:tab w:val="right" w:leader="dot" w:pos="8990"/>
      </w:tabs>
      <w:spacing w:before="240"/>
    </w:pPr>
    <w:rPr>
      <w:b/>
      <w:bCs/>
      <w:sz w:val="22"/>
      <w:szCs w:val="22"/>
    </w:rPr>
  </w:style>
  <w:style w:type="paragraph" w:styleId="TOC3">
    <w:name w:val="toc 3"/>
    <w:basedOn w:val="Normal"/>
    <w:next w:val="Normal"/>
    <w:autoRedefine/>
    <w:uiPriority w:val="39"/>
    <w:qFormat/>
    <w:pPr>
      <w:ind w:left="240"/>
    </w:pPr>
    <w:rPr>
      <w:sz w:val="20"/>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kern w:val="28"/>
      <w:sz w:val="28"/>
      <w:szCs w:val="28"/>
      <w:lang w:val="en-GB"/>
    </w:rPr>
  </w:style>
  <w:style w:type="character" w:customStyle="1" w:styleId="Heading2Char">
    <w:name w:val="Heading 2 Char"/>
    <w:basedOn w:val="DefaultParagraphFont"/>
    <w:link w:val="Heading2"/>
    <w:qFormat/>
    <w:rPr>
      <w:rFonts w:ascii="Times New Roman Bold" w:eastAsia="Times New Roman" w:hAnsi="Times New Roman Bold" w:cs="Times New Roman"/>
      <w:b/>
      <w:sz w:val="36"/>
      <w:szCs w:val="20"/>
      <w:lang w:val="en-GB"/>
    </w:rPr>
  </w:style>
  <w:style w:type="character" w:customStyle="1" w:styleId="Heading3Char">
    <w:name w:val="Heading 3 Char"/>
    <w:basedOn w:val="DefaultParagraphFont"/>
    <w:link w:val="Heading3"/>
    <w:uiPriority w:val="9"/>
    <w:qFormat/>
    <w:rPr>
      <w:rFonts w:ascii="Times New Roman" w:eastAsia="Times New Roman" w:hAnsi="Times New Roman" w:cs="Times New Roman"/>
      <w:sz w:val="24"/>
      <w:szCs w:val="20"/>
      <w:lang w:val="en-GB"/>
    </w:rPr>
  </w:style>
  <w:style w:type="character" w:customStyle="1" w:styleId="Heading4Char">
    <w:name w:val="Heading 4 Char"/>
    <w:basedOn w:val="DefaultParagraphFont"/>
    <w:link w:val="Heading4"/>
    <w:qFormat/>
    <w:rPr>
      <w:rFonts w:ascii="Times New Roman" w:eastAsia="Times New Roman" w:hAnsi="Times New Roman" w:cs="Times New Roman"/>
      <w:spacing w:val="-4"/>
      <w:sz w:val="24"/>
      <w:lang w:val="en-GB"/>
    </w:rPr>
  </w:style>
  <w:style w:type="character" w:customStyle="1" w:styleId="Heading5Char">
    <w:name w:val="Heading 5 Char"/>
    <w:basedOn w:val="DefaultParagraphFont"/>
    <w:link w:val="Heading5"/>
    <w:qFormat/>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qFormat/>
    <w:rPr>
      <w:rFonts w:ascii="Times New Roman" w:eastAsia="Times New Roman" w:hAnsi="Times New Roman" w:cs="Times New Roman"/>
      <w:b/>
      <w:bCs/>
      <w:sz w:val="20"/>
      <w:szCs w:val="20"/>
      <w:lang w:val="en-GB"/>
    </w:rPr>
  </w:style>
  <w:style w:type="character" w:customStyle="1" w:styleId="Heading7Char">
    <w:name w:val="Heading 7 Char"/>
    <w:basedOn w:val="DefaultParagraphFont"/>
    <w:link w:val="Heading7"/>
    <w:qFormat/>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qFormat/>
    <w:rPr>
      <w:rFonts w:ascii="Times New Roman" w:eastAsia="Times New Roman" w:hAnsi="Times New Roman" w:cs="Times New Roman"/>
      <w:sz w:val="20"/>
      <w:szCs w:val="20"/>
      <w:lang w:val="en-GB"/>
    </w:rPr>
  </w:style>
  <w:style w:type="character" w:customStyle="1" w:styleId="Heading9Char">
    <w:name w:val="Heading 9 Char"/>
    <w:basedOn w:val="DefaultParagraphFont"/>
    <w:link w:val="Heading9"/>
    <w:qFormat/>
    <w:rPr>
      <w:rFonts w:ascii="Arial" w:eastAsia="Times New Roman" w:hAnsi="Arial" w:cs="Times New Roman"/>
      <w:b/>
      <w:i/>
      <w:sz w:val="18"/>
      <w:szCs w:val="20"/>
      <w:lang w:val="en-GB"/>
    </w:rPr>
  </w:style>
  <w:style w:type="paragraph" w:customStyle="1" w:styleId="Outline">
    <w:name w:val="Outline"/>
    <w:basedOn w:val="Normal"/>
    <w:qFormat/>
    <w:pPr>
      <w:spacing w:before="240"/>
    </w:pPr>
    <w:rPr>
      <w:kern w:val="28"/>
    </w:rPr>
  </w:style>
  <w:style w:type="paragraph" w:customStyle="1" w:styleId="Outline1">
    <w:name w:val="Outline1"/>
    <w:basedOn w:val="Outline"/>
    <w:next w:val="Outline2"/>
    <w:qFormat/>
    <w:pPr>
      <w:keepNext/>
      <w:numPr>
        <w:ilvl w:val="1"/>
        <w:numId w:val="3"/>
      </w:numPr>
      <w:tabs>
        <w:tab w:val="clear" w:pos="1152"/>
        <w:tab w:val="left" w:pos="360"/>
      </w:tabs>
      <w:ind w:left="360" w:hanging="360"/>
    </w:pPr>
  </w:style>
  <w:style w:type="paragraph" w:customStyle="1" w:styleId="Outline2">
    <w:name w:val="Outline2"/>
    <w:basedOn w:val="Normal"/>
    <w:qFormat/>
    <w:pPr>
      <w:tabs>
        <w:tab w:val="left" w:pos="864"/>
      </w:tabs>
      <w:spacing w:before="240"/>
      <w:ind w:left="864" w:hanging="504"/>
    </w:pPr>
    <w:rPr>
      <w:kern w:val="28"/>
    </w:rPr>
  </w:style>
  <w:style w:type="paragraph" w:customStyle="1" w:styleId="Outline3">
    <w:name w:val="Outline3"/>
    <w:basedOn w:val="Normal"/>
    <w:qFormat/>
    <w:pPr>
      <w:tabs>
        <w:tab w:val="left" w:pos="1368"/>
      </w:tabs>
      <w:spacing w:before="240"/>
      <w:ind w:left="1368" w:hanging="504"/>
    </w:pPr>
    <w:rPr>
      <w:kern w:val="28"/>
    </w:rPr>
  </w:style>
  <w:style w:type="paragraph" w:customStyle="1" w:styleId="Outline4">
    <w:name w:val="Outline4"/>
    <w:basedOn w:val="Normal"/>
    <w:qFormat/>
    <w:pPr>
      <w:tabs>
        <w:tab w:val="left" w:pos="1872"/>
      </w:tabs>
      <w:spacing w:before="240"/>
      <w:ind w:left="1872" w:hanging="504"/>
    </w:pPr>
    <w:rPr>
      <w:kern w:val="28"/>
    </w:rPr>
  </w:style>
  <w:style w:type="paragraph" w:customStyle="1" w:styleId="outlinebullet">
    <w:name w:val="outlinebullet"/>
    <w:basedOn w:val="Normal"/>
    <w:qFormat/>
    <w:pPr>
      <w:numPr>
        <w:numId w:val="4"/>
      </w:numPr>
      <w:tabs>
        <w:tab w:val="clear" w:pos="360"/>
        <w:tab w:val="left" w:pos="1440"/>
      </w:tabs>
      <w:spacing w:before="120"/>
      <w:ind w:left="1440" w:hanging="450"/>
    </w:pPr>
  </w:style>
  <w:style w:type="character" w:customStyle="1" w:styleId="BodyText2Char">
    <w:name w:val="Body Text 2 Char"/>
    <w:basedOn w:val="DefaultParagraphFont"/>
    <w:link w:val="BodyText2"/>
    <w:qFormat/>
    <w:rPr>
      <w:rFonts w:ascii="Times New Roman" w:eastAsia="Times New Roman" w:hAnsi="Times New Roman" w:cs="Times New Roman"/>
      <w:b/>
      <w:sz w:val="28"/>
      <w:lang w:val="en-GB"/>
    </w:rPr>
  </w:style>
  <w:style w:type="paragraph" w:customStyle="1" w:styleId="TOCNumber1">
    <w:name w:val="TOC Number1"/>
    <w:basedOn w:val="Heading4"/>
    <w:autoRedefine/>
    <w:qFormat/>
    <w:pPr>
      <w:keepNext/>
      <w:keepLines/>
      <w:numPr>
        <w:ilvl w:val="0"/>
        <w:numId w:val="0"/>
      </w:numPr>
      <w:jc w:val="left"/>
      <w:outlineLvl w:val="9"/>
    </w:pPr>
    <w:rPr>
      <w:b/>
      <w:spacing w:val="0"/>
    </w:rPr>
  </w:style>
  <w:style w:type="paragraph" w:customStyle="1" w:styleId="Heading1-Clausename">
    <w:name w:val="Heading 1- Clause name"/>
    <w:basedOn w:val="Normal"/>
    <w:qFormat/>
    <w:pPr>
      <w:numPr>
        <w:numId w:val="5"/>
      </w:numPr>
      <w:spacing w:before="120" w:after="120"/>
    </w:pPr>
    <w:rPr>
      <w:b/>
    </w:rPr>
  </w:style>
  <w:style w:type="paragraph" w:customStyle="1" w:styleId="P3Header1-Clauses">
    <w:name w:val="P3 Header1-Clauses"/>
    <w:basedOn w:val="Heading1-Clausename"/>
    <w:qFormat/>
    <w:pPr>
      <w:numPr>
        <w:numId w:val="0"/>
      </w:numPr>
    </w:pPr>
    <w:rPr>
      <w:b w:val="0"/>
    </w:rPr>
  </w:style>
  <w:style w:type="paragraph" w:customStyle="1" w:styleId="Header1-Clauses">
    <w:name w:val="Header 1 - Clauses"/>
    <w:basedOn w:val="Normal"/>
    <w:qFormat/>
    <w:pPr>
      <w:numPr>
        <w:numId w:val="6"/>
      </w:numPr>
      <w:spacing w:before="120" w:after="120"/>
    </w:pPr>
    <w:rPr>
      <w:rFonts w:ascii="Times New Roman Bold" w:hAnsi="Times New Roman Bold"/>
      <w:b/>
    </w:rPr>
  </w:style>
  <w:style w:type="paragraph" w:customStyle="1" w:styleId="sec7-clauses">
    <w:name w:val="sec7-clauses"/>
    <w:basedOn w:val="Heading1-Clausename"/>
    <w:qFormat/>
  </w:style>
  <w:style w:type="paragraph" w:customStyle="1" w:styleId="Sec1-Clauses">
    <w:name w:val="Sec1-Clauses"/>
    <w:basedOn w:val="Heading1-Clausename"/>
    <w:qFormat/>
    <w:pPr>
      <w:numPr>
        <w:numId w:val="7"/>
      </w:numPr>
    </w:pPr>
  </w:style>
  <w:style w:type="paragraph" w:customStyle="1" w:styleId="SectionXHeader3">
    <w:name w:val="Section X Header 3"/>
    <w:basedOn w:val="Heading1"/>
    <w:autoRedefine/>
    <w:qFormat/>
    <w:pPr>
      <w:spacing w:before="120" w:after="240"/>
    </w:pPr>
    <w:rPr>
      <w:kern w:val="0"/>
    </w:rPr>
  </w:style>
  <w:style w:type="paragraph" w:customStyle="1" w:styleId="i">
    <w:name w:val="(i)"/>
    <w:basedOn w:val="Normal"/>
    <w:qFormat/>
    <w:pPr>
      <w:suppressAutoHyphens/>
      <w:jc w:val="both"/>
    </w:pPr>
    <w:rPr>
      <w:rFonts w:ascii="Tms Rmn" w:hAnsi="Tms Rmn"/>
    </w:rPr>
  </w:style>
  <w:style w:type="character" w:customStyle="1" w:styleId="TitleChar">
    <w:name w:val="Title Char"/>
    <w:basedOn w:val="DefaultParagraphFont"/>
    <w:link w:val="Title"/>
    <w:qFormat/>
    <w:rPr>
      <w:rFonts w:ascii="Times New Roman" w:eastAsia="Times New Roman" w:hAnsi="Times New Roman" w:cs="Times New Roman"/>
      <w:b/>
      <w:sz w:val="48"/>
      <w:szCs w:val="20"/>
      <w:lang w:val="en-GB"/>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0"/>
      <w:lang w:val="en-GB"/>
    </w:rPr>
  </w:style>
  <w:style w:type="paragraph" w:customStyle="1" w:styleId="Subtitle2">
    <w:name w:val="Subtitle 2"/>
    <w:basedOn w:val="Footer"/>
    <w:autoRedefine/>
    <w:qFormat/>
    <w:pPr>
      <w:ind w:left="360" w:hanging="360"/>
      <w:jc w:val="center"/>
      <w:outlineLvl w:val="1"/>
    </w:pPr>
    <w:rPr>
      <w:b/>
      <w:sz w:val="36"/>
    </w:rPr>
  </w:style>
  <w:style w:type="paragraph" w:customStyle="1" w:styleId="BankNormal">
    <w:name w:val="BankNormal"/>
    <w:basedOn w:val="Normal"/>
    <w:qFormat/>
    <w:pPr>
      <w:spacing w:after="240"/>
    </w:pPr>
  </w:style>
  <w:style w:type="character" w:customStyle="1" w:styleId="SubtitleChar">
    <w:name w:val="Subtitle Char"/>
    <w:basedOn w:val="DefaultParagraphFont"/>
    <w:link w:val="Subtitle"/>
    <w:qFormat/>
    <w:rPr>
      <w:rFonts w:ascii="Times New Roman" w:eastAsia="Times New Roman" w:hAnsi="Times New Roman" w:cs="Times New Roman"/>
      <w:b/>
      <w:sz w:val="44"/>
      <w:szCs w:val="20"/>
      <w:lang w:val="en-GB"/>
    </w:rPr>
  </w:style>
  <w:style w:type="paragraph" w:customStyle="1" w:styleId="titulo">
    <w:name w:val="titulo"/>
    <w:basedOn w:val="Heading5"/>
    <w:qFormat/>
    <w:pPr>
      <w:spacing w:after="240"/>
    </w:pPr>
    <w:rPr>
      <w:rFonts w:ascii="Times New Roman Bold" w:hAnsi="Times New Roman Bold"/>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0"/>
      <w:lang w:val="en-GB"/>
    </w:rPr>
  </w:style>
  <w:style w:type="paragraph" w:customStyle="1" w:styleId="SectionVHeader">
    <w:name w:val="Section V. Header"/>
    <w:basedOn w:val="Normal"/>
    <w:qFormat/>
    <w:pPr>
      <w:jc w:val="center"/>
    </w:pPr>
    <w:rPr>
      <w:b/>
      <w:sz w:val="36"/>
    </w:rPr>
  </w:style>
  <w:style w:type="character" w:customStyle="1" w:styleId="BodyTextChar">
    <w:name w:val="Body Text Char"/>
    <w:basedOn w:val="DefaultParagraphFont"/>
    <w:link w:val="BodyText"/>
    <w:qFormat/>
    <w:rPr>
      <w:rFonts w:ascii="Times New Roman" w:eastAsia="Times New Roman" w:hAnsi="Times New Roman" w:cs="Times New Roman"/>
      <w:sz w:val="24"/>
      <w:szCs w:val="20"/>
      <w:lang w:val="en-GB"/>
    </w:rPr>
  </w:style>
  <w:style w:type="paragraph" w:customStyle="1" w:styleId="Head2">
    <w:name w:val="Head 2"/>
    <w:basedOn w:val="Heading9"/>
    <w:qFormat/>
    <w:pPr>
      <w:keepNext/>
      <w:widowControl w:val="0"/>
      <w:suppressAutoHyphens/>
      <w:spacing w:before="0" w:after="0"/>
      <w:outlineLvl w:val="9"/>
    </w:pPr>
    <w:rPr>
      <w:rFonts w:ascii="Times New Roman Bold" w:hAnsi="Times New Roman Bold"/>
      <w:b w:val="0"/>
      <w:i w:val="0"/>
      <w:spacing w:val="-4"/>
      <w:sz w:val="32"/>
    </w:rPr>
  </w:style>
  <w:style w:type="character" w:customStyle="1" w:styleId="FootnoteTextChar">
    <w:name w:val="Footnote Text Char"/>
    <w:basedOn w:val="DefaultParagraphFont"/>
    <w:link w:val="FootnoteText"/>
    <w:semiHidden/>
    <w:qFormat/>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qFormat/>
    <w:rPr>
      <w:rFonts w:ascii="Times New Roman" w:eastAsia="Times New Roman" w:hAnsi="Times New Roman" w:cs="Times New Roman"/>
      <w:sz w:val="24"/>
      <w:szCs w:val="20"/>
      <w:lang w:val="en-GB"/>
    </w:rPr>
  </w:style>
  <w:style w:type="character" w:customStyle="1" w:styleId="EndnoteTextChar1">
    <w:name w:val="Endnote Text Char1"/>
    <w:basedOn w:val="DefaultParagraphFont"/>
    <w:uiPriority w:val="99"/>
    <w:semiHidden/>
    <w:qFormat/>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uiPriority w:val="99"/>
    <w:qFormat/>
    <w:rPr>
      <w:rFonts w:ascii="Times New Roman" w:eastAsia="Times New Roman" w:hAnsi="Times New Roman" w:cs="Times New Roman"/>
      <w:sz w:val="20"/>
      <w:szCs w:val="20"/>
      <w:lang w:val="en-GB"/>
    </w:rPr>
  </w:style>
  <w:style w:type="paragraph" w:customStyle="1" w:styleId="Part1">
    <w:name w:val="Part 1"/>
    <w:basedOn w:val="Normal"/>
    <w:autoRedefine/>
    <w:qFormat/>
    <w:pPr>
      <w:spacing w:before="240" w:after="240"/>
      <w:jc w:val="center"/>
    </w:pPr>
    <w:rPr>
      <w:b/>
      <w:sz w:val="36"/>
    </w:rPr>
  </w:style>
  <w:style w:type="paragraph" w:customStyle="1" w:styleId="SectionVIHeader">
    <w:name w:val="Section VI. Header"/>
    <w:basedOn w:val="SectionVHeader"/>
    <w:qFormat/>
    <w:pPr>
      <w:spacing w:before="120" w:after="240"/>
    </w:p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4"/>
      <w:szCs w:val="20"/>
      <w:lang w:val="en-GB"/>
    </w:rPr>
  </w:style>
  <w:style w:type="character" w:customStyle="1" w:styleId="DocumentMapChar">
    <w:name w:val="Document Map Char"/>
    <w:basedOn w:val="DefaultParagraphFont"/>
    <w:link w:val="DocumentMap"/>
    <w:semiHidden/>
    <w:qFormat/>
    <w:rPr>
      <w:rFonts w:ascii="Tahoma" w:eastAsia="Times New Roman" w:hAnsi="Tahoma" w:cs="Tahoma"/>
      <w:sz w:val="24"/>
      <w:szCs w:val="20"/>
      <w:shd w:val="clear" w:color="auto" w:fill="000080"/>
      <w:lang w:val="en-GB"/>
    </w:rPr>
  </w:style>
  <w:style w:type="character" w:customStyle="1" w:styleId="DocumentMapChar1">
    <w:name w:val="Document Map Char1"/>
    <w:basedOn w:val="DefaultParagraphFont"/>
    <w:uiPriority w:val="99"/>
    <w:semiHidden/>
    <w:qFormat/>
    <w:rPr>
      <w:rFonts w:ascii="Segoe UI" w:eastAsia="Times New Roman" w:hAnsi="Segoe UI" w:cs="Segoe UI"/>
      <w:sz w:val="16"/>
      <w:szCs w:val="16"/>
      <w:lang w:val="en-GB"/>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en-GB"/>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24"/>
      <w:szCs w:val="20"/>
      <w:lang w:val="en-GB"/>
    </w:rPr>
  </w:style>
  <w:style w:type="paragraph" w:customStyle="1" w:styleId="Head52">
    <w:name w:val="Head 5.2"/>
    <w:basedOn w:val="Normal"/>
    <w:qFormat/>
    <w:pPr>
      <w:tabs>
        <w:tab w:val="left" w:pos="533"/>
      </w:tabs>
      <w:suppressAutoHyphens/>
      <w:ind w:left="533" w:hanging="533"/>
      <w:jc w:val="both"/>
    </w:pPr>
    <w:rPr>
      <w:b/>
    </w:rPr>
  </w:style>
  <w:style w:type="character" w:customStyle="1" w:styleId="BodyText3Char">
    <w:name w:val="Body Text 3 Char"/>
    <w:basedOn w:val="DefaultParagraphFont"/>
    <w:link w:val="BodyText3"/>
    <w:qFormat/>
    <w:rPr>
      <w:rFonts w:ascii="Times New Roman" w:eastAsia="Times New Roman" w:hAnsi="Times New Roman" w:cs="Times New Roman"/>
      <w:i/>
      <w:iCs/>
      <w:sz w:val="24"/>
      <w:szCs w:val="20"/>
      <w:lang w:val="en-GB"/>
    </w:rPr>
  </w:style>
  <w:style w:type="paragraph" w:customStyle="1" w:styleId="SectionIXHeader">
    <w:name w:val="Section IX Header"/>
    <w:basedOn w:val="Normal"/>
    <w:qFormat/>
    <w:pPr>
      <w:spacing w:before="240" w:after="240"/>
      <w:jc w:val="center"/>
    </w:pPr>
    <w:rPr>
      <w:rFonts w:ascii="Times New Roman Bold" w:hAnsi="Times New Roman Bold"/>
      <w:b/>
      <w:sz w:val="36"/>
    </w:rPr>
  </w:style>
  <w:style w:type="paragraph" w:customStyle="1" w:styleId="Document1">
    <w:name w:val="Document 1"/>
    <w:qFormat/>
    <w:pPr>
      <w:keepNext/>
      <w:keepLines/>
      <w:tabs>
        <w:tab w:val="left" w:pos="-720"/>
      </w:tabs>
      <w:suppressAutoHyphens/>
    </w:pPr>
    <w:rPr>
      <w:rFonts w:ascii="Courier" w:eastAsia="Times New Roman" w:hAnsi="Courier" w:cs="Times New Roman"/>
      <w:sz w:val="24"/>
    </w:rPr>
  </w:style>
  <w:style w:type="paragraph" w:customStyle="1" w:styleId="Head81">
    <w:name w:val="Head 8.1"/>
    <w:basedOn w:val="Heading1"/>
    <w:qFormat/>
    <w:pPr>
      <w:suppressAutoHyphens/>
      <w:spacing w:before="480" w:after="240"/>
      <w:outlineLvl w:val="9"/>
    </w:pPr>
    <w:rPr>
      <w:rFonts w:ascii="Times New Roman Bold" w:hAnsi="Times New Roman Bold"/>
      <w:kern w:val="0"/>
    </w:rPr>
  </w:style>
  <w:style w:type="paragraph" w:customStyle="1" w:styleId="Technical8">
    <w:name w:val="Technical 8"/>
    <w:qFormat/>
    <w:pPr>
      <w:tabs>
        <w:tab w:val="left" w:pos="-720"/>
      </w:tabs>
      <w:suppressAutoHyphens/>
      <w:ind w:firstLine="720"/>
    </w:pPr>
    <w:rPr>
      <w:rFonts w:ascii="Courier" w:eastAsia="Times New Roman" w:hAnsi="Courier" w:cs="Times New Roman"/>
      <w:b/>
      <w:sz w:val="24"/>
    </w:rPr>
  </w:style>
  <w:style w:type="character" w:customStyle="1" w:styleId="BalloonTextChar">
    <w:name w:val="Balloon Text Char"/>
    <w:basedOn w:val="DefaultParagraphFont"/>
    <w:link w:val="BalloonText"/>
    <w:semiHidden/>
    <w:qFormat/>
    <w:rPr>
      <w:rFonts w:ascii="Tahoma" w:eastAsia="Times New Roman" w:hAnsi="Tahoma" w:cs="Tahoma"/>
      <w:sz w:val="16"/>
      <w:szCs w:val="16"/>
      <w:lang w:val="en-GB"/>
    </w:rPr>
  </w:style>
  <w:style w:type="character" w:customStyle="1" w:styleId="BalloonTextChar1">
    <w:name w:val="Balloon Text Char1"/>
    <w:basedOn w:val="DefaultParagraphFont"/>
    <w:uiPriority w:val="99"/>
    <w:semiHidden/>
    <w:qFormat/>
    <w:rPr>
      <w:rFonts w:ascii="Segoe UI" w:eastAsia="Times New Roman" w:hAnsi="Segoe UI" w:cs="Segoe UI"/>
      <w:sz w:val="18"/>
      <w:szCs w:val="18"/>
      <w:lang w:val="en-GB"/>
    </w:rPr>
  </w:style>
  <w:style w:type="paragraph" w:customStyle="1" w:styleId="StyleStyleHeader1-ClausesAfter0ptLeft0Hanging">
    <w:name w:val="Style Style Header 1 - Clauses + After:  0 pt + Left:  0&quot; Hanging:..."/>
    <w:basedOn w:val="Normal"/>
    <w:qFormat/>
    <w:pPr>
      <w:tabs>
        <w:tab w:val="left" w:pos="576"/>
      </w:tabs>
      <w:spacing w:after="200"/>
      <w:ind w:left="576" w:hanging="576"/>
      <w:jc w:val="both"/>
    </w:pPr>
  </w:style>
  <w:style w:type="paragraph" w:customStyle="1" w:styleId="StyleHeader1-ClausesAfter0pt">
    <w:name w:val="Style Header 1 - Clauses + After:  0 pt"/>
    <w:basedOn w:val="Normal"/>
    <w:qFormat/>
    <w:pPr>
      <w:spacing w:after="200"/>
      <w:jc w:val="both"/>
    </w:pPr>
    <w:rPr>
      <w:bCs/>
    </w:rPr>
  </w:style>
  <w:style w:type="paragraph" w:customStyle="1" w:styleId="StyleHeader2-SubClausesBold">
    <w:name w:val="Style Header 2 - SubClauses + Bold"/>
    <w:basedOn w:val="Normal"/>
    <w:link w:val="StyleHeader2-SubClausesBoldChar"/>
    <w:autoRedefine/>
    <w:qFormat/>
    <w:pPr>
      <w:tabs>
        <w:tab w:val="left" w:pos="576"/>
      </w:tabs>
      <w:spacing w:after="200"/>
      <w:ind w:left="612"/>
      <w:jc w:val="both"/>
    </w:pPr>
    <w:rPr>
      <w:b/>
      <w:bCs/>
    </w:rPr>
  </w:style>
  <w:style w:type="character" w:customStyle="1" w:styleId="StyleHeader2-SubClausesBoldChar">
    <w:name w:val="Style Header 2 - SubClauses + Bold Char"/>
    <w:link w:val="StyleHeader2-SubClausesBold"/>
    <w:qFormat/>
    <w:rPr>
      <w:rFonts w:ascii="Times New Roman" w:eastAsia="Times New Roman" w:hAnsi="Times New Roman" w:cs="Times New Roman"/>
      <w:b/>
      <w:bCs/>
      <w:sz w:val="24"/>
      <w:szCs w:val="20"/>
    </w:rPr>
  </w:style>
  <w:style w:type="paragraph" w:customStyle="1" w:styleId="Head22">
    <w:name w:val="Head 2.2"/>
    <w:basedOn w:val="Normal"/>
    <w:qFormat/>
    <w:pPr>
      <w:tabs>
        <w:tab w:val="left" w:pos="360"/>
      </w:tabs>
      <w:suppressAutoHyphens/>
      <w:overflowPunct w:val="0"/>
      <w:autoSpaceDE w:val="0"/>
      <w:autoSpaceDN w:val="0"/>
      <w:adjustRightInd w:val="0"/>
      <w:ind w:left="360" w:hanging="360"/>
      <w:textAlignment w:val="baseline"/>
    </w:pPr>
    <w:rPr>
      <w:b/>
    </w:rPr>
  </w:style>
  <w:style w:type="paragraph" w:styleId="ListParagraph">
    <w:name w:val="List Paragraph"/>
    <w:basedOn w:val="Normal"/>
    <w:link w:val="ListParagraphChar"/>
    <w:uiPriority w:val="34"/>
    <w:qFormat/>
    <w:pPr>
      <w:ind w:left="720"/>
    </w:pPr>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0"/>
      <w:lang w:val="en-GB"/>
    </w:rPr>
  </w:style>
  <w:style w:type="character" w:customStyle="1" w:styleId="DeltaViewInsertion">
    <w:name w:val="DeltaView Insertion"/>
    <w:uiPriority w:val="99"/>
    <w:qFormat/>
    <w:rPr>
      <w:color w:val="0000FF"/>
      <w:spacing w:val="0"/>
      <w:u w:val="double"/>
    </w:rPr>
  </w:style>
  <w:style w:type="paragraph" w:styleId="NoSpacing">
    <w:name w:val="No Spacing"/>
    <w:link w:val="NoSpacingChar"/>
    <w:uiPriority w:val="1"/>
    <w:qFormat/>
    <w:rPr>
      <w:rFonts w:ascii="Calibri" w:eastAsia="Calibri" w:hAnsi="Calibri" w:cs="Times New Roman"/>
      <w:sz w:val="22"/>
      <w:szCs w:val="22"/>
    </w:rPr>
  </w:style>
  <w:style w:type="character" w:customStyle="1" w:styleId="NoSpacingChar">
    <w:name w:val="No Spacing Char"/>
    <w:basedOn w:val="DefaultParagraphFont"/>
    <w:link w:val="NoSpacing"/>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articletext">
    <w:name w:val="articletext"/>
    <w:basedOn w:val="DefaultParagraphFont"/>
    <w:qFormat/>
  </w:style>
  <w:style w:type="character" w:customStyle="1" w:styleId="HTMLPreformattedChar">
    <w:name w:val="HTML Preformatted Char"/>
    <w:basedOn w:val="DefaultParagraphFont"/>
    <w:link w:val="HTMLPreformatted"/>
    <w:qFormat/>
    <w:rPr>
      <w:rFonts w:ascii="Courier New" w:eastAsia="Times New Roman" w:hAnsi="Courier New" w:cs="Courier New"/>
      <w:sz w:val="20"/>
      <w:szCs w:val="20"/>
    </w:rPr>
  </w:style>
  <w:style w:type="paragraph" w:customStyle="1" w:styleId="main">
    <w:name w:val="main"/>
    <w:basedOn w:val="Normal"/>
    <w:qFormat/>
    <w:pPr>
      <w:spacing w:before="100" w:beforeAutospacing="1" w:after="100" w:afterAutospacing="1"/>
      <w:jc w:val="both"/>
    </w:pPr>
    <w:rPr>
      <w:rFonts w:ascii="Verdana" w:hAnsi="Verdana"/>
      <w:color w:val="1F1F1F"/>
      <w:sz w:val="18"/>
      <w:szCs w:val="18"/>
    </w:rPr>
  </w:style>
  <w:style w:type="character" w:customStyle="1" w:styleId="ircsu">
    <w:name w:val="irc_su"/>
    <w:basedOn w:val="DefaultParagraphFont"/>
    <w:qFormat/>
  </w:style>
  <w:style w:type="character" w:customStyle="1" w:styleId="price">
    <w:name w:val="price"/>
    <w:basedOn w:val="DefaultParagraphFont"/>
    <w:qFormat/>
  </w:style>
  <w:style w:type="character" w:customStyle="1" w:styleId="attribute-key1">
    <w:name w:val="attribute-key1"/>
    <w:basedOn w:val="DefaultParagraphFont"/>
    <w:qFormat/>
  </w:style>
  <w:style w:type="paragraph" w:customStyle="1" w:styleId="font5">
    <w:name w:val="font5"/>
    <w:basedOn w:val="Normal"/>
    <w:qFormat/>
    <w:pPr>
      <w:spacing w:before="100" w:beforeAutospacing="1" w:after="100" w:afterAutospacing="1"/>
    </w:pPr>
    <w:rPr>
      <w:szCs w:val="24"/>
      <w:lang w:val="en-US"/>
    </w:rPr>
  </w:style>
  <w:style w:type="paragraph" w:customStyle="1" w:styleId="font6">
    <w:name w:val="font6"/>
    <w:basedOn w:val="Normal"/>
    <w:qFormat/>
    <w:pPr>
      <w:spacing w:before="100" w:beforeAutospacing="1" w:after="100" w:afterAutospacing="1"/>
    </w:pPr>
    <w:rPr>
      <w:color w:val="000000"/>
      <w:szCs w:val="24"/>
      <w:lang w:val="en-US"/>
    </w:rPr>
  </w:style>
  <w:style w:type="paragraph" w:customStyle="1" w:styleId="font7">
    <w:name w:val="font7"/>
    <w:basedOn w:val="Normal"/>
    <w:qFormat/>
    <w:pPr>
      <w:spacing w:before="100" w:beforeAutospacing="1" w:after="100" w:afterAutospacing="1"/>
    </w:pPr>
    <w:rPr>
      <w:i/>
      <w:iCs/>
      <w:color w:val="000000"/>
      <w:szCs w:val="24"/>
      <w:lang w:val="en-US"/>
    </w:rPr>
  </w:style>
  <w:style w:type="paragraph" w:customStyle="1" w:styleId="font8">
    <w:name w:val="font8"/>
    <w:basedOn w:val="Normal"/>
    <w:qFormat/>
    <w:pPr>
      <w:spacing w:before="100" w:beforeAutospacing="1" w:after="100" w:afterAutospacing="1"/>
    </w:pPr>
    <w:rPr>
      <w:i/>
      <w:iCs/>
      <w:color w:val="000000"/>
      <w:szCs w:val="24"/>
      <w:lang w:val="en-US"/>
    </w:rPr>
  </w:style>
  <w:style w:type="paragraph" w:customStyle="1" w:styleId="font9">
    <w:name w:val="font9"/>
    <w:basedOn w:val="Normal"/>
    <w:qFormat/>
    <w:pPr>
      <w:spacing w:before="100" w:beforeAutospacing="1" w:after="100" w:afterAutospacing="1"/>
    </w:pPr>
    <w:rPr>
      <w:color w:val="000000"/>
      <w:szCs w:val="24"/>
      <w:lang w:val="en-US"/>
    </w:rPr>
  </w:style>
  <w:style w:type="paragraph" w:customStyle="1" w:styleId="font10">
    <w:name w:val="font10"/>
    <w:basedOn w:val="Normal"/>
    <w:qFormat/>
    <w:pPr>
      <w:spacing w:before="100" w:beforeAutospacing="1" w:after="100" w:afterAutospacing="1"/>
    </w:pPr>
    <w:rPr>
      <w:color w:val="000000"/>
      <w:szCs w:val="24"/>
      <w:lang w:val="en-US"/>
    </w:rPr>
  </w:style>
  <w:style w:type="paragraph" w:customStyle="1" w:styleId="font11">
    <w:name w:val="font11"/>
    <w:basedOn w:val="Normal"/>
    <w:qFormat/>
    <w:pPr>
      <w:spacing w:before="100" w:beforeAutospacing="1" w:after="100" w:afterAutospacing="1"/>
    </w:pPr>
    <w:rPr>
      <w:color w:val="000000"/>
      <w:szCs w:val="24"/>
      <w:lang w:val="en-US"/>
    </w:rPr>
  </w:style>
  <w:style w:type="paragraph" w:customStyle="1" w:styleId="font12">
    <w:name w:val="font12"/>
    <w:basedOn w:val="Normal"/>
    <w:qFormat/>
    <w:pPr>
      <w:spacing w:before="100" w:beforeAutospacing="1" w:after="100" w:afterAutospacing="1"/>
    </w:pPr>
    <w:rPr>
      <w:b/>
      <w:bCs/>
      <w:color w:val="000000"/>
      <w:szCs w:val="24"/>
      <w:lang w:val="en-US"/>
    </w:rPr>
  </w:style>
  <w:style w:type="paragraph" w:customStyle="1" w:styleId="font13">
    <w:name w:val="font13"/>
    <w:basedOn w:val="Normal"/>
    <w:qFormat/>
    <w:pPr>
      <w:spacing w:before="100" w:beforeAutospacing="1" w:after="100" w:afterAutospacing="1"/>
    </w:pPr>
    <w:rPr>
      <w:color w:val="000000"/>
      <w:szCs w:val="24"/>
      <w:u w:val="single"/>
      <w:lang w:val="en-US"/>
    </w:rPr>
  </w:style>
  <w:style w:type="paragraph" w:customStyle="1" w:styleId="font14">
    <w:name w:val="font14"/>
    <w:basedOn w:val="Normal"/>
    <w:qFormat/>
    <w:pPr>
      <w:spacing w:before="100" w:beforeAutospacing="1" w:after="100" w:afterAutospacing="1"/>
    </w:pPr>
    <w:rPr>
      <w:color w:val="333333"/>
      <w:szCs w:val="24"/>
      <w:lang w:val="en-US"/>
    </w:rPr>
  </w:style>
  <w:style w:type="paragraph" w:customStyle="1" w:styleId="font15">
    <w:name w:val="font15"/>
    <w:basedOn w:val="Normal"/>
    <w:qFormat/>
    <w:pPr>
      <w:spacing w:before="100" w:beforeAutospacing="1" w:after="100" w:afterAutospacing="1"/>
    </w:pPr>
    <w:rPr>
      <w:i/>
      <w:iCs/>
      <w:color w:val="000000"/>
      <w:szCs w:val="24"/>
      <w:lang w:val="en-U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lang w:val="en-U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i/>
      <w:iCs/>
      <w:szCs w:val="24"/>
      <w:lang w:val="en-US"/>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en-US"/>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78">
    <w:name w:val="xl7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lang w:val="en-US"/>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lang w:val="en-US"/>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lang w:val="en-U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Cs w:val="24"/>
      <w:lang w:val="en-US"/>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Cs w:val="24"/>
      <w:lang w:val="en-U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lang w:val="en-U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lang w:val="en-US"/>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111111"/>
      <w:szCs w:val="24"/>
      <w:lang w:val="en-US"/>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en-US"/>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en-US"/>
    </w:rPr>
  </w:style>
  <w:style w:type="paragraph" w:customStyle="1" w:styleId="xl91">
    <w:name w:val="xl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Cs w:val="24"/>
      <w:lang w:val="en-US"/>
    </w:rPr>
  </w:style>
  <w:style w:type="paragraph" w:customStyle="1" w:styleId="xl92">
    <w:name w:val="xl9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94">
    <w:name w:val="xl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Cs w:val="24"/>
      <w:lang w:val="en-US"/>
    </w:rPr>
  </w:style>
  <w:style w:type="paragraph" w:customStyle="1" w:styleId="xl96">
    <w:name w:val="xl9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Cs w:val="24"/>
      <w:lang w:val="en-US"/>
    </w:rPr>
  </w:style>
  <w:style w:type="paragraph" w:customStyle="1" w:styleId="xl97">
    <w:name w:val="xl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Cs w:val="24"/>
      <w:lang w:val="en-US"/>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100">
    <w:name w:val="xl1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101">
    <w:name w:val="xl1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102">
    <w:name w:val="xl10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Cs w:val="24"/>
      <w:u w:val="single"/>
      <w:lang w:val="en-US"/>
    </w:rPr>
  </w:style>
  <w:style w:type="paragraph" w:customStyle="1" w:styleId="xl103">
    <w:name w:val="xl10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lang w:val="en-US"/>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FF"/>
      <w:szCs w:val="24"/>
      <w:u w:val="single"/>
      <w:lang w:val="en-US"/>
    </w:rPr>
  </w:style>
  <w:style w:type="paragraph" w:customStyle="1" w:styleId="xl105">
    <w:name w:val="xl10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Cs w:val="24"/>
      <w:lang w:val="en-U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111111"/>
      <w:szCs w:val="24"/>
      <w:lang w:val="en-U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333333"/>
      <w:szCs w:val="24"/>
      <w:lang w:val="en-US"/>
    </w:rPr>
  </w:style>
  <w:style w:type="paragraph" w:customStyle="1" w:styleId="xl108">
    <w:name w:val="xl10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lang w:val="en-US"/>
    </w:rPr>
  </w:style>
  <w:style w:type="paragraph" w:customStyle="1" w:styleId="xl109">
    <w:name w:val="xl10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en-U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113">
    <w:name w:val="xl11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FF"/>
      <w:szCs w:val="24"/>
      <w:u w:val="single"/>
      <w:lang w:val="en-US"/>
    </w:rPr>
  </w:style>
  <w:style w:type="paragraph" w:customStyle="1" w:styleId="xl114">
    <w:name w:val="xl114"/>
    <w:basedOn w:val="Normal"/>
    <w:qFormat/>
    <w:pPr>
      <w:pBdr>
        <w:top w:val="single" w:sz="4" w:space="0" w:color="auto"/>
        <w:left w:val="single" w:sz="4" w:space="0" w:color="auto"/>
        <w:right w:val="single" w:sz="4" w:space="0" w:color="auto"/>
      </w:pBdr>
      <w:spacing w:before="100" w:beforeAutospacing="1" w:after="100" w:afterAutospacing="1"/>
      <w:jc w:val="right"/>
      <w:textAlignment w:val="top"/>
    </w:pPr>
    <w:rPr>
      <w:szCs w:val="24"/>
      <w:lang w:val="en-US"/>
    </w:rPr>
  </w:style>
  <w:style w:type="paragraph" w:customStyle="1" w:styleId="xl115">
    <w:name w:val="xl115"/>
    <w:basedOn w:val="Normal"/>
    <w:qFormat/>
    <w:pPr>
      <w:pBdr>
        <w:left w:val="single" w:sz="4" w:space="0" w:color="auto"/>
        <w:right w:val="single" w:sz="4" w:space="0" w:color="auto"/>
      </w:pBdr>
      <w:spacing w:before="100" w:beforeAutospacing="1" w:after="100" w:afterAutospacing="1"/>
      <w:jc w:val="right"/>
      <w:textAlignment w:val="top"/>
    </w:pPr>
    <w:rPr>
      <w:szCs w:val="24"/>
      <w:lang w:val="en-US"/>
    </w:rPr>
  </w:style>
  <w:style w:type="paragraph" w:customStyle="1" w:styleId="xl116">
    <w:name w:val="xl116"/>
    <w:basedOn w:val="Normal"/>
    <w:qFormat/>
    <w:pPr>
      <w:pBdr>
        <w:left w:val="single" w:sz="4" w:space="0" w:color="auto"/>
        <w:bottom w:val="single" w:sz="4" w:space="0" w:color="auto"/>
        <w:right w:val="single" w:sz="4" w:space="0" w:color="auto"/>
      </w:pBdr>
      <w:spacing w:before="100" w:beforeAutospacing="1" w:after="100" w:afterAutospacing="1"/>
      <w:jc w:val="right"/>
      <w:textAlignment w:val="top"/>
    </w:pPr>
    <w:rPr>
      <w:szCs w:val="24"/>
      <w:lang w:val="en-US"/>
    </w:rPr>
  </w:style>
  <w:style w:type="paragraph" w:customStyle="1" w:styleId="xl117">
    <w:name w:val="xl117"/>
    <w:basedOn w:val="Normal"/>
    <w:qFormat/>
    <w:pPr>
      <w:pBdr>
        <w:top w:val="single" w:sz="4" w:space="0" w:color="auto"/>
        <w:left w:val="single" w:sz="4" w:space="0" w:color="auto"/>
        <w:right w:val="single" w:sz="4" w:space="0" w:color="auto"/>
      </w:pBdr>
      <w:spacing w:before="100" w:beforeAutospacing="1" w:after="100" w:afterAutospacing="1"/>
      <w:jc w:val="right"/>
    </w:pPr>
    <w:rPr>
      <w:szCs w:val="24"/>
      <w:lang w:val="en-US"/>
    </w:rPr>
  </w:style>
  <w:style w:type="paragraph" w:customStyle="1" w:styleId="xl118">
    <w:name w:val="xl118"/>
    <w:basedOn w:val="Normal"/>
    <w:qFormat/>
    <w:pPr>
      <w:pBdr>
        <w:left w:val="single" w:sz="4" w:space="0" w:color="auto"/>
        <w:bottom w:val="single" w:sz="4" w:space="0" w:color="auto"/>
        <w:right w:val="single" w:sz="4" w:space="0" w:color="auto"/>
      </w:pBdr>
      <w:spacing w:before="100" w:beforeAutospacing="1" w:after="100" w:afterAutospacing="1"/>
      <w:jc w:val="right"/>
    </w:pPr>
    <w:rPr>
      <w:szCs w:val="24"/>
      <w:lang w:val="en-US"/>
    </w:rPr>
  </w:style>
  <w:style w:type="paragraph" w:customStyle="1" w:styleId="xl119">
    <w:name w:val="xl11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lang w:val="en-US"/>
    </w:rPr>
  </w:style>
  <w:style w:type="paragraph" w:customStyle="1" w:styleId="xl120">
    <w:name w:val="xl120"/>
    <w:basedOn w:val="Normal"/>
    <w:qFormat/>
    <w:pPr>
      <w:spacing w:before="100" w:beforeAutospacing="1" w:after="100" w:afterAutospacing="1"/>
      <w:jc w:val="right"/>
    </w:pPr>
    <w:rPr>
      <w:szCs w:val="24"/>
      <w:lang w:val="en-US"/>
    </w:rPr>
  </w:style>
  <w:style w:type="paragraph" w:customStyle="1" w:styleId="xl121">
    <w:name w:val="xl12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val="en-US"/>
    </w:rPr>
  </w:style>
  <w:style w:type="paragraph" w:customStyle="1" w:styleId="xl122">
    <w:name w:val="xl122"/>
    <w:basedOn w:val="Normal"/>
    <w:qFormat/>
    <w:pPr>
      <w:pBdr>
        <w:left w:val="single" w:sz="4" w:space="0" w:color="auto"/>
        <w:right w:val="single" w:sz="4" w:space="0" w:color="auto"/>
      </w:pBdr>
      <w:spacing w:before="100" w:beforeAutospacing="1" w:after="100" w:afterAutospacing="1"/>
      <w:jc w:val="right"/>
    </w:pPr>
    <w:rPr>
      <w:szCs w:val="24"/>
      <w:lang w:val="en-US"/>
    </w:rPr>
  </w:style>
  <w:style w:type="paragraph" w:customStyle="1" w:styleId="xl123">
    <w:name w:val="xl123"/>
    <w:basedOn w:val="Normal"/>
    <w:qFormat/>
    <w:pPr>
      <w:pBdr>
        <w:top w:val="single" w:sz="4" w:space="0" w:color="auto"/>
        <w:left w:val="single" w:sz="4" w:space="0" w:color="auto"/>
        <w:right w:val="single" w:sz="4" w:space="0" w:color="auto"/>
      </w:pBdr>
      <w:spacing w:before="100" w:beforeAutospacing="1" w:after="100" w:afterAutospacing="1"/>
      <w:jc w:val="right"/>
      <w:textAlignment w:val="center"/>
    </w:pPr>
    <w:rPr>
      <w:szCs w:val="24"/>
      <w:lang w:val="en-US"/>
    </w:rPr>
  </w:style>
  <w:style w:type="paragraph" w:customStyle="1" w:styleId="xl124">
    <w:name w:val="xl124"/>
    <w:basedOn w:val="Normal"/>
    <w:qFormat/>
    <w:pPr>
      <w:pBdr>
        <w:left w:val="single" w:sz="4" w:space="0" w:color="auto"/>
        <w:bottom w:val="single" w:sz="4" w:space="0" w:color="auto"/>
        <w:right w:val="single" w:sz="4" w:space="0" w:color="auto"/>
      </w:pBdr>
      <w:spacing w:before="100" w:beforeAutospacing="1" w:after="100" w:afterAutospacing="1"/>
      <w:jc w:val="right"/>
      <w:textAlignment w:val="center"/>
    </w:pPr>
    <w:rPr>
      <w:szCs w:val="24"/>
      <w:lang w:val="en-US"/>
    </w:rPr>
  </w:style>
  <w:style w:type="paragraph" w:customStyle="1" w:styleId="xl125">
    <w:name w:val="xl125"/>
    <w:basedOn w:val="Normal"/>
    <w:qFormat/>
    <w:pPr>
      <w:pBdr>
        <w:left w:val="single" w:sz="4" w:space="0" w:color="auto"/>
        <w:right w:val="single" w:sz="4" w:space="0" w:color="auto"/>
      </w:pBdr>
      <w:spacing w:before="100" w:beforeAutospacing="1" w:after="100" w:afterAutospacing="1"/>
      <w:jc w:val="right"/>
      <w:textAlignment w:val="center"/>
    </w:pPr>
    <w:rPr>
      <w:szCs w:val="24"/>
      <w:lang w:val="en-US"/>
    </w:rPr>
  </w:style>
  <w:style w:type="paragraph" w:customStyle="1" w:styleId="xl126">
    <w:name w:val="xl1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lang w:val="en-US"/>
    </w:rPr>
  </w:style>
  <w:style w:type="paragraph" w:customStyle="1" w:styleId="xl127">
    <w:name w:val="xl1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128">
    <w:name w:val="xl1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Cs w:val="24"/>
      <w:lang w:val="en-US"/>
    </w:rPr>
  </w:style>
  <w:style w:type="paragraph" w:customStyle="1" w:styleId="xl129">
    <w:name w:val="xl12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lang w:val="en-US"/>
    </w:rPr>
  </w:style>
  <w:style w:type="paragraph" w:customStyle="1" w:styleId="xl130">
    <w:name w:val="xl13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val="en-US"/>
    </w:rPr>
  </w:style>
  <w:style w:type="paragraph" w:customStyle="1" w:styleId="xl131">
    <w:name w:val="xl131"/>
    <w:basedOn w:val="Normal"/>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Cs w:val="24"/>
      <w:lang w:val="en-US"/>
    </w:rPr>
  </w:style>
  <w:style w:type="paragraph" w:customStyle="1" w:styleId="xl132">
    <w:name w:val="xl1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133">
    <w:name w:val="xl133"/>
    <w:basedOn w:val="Normal"/>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Cs w:val="24"/>
      <w:lang w:val="en-US"/>
    </w:rPr>
  </w:style>
  <w:style w:type="paragraph" w:customStyle="1" w:styleId="xl134">
    <w:name w:val="xl1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135">
    <w:name w:val="xl135"/>
    <w:basedOn w:val="Normal"/>
    <w:qFormat/>
    <w:pPr>
      <w:spacing w:before="100" w:beforeAutospacing="1" w:after="100" w:afterAutospacing="1"/>
      <w:jc w:val="right"/>
    </w:pPr>
    <w:rPr>
      <w:szCs w:val="24"/>
      <w:lang w:val="en-US"/>
    </w:rPr>
  </w:style>
  <w:style w:type="paragraph" w:customStyle="1" w:styleId="xl136">
    <w:name w:val="xl1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customStyle="1" w:styleId="xl137">
    <w:name w:val="xl137"/>
    <w:basedOn w:val="Normal"/>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Cs w:val="24"/>
      <w:lang w:val="en-US"/>
    </w:rPr>
  </w:style>
  <w:style w:type="paragraph" w:customStyle="1" w:styleId="xl138">
    <w:name w:val="xl1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222222"/>
      <w:szCs w:val="24"/>
      <w:lang w:val="en-US"/>
    </w:rPr>
  </w:style>
  <w:style w:type="paragraph" w:customStyle="1" w:styleId="xl139">
    <w:name w:val="xl1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333333"/>
      <w:szCs w:val="24"/>
      <w:lang w:val="en-US"/>
    </w:rPr>
  </w:style>
  <w:style w:type="paragraph" w:customStyle="1" w:styleId="xl140">
    <w:name w:val="xl14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lang w:val="en-US"/>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szCs w:val="24"/>
      <w:lang w:val="en-US"/>
    </w:rPr>
  </w:style>
  <w:style w:type="paragraph" w:customStyle="1" w:styleId="xl142">
    <w:name w:val="xl142"/>
    <w:basedOn w:val="Normal"/>
    <w:qFormat/>
    <w:pPr>
      <w:pBdr>
        <w:top w:val="single" w:sz="4" w:space="0" w:color="auto"/>
        <w:bottom w:val="single" w:sz="4" w:space="0" w:color="auto"/>
      </w:pBdr>
      <w:spacing w:before="100" w:beforeAutospacing="1" w:after="100" w:afterAutospacing="1"/>
      <w:jc w:val="center"/>
      <w:textAlignment w:val="center"/>
    </w:pPr>
    <w:rPr>
      <w:szCs w:val="24"/>
      <w:lang w:val="en-US"/>
    </w:rPr>
  </w:style>
  <w:style w:type="paragraph" w:customStyle="1" w:styleId="xl143">
    <w:name w:val="xl143"/>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szCs w:val="24"/>
      <w:lang w:val="en-US"/>
    </w:rPr>
  </w:style>
  <w:style w:type="paragraph" w:customStyle="1" w:styleId="xl144">
    <w:name w:val="xl1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333333"/>
      <w:szCs w:val="24"/>
      <w:lang w:val="en-US"/>
    </w:rPr>
  </w:style>
  <w:style w:type="paragraph" w:customStyle="1" w:styleId="xl145">
    <w:name w:val="xl1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US"/>
    </w:rPr>
  </w:style>
  <w:style w:type="paragraph" w:customStyle="1" w:styleId="xl146">
    <w:name w:val="xl1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val="en-US"/>
    </w:rPr>
  </w:style>
  <w:style w:type="paragraph" w:customStyle="1" w:styleId="xl147">
    <w:name w:val="xl1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rPr>
  </w:style>
  <w:style w:type="paragraph" w:customStyle="1" w:styleId="xl148">
    <w:name w:val="xl1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en-US"/>
    </w:rPr>
  </w:style>
  <w:style w:type="paragraph" w:customStyle="1" w:styleId="xl149">
    <w:name w:val="xl1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lang w:val="en-US"/>
    </w:rPr>
  </w:style>
  <w:style w:type="paragraph" w:customStyle="1" w:styleId="Clauses">
    <w:name w:val="Clauses"/>
    <w:basedOn w:val="Normal"/>
    <w:qFormat/>
    <w:pPr>
      <w:keepLines/>
      <w:tabs>
        <w:tab w:val="left" w:pos="431"/>
        <w:tab w:val="left" w:pos="1712"/>
      </w:tabs>
      <w:spacing w:after="120"/>
      <w:ind w:left="431" w:hanging="431"/>
      <w:outlineLvl w:val="0"/>
    </w:pPr>
    <w:rPr>
      <w:rFonts w:ascii="Times New Roman Bold" w:hAnsi="Times New Roman Bold"/>
      <w:b/>
      <w:lang w:eastAsia="en-GB"/>
    </w:rPr>
  </w:style>
  <w:style w:type="paragraph" w:customStyle="1" w:styleId="Normala">
    <w:name w:val="Normal(a)"/>
    <w:basedOn w:val="Normal"/>
    <w:qFormat/>
    <w:pPr>
      <w:keepLines/>
      <w:tabs>
        <w:tab w:val="left" w:pos="1418"/>
        <w:tab w:val="left" w:pos="1712"/>
        <w:tab w:val="left" w:pos="2498"/>
      </w:tabs>
      <w:spacing w:after="120"/>
      <w:ind w:left="1418" w:hanging="426"/>
      <w:jc w:val="both"/>
    </w:pPr>
    <w:rPr>
      <w:lang w:eastAsia="en-GB"/>
    </w:rPr>
  </w:style>
  <w:style w:type="paragraph" w:customStyle="1" w:styleId="Normali">
    <w:name w:val="Normal(i)"/>
    <w:basedOn w:val="Normala"/>
    <w:qFormat/>
    <w:pPr>
      <w:tabs>
        <w:tab w:val="clear" w:pos="1418"/>
        <w:tab w:val="clear" w:pos="1712"/>
        <w:tab w:val="left" w:pos="1843"/>
      </w:tabs>
      <w:ind w:left="1843" w:hanging="425"/>
    </w:pPr>
  </w:style>
  <w:style w:type="paragraph" w:customStyle="1" w:styleId="BodyText21">
    <w:name w:val="Body Text 21"/>
    <w:basedOn w:val="Normal"/>
    <w:qFormat/>
    <w:pPr>
      <w:tabs>
        <w:tab w:val="left" w:pos="-720"/>
      </w:tabs>
      <w:suppressAutoHyphens/>
      <w:jc w:val="both"/>
    </w:pPr>
    <w:rPr>
      <w:spacing w:val="-2"/>
      <w:lang w:eastAsia="it-IT"/>
    </w:rPr>
  </w:style>
  <w:style w:type="paragraph" w:customStyle="1" w:styleId="ColorfulList-Accent12">
    <w:name w:val="Colorful List - Accent 12"/>
    <w:basedOn w:val="Normal"/>
    <w:link w:val="ColorfulList-Accent1Char"/>
    <w:uiPriority w:val="34"/>
    <w:qFormat/>
    <w:pPr>
      <w:ind w:left="720"/>
      <w:contextualSpacing/>
    </w:pPr>
    <w:rPr>
      <w:szCs w:val="24"/>
      <w:lang w:val="en-US"/>
    </w:rPr>
  </w:style>
  <w:style w:type="character" w:customStyle="1" w:styleId="ColorfulList-Accent1Char">
    <w:name w:val="Colorful List - Accent 1 Char"/>
    <w:link w:val="ColorfulList-Accent12"/>
    <w:uiPriority w:val="34"/>
    <w:qFormat/>
    <w:locked/>
    <w:rPr>
      <w:rFonts w:ascii="Times New Roman" w:eastAsia="Times New Roman" w:hAnsi="Times New Roman" w:cs="Times New Roman"/>
      <w:sz w:val="24"/>
      <w:szCs w:val="24"/>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GB"/>
    </w:rPr>
  </w:style>
  <w:style w:type="paragraph" w:customStyle="1" w:styleId="Revision1">
    <w:name w:val="Revision1"/>
    <w:hidden/>
    <w:uiPriority w:val="99"/>
    <w:semiHidden/>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365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on@ciichin.org"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rppa.gov.rw" TargetMode="Externa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12428</Words>
  <Characters>70843</Characters>
  <Application>Microsoft Office Word</Application>
  <DocSecurity>0</DocSecurity>
  <Lines>590</Lines>
  <Paragraphs>166</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
      <vt:lpstr>PART 1 – Bidding Procedures</vt:lpstr>
      <vt:lpstr>    </vt:lpstr>
      <vt:lpstr>    </vt:lpstr>
      <vt:lpstr>    </vt:lpstr>
      <vt:lpstr>    </vt:lpstr>
      <vt:lpstr>    Bidder Information Form</vt:lpstr>
      <vt:lpstr>    Joint Venture (JV) Partner Information Form</vt:lpstr>
      <vt:lpstr>    Bid Submission Form</vt:lpstr>
      <vt:lpstr>    </vt:lpstr>
      <vt:lpstr>    </vt:lpstr>
      <vt:lpstr>    </vt:lpstr>
      <vt:lpstr>    </vt:lpstr>
      <vt:lpstr>    </vt:lpstr>
      <vt:lpstr>    </vt:lpstr>
      <vt:lpstr>    </vt:lpstr>
      <vt:lpstr>    </vt:lpstr>
      <vt:lpstr>    </vt:lpstr>
      <vt:lpstr>    </vt:lpstr>
      <vt:lpstr>    </vt:lpstr>
      <vt:lpstr>    Price Schedule Forms</vt:lpstr>
      <vt:lpstr>    Bid Security (Bank Guarantee)</vt:lpstr>
      <vt:lpstr>    Manufacturer’s Authorization</vt:lpstr>
      <vt:lpstr>PART 2 – Supplying Requirements</vt:lpstr>
      <vt:lpstr>    Notes for Preparing the Schedule of Requirements</vt:lpstr>
      <vt:lpstr>TECHNICAL REQUIREMENTS	</vt:lpstr>
      <vt:lpstr>TECHNICAL SPECIFICATIONS</vt:lpstr>
      <vt:lpstr>    PROCUREMENT OF MEDICAL INSURANCE SERVICES FOR CIIC-HIN STAFF AND DEPENDENTS</vt:lpstr>
      <vt:lpstr>        1. Background</vt:lpstr>
      <vt:lpstr>        2. Scope of the Health Guarantee</vt:lpstr>
      <vt:lpstr>        3. Medical Services to Be Covered</vt:lpstr>
      <vt:lpstr>        4. Exclusions</vt:lpstr>
      <vt:lpstr>        5. Area of Coverage and Co-payment Options</vt:lpstr>
      <vt:lpstr>        </vt:lpstr>
      <vt:lpstr>        6. Population to Be Insured</vt:lpstr>
      <vt:lpstr>        7. Price/Quotation Schedule to Be Completed by the Bidder</vt:lpstr>
      <vt:lpstr>        Annual Guarantee Limitations (Minimum Required Limits of Coverage)</vt:lpstr>
      <vt:lpstr>        9. Duration of the Contract</vt:lpstr>
    </vt:vector>
  </TitlesOfParts>
  <Company>Hewlett-Packard Company</Company>
  <LinksUpToDate>false</LinksUpToDate>
  <CharactersWithSpaces>83105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CIIC-HIN</dc:creator>
  <cp:lastModifiedBy>Dell</cp:lastModifiedBy>
  <cp:revision>2</cp:revision>
  <cp:lastPrinted>2022-04-25T08:49:00Z</cp:lastPrinted>
  <dcterms:created xsi:type="dcterms:W3CDTF">2026-08-12T13:26:00Z</dcterms:created>
  <dcterms:modified xsi:type="dcterms:W3CDTF">2026-08-12T13:26:00Z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02999B136EDD4E7EA64FCAE79A10DC7F_13</vt:lpwstr>
  </property>
  <property fmtid="{D5CDD505-2E9C-101B-9397-08002B2CF9AE}" pid="4" name="GrammarlyDocumentId">
    <vt:lpwstr>9a8fe9f6-a84a-4dff-a3b4-932ca516b83a</vt:lpwstr>
  </property>
</Properties>
</file>